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364C59FF" w:rsidR="005F1BC5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4BA6AA" w14:textId="77777777" w:rsidR="00B57B23" w:rsidRPr="0095740E" w:rsidRDefault="00B57B23" w:rsidP="00FD5445">
      <w:pPr>
        <w:tabs>
          <w:tab w:val="center" w:pos="4677"/>
        </w:tabs>
        <w:rPr>
          <w:i/>
          <w:iCs/>
        </w:rPr>
      </w:pPr>
    </w:p>
    <w:p w14:paraId="1851DB61" w14:textId="77777777" w:rsidR="005F1BC5" w:rsidRDefault="005F1BC5" w:rsidP="007B5F0E"/>
    <w:p w14:paraId="6CC067F1" w14:textId="23F8E678" w:rsidR="005F1BC5" w:rsidRDefault="00FD5445" w:rsidP="007B5F0E">
      <w:r>
        <w:t>MÄÄRUS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  <w:t>EELNÕU</w:t>
      </w:r>
    </w:p>
    <w:p w14:paraId="0ACD8F82" w14:textId="77777777" w:rsidR="005F1BC5" w:rsidRDefault="005F1BC5" w:rsidP="007B5F0E"/>
    <w:p w14:paraId="2A4337F9" w14:textId="7245C70F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99744B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5DF3E514" w:rsidR="007A4234" w:rsidRDefault="007A4234" w:rsidP="007A4234">
            <w:pPr>
              <w:jc w:val="right"/>
            </w:pPr>
            <w:r>
              <w:t xml:space="preserve">xx. </w:t>
            </w:r>
            <w:r w:rsidR="00B57B23">
              <w:t xml:space="preserve">oktoober </w:t>
            </w:r>
            <w:r>
              <w:t>202</w:t>
            </w:r>
            <w:r w:rsidR="00B57B23">
              <w:t>4</w:t>
            </w:r>
            <w:r>
              <w:t xml:space="preserve"> nr xx</w:t>
            </w:r>
          </w:p>
        </w:tc>
      </w:tr>
    </w:tbl>
    <w:p w14:paraId="4156FB2D" w14:textId="40FE76E7" w:rsidR="005F1BC5" w:rsidRDefault="005F1BC5" w:rsidP="007B5F0E"/>
    <w:p w14:paraId="22EF1307" w14:textId="77777777" w:rsidR="005F1BC5" w:rsidRDefault="005F1BC5" w:rsidP="007B5F0E"/>
    <w:p w14:paraId="73A382B2" w14:textId="77777777" w:rsidR="00060289" w:rsidRDefault="00060289" w:rsidP="007960E2">
      <w:pPr>
        <w:rPr>
          <w:b/>
          <w:bCs/>
        </w:rPr>
      </w:pPr>
      <w:r>
        <w:rPr>
          <w:b/>
          <w:bCs/>
        </w:rPr>
        <w:t>Kuusalu Vallavolikogu 24.01.2024</w:t>
      </w:r>
    </w:p>
    <w:p w14:paraId="685C0E7F" w14:textId="77777777" w:rsidR="00060289" w:rsidRDefault="00060289" w:rsidP="007960E2">
      <w:pPr>
        <w:rPr>
          <w:b/>
          <w:bCs/>
        </w:rPr>
      </w:pPr>
      <w:r>
        <w:rPr>
          <w:b/>
          <w:bCs/>
        </w:rPr>
        <w:t>määruse nr 2 „Kuusalu valla</w:t>
      </w:r>
    </w:p>
    <w:p w14:paraId="09A0C1C7" w14:textId="6D0891E2" w:rsidR="00060289" w:rsidRDefault="00060289" w:rsidP="00060289">
      <w:pPr>
        <w:rPr>
          <w:b/>
          <w:bCs/>
        </w:rPr>
      </w:pPr>
      <w:r>
        <w:rPr>
          <w:b/>
          <w:bCs/>
        </w:rPr>
        <w:t>üldhariduskooli ja</w:t>
      </w:r>
      <w:r w:rsidR="00C75773">
        <w:rPr>
          <w:b/>
          <w:bCs/>
        </w:rPr>
        <w:t xml:space="preserve"> koolieelse</w:t>
      </w:r>
      <w:r>
        <w:rPr>
          <w:b/>
          <w:bCs/>
        </w:rPr>
        <w:t xml:space="preserve"> lasteasutuse õpetaja</w:t>
      </w:r>
    </w:p>
    <w:p w14:paraId="0A4B3B8B" w14:textId="77777777" w:rsidR="00060289" w:rsidRDefault="00060289" w:rsidP="00060289">
      <w:pPr>
        <w:rPr>
          <w:b/>
          <w:bCs/>
        </w:rPr>
      </w:pPr>
      <w:r>
        <w:rPr>
          <w:b/>
          <w:bCs/>
        </w:rPr>
        <w:t>töötasu alammäära kinnitamine“</w:t>
      </w:r>
    </w:p>
    <w:p w14:paraId="3382A4E2" w14:textId="0337FE3E" w:rsidR="00B662A8" w:rsidRPr="0095740E" w:rsidRDefault="00060289" w:rsidP="00060289">
      <w:pPr>
        <w:rPr>
          <w:b/>
          <w:bCs/>
        </w:rPr>
      </w:pPr>
      <w:r>
        <w:rPr>
          <w:b/>
          <w:bCs/>
        </w:rPr>
        <w:t>muutmine</w:t>
      </w:r>
    </w:p>
    <w:p w14:paraId="28EF05C3" w14:textId="74BCD1FE" w:rsidR="00B662A8" w:rsidRDefault="00B662A8" w:rsidP="007B5F0E"/>
    <w:p w14:paraId="0AD0FA68" w14:textId="4682A806" w:rsidR="00B662A8" w:rsidRDefault="00FD5445" w:rsidP="007A6FF9">
      <w:pPr>
        <w:jc w:val="both"/>
      </w:pPr>
      <w:r>
        <w:t>Määrus kehtestatakse</w:t>
      </w:r>
      <w:r w:rsidR="007674F6">
        <w:t xml:space="preserve"> </w:t>
      </w:r>
      <w:r w:rsidR="007674F6" w:rsidRPr="007674F6">
        <w:t>kohaliku omavalitsuse korralduse seaduse § 6 lõike 2, Eesti Vabariigi haridusseaduse § 7 lõike 2 punkti 3</w:t>
      </w:r>
      <w:r w:rsidR="007674F6">
        <w:t xml:space="preserve"> ning</w:t>
      </w:r>
      <w:r w:rsidR="00CA20FA">
        <w:t xml:space="preserve"> Vabariigi Valitsuse</w:t>
      </w:r>
      <w:r>
        <w:t xml:space="preserve"> </w:t>
      </w:r>
      <w:r w:rsidR="00CA20FA">
        <w:t>21</w:t>
      </w:r>
      <w:r w:rsidR="00060289">
        <w:t>.</w:t>
      </w:r>
      <w:r w:rsidR="00CA20FA">
        <w:t>12</w:t>
      </w:r>
      <w:r w:rsidR="00060289">
        <w:t>.202</w:t>
      </w:r>
      <w:r w:rsidR="00CA20FA">
        <w:t>3</w:t>
      </w:r>
      <w:r w:rsidR="00060289">
        <w:t xml:space="preserve"> määruse nr </w:t>
      </w:r>
      <w:r w:rsidR="00CA20FA">
        <w:t>124</w:t>
      </w:r>
      <w:r w:rsidR="00060289">
        <w:t xml:space="preserve"> „Põhikooli ja gümnaasiumi õpetaja töötasu alammäär“</w:t>
      </w:r>
      <w:r w:rsidR="00CA20FA">
        <w:t xml:space="preserve"> § 1</w:t>
      </w:r>
      <w:r w:rsidR="00060289">
        <w:t xml:space="preserve"> </w:t>
      </w:r>
      <w:r w:rsidR="00A105CD">
        <w:t>alusel.</w:t>
      </w:r>
    </w:p>
    <w:p w14:paraId="75D36DE2" w14:textId="4B2B7A73" w:rsidR="00B662A8" w:rsidRDefault="00B662A8" w:rsidP="007B5F0E"/>
    <w:p w14:paraId="27C0A7BB" w14:textId="7E36F799" w:rsidR="00B662A8" w:rsidRDefault="00A6545F" w:rsidP="007B5F0E">
      <w:pPr>
        <w:rPr>
          <w:b/>
          <w:bCs/>
        </w:rPr>
      </w:pPr>
      <w:r>
        <w:rPr>
          <w:b/>
          <w:bCs/>
        </w:rPr>
        <w:t xml:space="preserve">§ 1. </w:t>
      </w:r>
      <w:r w:rsidR="007A6FF9">
        <w:rPr>
          <w:b/>
          <w:bCs/>
        </w:rPr>
        <w:t>Määruse muutmine</w:t>
      </w:r>
    </w:p>
    <w:p w14:paraId="7D7CFCA4" w14:textId="77777777" w:rsidR="00C75773" w:rsidRDefault="00C75773" w:rsidP="00C75773">
      <w:pPr>
        <w:jc w:val="both"/>
      </w:pPr>
    </w:p>
    <w:p w14:paraId="6DF5FDEB" w14:textId="316670E9" w:rsidR="007A6FF9" w:rsidRDefault="007A6FF9" w:rsidP="00C75773">
      <w:pPr>
        <w:jc w:val="both"/>
      </w:pPr>
      <w:r w:rsidRPr="007A6FF9">
        <w:t xml:space="preserve">Kuusalu Vallavolikogu 24.01.2024 määruse nr 2 „Kuusalu valla üldhariduskooli ja </w:t>
      </w:r>
      <w:r w:rsidR="00C75773">
        <w:t xml:space="preserve">koolieelse </w:t>
      </w:r>
      <w:r w:rsidRPr="007A6FF9">
        <w:t>lasteasutuse õpetaja töötasu alammäära kinnitamine“</w:t>
      </w:r>
      <w:r w:rsidR="00C75773">
        <w:t xml:space="preserve"> paragrahvi 2 </w:t>
      </w:r>
      <w:r w:rsidR="005F1993">
        <w:t>muu</w:t>
      </w:r>
      <w:r w:rsidR="00570C02">
        <w:t>detakse</w:t>
      </w:r>
      <w:r w:rsidR="005F1993">
        <w:t xml:space="preserve"> ja sõnasta</w:t>
      </w:r>
      <w:r w:rsidR="00570C02">
        <w:t>takse</w:t>
      </w:r>
      <w:r w:rsidR="00C75773">
        <w:t xml:space="preserve"> </w:t>
      </w:r>
      <w:r w:rsidRPr="00B90E49">
        <w:t xml:space="preserve">järgnevalt: </w:t>
      </w:r>
    </w:p>
    <w:p w14:paraId="06869D84" w14:textId="2C92CC45" w:rsidR="007A6FF9" w:rsidRDefault="00C75773" w:rsidP="00C75773">
      <w:pPr>
        <w:jc w:val="both"/>
      </w:pPr>
      <w:r>
        <w:t>„</w:t>
      </w:r>
      <w:r w:rsidR="004F7AF0" w:rsidRPr="004F7AF0">
        <w:t>Põhikooli ja gümnaasiumi õpetaja töötasu alammäär täistööajaga töötamise korral on 18</w:t>
      </w:r>
      <w:r w:rsidR="004F7AF0">
        <w:t>20</w:t>
      </w:r>
      <w:r w:rsidR="004F7AF0" w:rsidRPr="004F7AF0">
        <w:t xml:space="preserve"> eurot</w:t>
      </w:r>
      <w:r>
        <w:t xml:space="preserve"> </w:t>
      </w:r>
      <w:r w:rsidR="004F7AF0" w:rsidRPr="004F7AF0">
        <w:t>kuus.</w:t>
      </w:r>
      <w:r>
        <w:t>“</w:t>
      </w:r>
    </w:p>
    <w:p w14:paraId="25ED7D58" w14:textId="77777777" w:rsidR="004F7AF0" w:rsidRPr="007A6FF9" w:rsidRDefault="004F7AF0" w:rsidP="007A6FF9"/>
    <w:p w14:paraId="13707598" w14:textId="52A0C9C2" w:rsidR="00A6545F" w:rsidRPr="00A6545F" w:rsidRDefault="00A6545F" w:rsidP="004E72B8">
      <w:pPr>
        <w:rPr>
          <w:b/>
          <w:bCs/>
        </w:rPr>
      </w:pPr>
      <w:r>
        <w:rPr>
          <w:b/>
          <w:bCs/>
        </w:rPr>
        <w:t xml:space="preserve">§ 2. Määruse </w:t>
      </w:r>
      <w:r w:rsidR="007A6FF9">
        <w:rPr>
          <w:b/>
          <w:bCs/>
        </w:rPr>
        <w:t>rakendamine</w:t>
      </w:r>
    </w:p>
    <w:p w14:paraId="60A779C1" w14:textId="77777777" w:rsidR="00C75773" w:rsidRDefault="00C75773" w:rsidP="004F7AF0"/>
    <w:p w14:paraId="639BFE0B" w14:textId="1F88DD88" w:rsidR="004E72B8" w:rsidRDefault="004F7AF0" w:rsidP="004F7AF0">
      <w:r>
        <w:t xml:space="preserve">(1) </w:t>
      </w:r>
      <w:r w:rsidR="007A6FF9">
        <w:t xml:space="preserve">Määrust rakendatakse tagasiulatuvalt 1. jaanuarist 2024. </w:t>
      </w:r>
    </w:p>
    <w:p w14:paraId="73084696" w14:textId="77777777" w:rsidR="00C75773" w:rsidRDefault="00C75773" w:rsidP="004F7AF0"/>
    <w:p w14:paraId="4328FD0D" w14:textId="16B32E6A" w:rsidR="004F7AF0" w:rsidRDefault="004F7AF0" w:rsidP="004F7AF0">
      <w:r>
        <w:t xml:space="preserve">(2) </w:t>
      </w:r>
      <w:r w:rsidRPr="004F7AF0">
        <w:t>Määrus jõustub kolmandal päeval peale Riigi Teatajas avaldamist.</w:t>
      </w:r>
    </w:p>
    <w:p w14:paraId="628BF086" w14:textId="77777777" w:rsidR="004E72B8" w:rsidRDefault="004E72B8" w:rsidP="004E72B8"/>
    <w:p w14:paraId="3279FF5A" w14:textId="2B759558" w:rsidR="00B662A8" w:rsidRDefault="00B662A8" w:rsidP="007B5F0E">
      <w:pPr>
        <w:rPr>
          <w:i/>
          <w:iCs/>
        </w:rPr>
      </w:pPr>
    </w:p>
    <w:p w14:paraId="58AEE1F1" w14:textId="77777777" w:rsidR="007A6FF9" w:rsidRDefault="007A6FF9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99744B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A6545F" w14:paraId="62ABFE96" w14:textId="77777777" w:rsidTr="0099744B">
        <w:tc>
          <w:tcPr>
            <w:tcW w:w="4672" w:type="dxa"/>
          </w:tcPr>
          <w:p w14:paraId="73B22651" w14:textId="0F00564D" w:rsidR="00A6545F" w:rsidRDefault="007A6FF9" w:rsidP="007B5F0E">
            <w:r>
              <w:t>Ulve Märtson</w:t>
            </w:r>
          </w:p>
        </w:tc>
      </w:tr>
      <w:tr w:rsidR="00A6545F" w14:paraId="32F8EB8D" w14:textId="77777777" w:rsidTr="0099744B">
        <w:tc>
          <w:tcPr>
            <w:tcW w:w="4672" w:type="dxa"/>
          </w:tcPr>
          <w:p w14:paraId="7B529DD9" w14:textId="43B38538" w:rsidR="00A6545F" w:rsidRDefault="004A55FC" w:rsidP="007B5F0E">
            <w:r>
              <w:t>v</w:t>
            </w:r>
            <w:r w:rsidR="00A6545F">
              <w:t>olikogu esimees</w:t>
            </w:r>
          </w:p>
        </w:tc>
      </w:tr>
    </w:tbl>
    <w:p w14:paraId="6FD09CC8" w14:textId="77777777" w:rsidR="00B63031" w:rsidRDefault="00B63031" w:rsidP="007B5F0E"/>
    <w:p w14:paraId="08CA8920" w14:textId="77777777" w:rsidR="00B63031" w:rsidRDefault="00B63031" w:rsidP="007B5F0E"/>
    <w:p w14:paraId="2FF479A9" w14:textId="77777777" w:rsidR="00B63031" w:rsidRDefault="00B63031" w:rsidP="007B5F0E"/>
    <w:p w14:paraId="0AF62B7C" w14:textId="0189391D" w:rsidR="00D141FB" w:rsidRDefault="00D141FB">
      <w:pPr>
        <w:spacing w:after="160" w:line="259" w:lineRule="auto"/>
      </w:pPr>
      <w:r>
        <w:br w:type="page"/>
      </w:r>
    </w:p>
    <w:p w14:paraId="0860B70D" w14:textId="77777777" w:rsidR="00B63031" w:rsidRDefault="00B63031" w:rsidP="007B5F0E"/>
    <w:p w14:paraId="55952645" w14:textId="0F9CB1E1" w:rsidR="007960E2" w:rsidRDefault="007960E2" w:rsidP="00B63031">
      <w:pPr>
        <w:jc w:val="center"/>
        <w:rPr>
          <w:b/>
          <w:bCs/>
        </w:rPr>
      </w:pPr>
      <w:r>
        <w:rPr>
          <w:b/>
          <w:bCs/>
          <w:color w:val="000000"/>
          <w:kern w:val="36"/>
          <w:lang w:eastAsia="et-EE"/>
        </w:rPr>
        <w:t>„</w:t>
      </w:r>
      <w:sdt>
        <w:sdtPr>
          <w:tag w:val="goog_rdk_1"/>
          <w:id w:val="-1628468745"/>
        </w:sdtPr>
        <w:sdtEndPr>
          <w:rPr>
            <w:b/>
            <w:bCs/>
            <w:color w:val="000000"/>
            <w:kern w:val="36"/>
            <w:lang w:eastAsia="et-EE"/>
          </w:rPr>
        </w:sdtEndPr>
        <w:sdtContent>
          <w:r>
            <w:rPr>
              <w:b/>
              <w:bCs/>
            </w:rPr>
            <w:t xml:space="preserve">Kuusalu Vallavolikogu 24.01.2024 määruse nr 2 „Kuusalu valla üldhariduskooli ja </w:t>
          </w:r>
          <w:r w:rsidR="00C75773">
            <w:rPr>
              <w:b/>
              <w:bCs/>
            </w:rPr>
            <w:t xml:space="preserve">koolieelse </w:t>
          </w:r>
          <w:r>
            <w:rPr>
              <w:b/>
              <w:bCs/>
            </w:rPr>
            <w:t xml:space="preserve">lasteasutuse õpetaja töötasu alammäära kinnitamine“ muutmine </w:t>
          </w:r>
        </w:sdtContent>
      </w:sdt>
      <w:r>
        <w:rPr>
          <w:b/>
          <w:bCs/>
        </w:rPr>
        <w:t>“</w:t>
      </w:r>
    </w:p>
    <w:p w14:paraId="55EA0BCB" w14:textId="77777777" w:rsidR="007960E2" w:rsidRPr="002417C5" w:rsidRDefault="007960E2" w:rsidP="00B63031">
      <w:pPr>
        <w:jc w:val="center"/>
        <w:rPr>
          <w:b/>
          <w:color w:val="000000"/>
          <w:highlight w:val="white"/>
        </w:rPr>
      </w:pPr>
      <w:r>
        <w:rPr>
          <w:b/>
          <w:color w:val="000000"/>
          <w:sz w:val="23"/>
          <w:szCs w:val="23"/>
        </w:rPr>
        <w:t>eelnõu</w:t>
      </w:r>
    </w:p>
    <w:p w14:paraId="0ED345B6" w14:textId="77777777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seletuskiri</w:t>
      </w:r>
    </w:p>
    <w:p w14:paraId="5A261E39" w14:textId="77777777" w:rsidR="007960E2" w:rsidRDefault="007960E2" w:rsidP="007960E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</w:p>
    <w:p w14:paraId="03625903" w14:textId="77777777" w:rsidR="007960E2" w:rsidRDefault="007960E2" w:rsidP="007960E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</w:p>
    <w:p w14:paraId="6EFD7592" w14:textId="6BE64ECD" w:rsidR="007960E2" w:rsidRPr="00B63031" w:rsidRDefault="00B63031" w:rsidP="00B630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  <w:bookmarkStart w:id="0" w:name="_Hlk166173970"/>
      <w:r w:rsidRPr="00B63031">
        <w:rPr>
          <w:b/>
          <w:color w:val="000000"/>
          <w:sz w:val="23"/>
          <w:szCs w:val="23"/>
        </w:rPr>
        <w:t>1.</w:t>
      </w:r>
      <w:r>
        <w:rPr>
          <w:b/>
          <w:color w:val="000000"/>
          <w:sz w:val="23"/>
          <w:szCs w:val="23"/>
        </w:rPr>
        <w:t xml:space="preserve"> </w:t>
      </w:r>
      <w:r w:rsidR="007960E2" w:rsidRPr="00B63031">
        <w:rPr>
          <w:b/>
          <w:color w:val="000000"/>
          <w:sz w:val="23"/>
          <w:szCs w:val="23"/>
        </w:rPr>
        <w:t xml:space="preserve">Sissejuhatus </w:t>
      </w:r>
    </w:p>
    <w:p w14:paraId="2F111B6F" w14:textId="77777777" w:rsidR="00B63031" w:rsidRPr="00B63031" w:rsidRDefault="00B63031" w:rsidP="00B63031"/>
    <w:p w14:paraId="24CE86A7" w14:textId="2CE81366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895254">
        <w:rPr>
          <w:color w:val="000000"/>
        </w:rPr>
        <w:t>Määrus</w:t>
      </w:r>
      <w:r w:rsidR="002A4452">
        <w:rPr>
          <w:color w:val="000000"/>
        </w:rPr>
        <w:t>e</w:t>
      </w:r>
      <w:r>
        <w:rPr>
          <w:color w:val="000000"/>
        </w:rPr>
        <w:t xml:space="preserve"> muu</w:t>
      </w:r>
      <w:r w:rsidR="002A4452">
        <w:rPr>
          <w:color w:val="000000"/>
        </w:rPr>
        <w:t>tmisel</w:t>
      </w:r>
      <w:r>
        <w:rPr>
          <w:color w:val="000000"/>
        </w:rPr>
        <w:t xml:space="preserve"> lähtu</w:t>
      </w:r>
      <w:r w:rsidR="002A4452">
        <w:rPr>
          <w:color w:val="000000"/>
        </w:rPr>
        <w:t>takse</w:t>
      </w:r>
      <w:r>
        <w:rPr>
          <w:color w:val="000000"/>
        </w:rPr>
        <w:t xml:space="preserve"> riigipoolse põhikooli ja gümnaasiumi õpetaja palga alammäära muutusest.</w:t>
      </w:r>
      <w:r w:rsidR="00C75773">
        <w:rPr>
          <w:color w:val="000000"/>
        </w:rPr>
        <w:t xml:space="preserve"> </w:t>
      </w:r>
      <w:r w:rsidR="00097C28" w:rsidRPr="00097C28">
        <w:rPr>
          <w:color w:val="000000"/>
        </w:rPr>
        <w:t>Põhikooli ja gümnaasiumi õpetaja töötasu alammäär</w:t>
      </w:r>
      <w:r w:rsidR="00097C28">
        <w:rPr>
          <w:color w:val="000000"/>
        </w:rPr>
        <w:t xml:space="preserve"> muudeti</w:t>
      </w:r>
      <w:r>
        <w:t xml:space="preserve"> </w:t>
      </w:r>
      <w:r w:rsidR="00C75773">
        <w:t xml:space="preserve">Vabariigi Valitsuse </w:t>
      </w:r>
      <w:r>
        <w:t>10.06.2024 määrus</w:t>
      </w:r>
      <w:r w:rsidR="00097C28">
        <w:t>ega</w:t>
      </w:r>
      <w:r>
        <w:t xml:space="preserve"> nr 30 „Vabariigi Valitsuse 21. detsembri 2023. a määruse 124 „Põhikooli ja gümnaasiumi õpetaja töötasu alammäär“ muutmine“</w:t>
      </w:r>
      <w:r w:rsidR="00097C28">
        <w:t>. Kui varasemalt oli p</w:t>
      </w:r>
      <w:r w:rsidR="00097C28" w:rsidRPr="00097C28">
        <w:t>õhikooli ja gümnaasiumi õpetaja töötasu alammäär täistööajaga töötamise korral 18</w:t>
      </w:r>
      <w:r w:rsidR="00097C28">
        <w:t>03</w:t>
      </w:r>
      <w:r w:rsidR="00097C28" w:rsidRPr="00097C28">
        <w:t xml:space="preserve"> eurot kuus</w:t>
      </w:r>
      <w:r w:rsidR="00097C28">
        <w:t>, siis muudatuse järgselt on see 1820 eurot kuus</w:t>
      </w:r>
      <w:r w:rsidR="00097C28" w:rsidRPr="00097C28">
        <w:t>.</w:t>
      </w:r>
      <w:r w:rsidR="00097C28">
        <w:t xml:space="preserve"> Nimetatud muudatus on Vabariigi Valitsuse 21.12.2023 määruse nr 124 „Põhikooli ja gümnaasiumi õpetaja töötasu alammäär“ §-i 1 sisse viidud.</w:t>
      </w:r>
    </w:p>
    <w:p w14:paraId="665C53F4" w14:textId="77777777" w:rsidR="00097C28" w:rsidRDefault="00097C28" w:rsidP="00B63031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24180809" w14:textId="26A3CEA7" w:rsidR="00097C28" w:rsidRPr="00097C28" w:rsidRDefault="00097C28" w:rsidP="00097C28">
      <w:pPr>
        <w:jc w:val="both"/>
        <w:rPr>
          <w:b/>
          <w:bCs/>
        </w:rPr>
      </w:pPr>
      <w:r>
        <w:t>Käesoleva määruse</w:t>
      </w:r>
      <w:r w:rsidRPr="00097C28">
        <w:t xml:space="preserve"> </w:t>
      </w:r>
      <w:r w:rsidR="00AF2338">
        <w:t xml:space="preserve">kehtestamise </w:t>
      </w:r>
      <w:r w:rsidRPr="00097C28">
        <w:t>aluseks on</w:t>
      </w:r>
      <w:r w:rsidR="00AF2338">
        <w:t xml:space="preserve"> </w:t>
      </w:r>
      <w:r w:rsidR="00AF2338" w:rsidRPr="00AF2338">
        <w:t>kohaliku omavalitsuse korralduse seaduse § 6 lõi</w:t>
      </w:r>
      <w:r w:rsidR="0077789B">
        <w:t>g</w:t>
      </w:r>
      <w:r w:rsidR="00AF2338" w:rsidRPr="00AF2338">
        <w:t>e 2, Eesti Vabariigi haridusseaduse § 7 lõike 2 punkt 3</w:t>
      </w:r>
      <w:r w:rsidR="00AF2338">
        <w:t xml:space="preserve"> ning</w:t>
      </w:r>
      <w:r>
        <w:rPr>
          <w:b/>
          <w:bCs/>
        </w:rPr>
        <w:t xml:space="preserve"> </w:t>
      </w:r>
      <w:r>
        <w:t>Vabariigi Valitsuse 21.12.2023 määruse nr 124 „Põhikooli ja gümnaasiumi õpetaja töötasu alammäär“ § 1.</w:t>
      </w:r>
    </w:p>
    <w:bookmarkEnd w:id="0"/>
    <w:p w14:paraId="4B438B57" w14:textId="77777777" w:rsidR="007960E2" w:rsidRPr="006C7BB5" w:rsidRDefault="007960E2" w:rsidP="00B6303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4562F7" w14:textId="77777777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  <w:r w:rsidRPr="002417C5">
        <w:rPr>
          <w:b/>
          <w:bCs/>
          <w:color w:val="000000"/>
          <w:sz w:val="23"/>
          <w:szCs w:val="23"/>
        </w:rPr>
        <w:t>2. Eelnõu sisu ja põhjendus</w:t>
      </w:r>
    </w:p>
    <w:p w14:paraId="652C77E5" w14:textId="77777777" w:rsidR="00B63031" w:rsidRDefault="00B63031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</w:p>
    <w:p w14:paraId="1FDDC680" w14:textId="7B03917C" w:rsidR="009853E0" w:rsidRPr="00C248A0" w:rsidRDefault="009853E0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248A0">
        <w:rPr>
          <w:color w:val="000000"/>
        </w:rPr>
        <w:t xml:space="preserve">Kuna riiklikul tasandil </w:t>
      </w:r>
      <w:r>
        <w:rPr>
          <w:color w:val="000000"/>
        </w:rPr>
        <w:t xml:space="preserve">põhikooli ja gümnaasiumi õpetaja palga alammäära muudeti, tuleb vastavalt muuta ka </w:t>
      </w:r>
      <w:r w:rsidRPr="00C248A0">
        <w:rPr>
          <w:color w:val="000000"/>
        </w:rPr>
        <w:t xml:space="preserve">Kuusalu Vallavolikogu 24.01.2024 määruse nr 2 „Kuusalu valla üldhariduskooli ja koolieelse lasteasutuse õpetaja töötasu alammäära kinnitamine“ paragrahvi 2. </w:t>
      </w:r>
      <w:r w:rsidR="002A4452" w:rsidRPr="00C248A0">
        <w:rPr>
          <w:color w:val="000000"/>
        </w:rPr>
        <w:t xml:space="preserve">Kehtiva </w:t>
      </w:r>
      <w:r w:rsidRPr="00C248A0">
        <w:rPr>
          <w:color w:val="000000"/>
        </w:rPr>
        <w:t>Kuusalu Vallavolikogu 24.01.2024 määruse nr 2 „Kuusalu valla üldhariduskooli ja koolieelse lasteasutuse õpetaja töötasu alammäära kinnitamine“ § 2 sätestab, et „Põhikooli ja gümnaasiumi õpetaja töötasu alammäär täistööajaga töötamise korral on 1803 eurot kuus.“. Muudatuse korral hakkab see</w:t>
      </w:r>
      <w:r w:rsidR="00C248A0">
        <w:rPr>
          <w:color w:val="000000"/>
        </w:rPr>
        <w:t xml:space="preserve"> alammäär</w:t>
      </w:r>
      <w:r w:rsidRPr="00C248A0">
        <w:rPr>
          <w:color w:val="000000"/>
        </w:rPr>
        <w:t xml:space="preserve"> olema 1820 eurot kuus.</w:t>
      </w:r>
    </w:p>
    <w:p w14:paraId="76BB2B45" w14:textId="77777777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</w:p>
    <w:p w14:paraId="75F2A02D" w14:textId="77777777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3. Mõju eelarvele</w:t>
      </w:r>
    </w:p>
    <w:p w14:paraId="2D7EDCC1" w14:textId="77777777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</w:p>
    <w:p w14:paraId="754A5BDB" w14:textId="6F5A1DDE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 w:rsidRPr="00B63031">
        <w:rPr>
          <w:color w:val="000000"/>
          <w:sz w:val="23"/>
          <w:szCs w:val="23"/>
        </w:rPr>
        <w:t xml:space="preserve">Eelarvesse on lisatud </w:t>
      </w:r>
      <w:r w:rsidR="00B63031" w:rsidRPr="00B63031">
        <w:rPr>
          <w:color w:val="000000"/>
          <w:sz w:val="23"/>
          <w:szCs w:val="23"/>
        </w:rPr>
        <w:t>23 802 eurot</w:t>
      </w:r>
      <w:r w:rsidR="00B63031">
        <w:rPr>
          <w:color w:val="000000"/>
          <w:sz w:val="23"/>
          <w:szCs w:val="23"/>
        </w:rPr>
        <w:t>, mis on tagatud riigi poolt.</w:t>
      </w:r>
    </w:p>
    <w:p w14:paraId="6DBD1E4A" w14:textId="77777777" w:rsidR="00B63031" w:rsidRPr="00B63031" w:rsidRDefault="00B63031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</w:p>
    <w:p w14:paraId="77F7E7B0" w14:textId="77777777" w:rsidR="007960E2" w:rsidRPr="002417C5" w:rsidRDefault="007960E2" w:rsidP="00B6303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4. Määruse rakendamine</w:t>
      </w:r>
    </w:p>
    <w:p w14:paraId="7C804930" w14:textId="77777777" w:rsidR="007960E2" w:rsidRDefault="007960E2" w:rsidP="00B6303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</w:p>
    <w:p w14:paraId="6084B930" w14:textId="26C3E878" w:rsidR="007960E2" w:rsidRDefault="007960E2" w:rsidP="00B63031">
      <w:pPr>
        <w:jc w:val="both"/>
      </w:pPr>
      <w:r>
        <w:rPr>
          <w:color w:val="202020"/>
        </w:rPr>
        <w:t>Määrust rakendatakse tagasiulatuvalt 1. jaanuarist 2024</w:t>
      </w:r>
      <w:sdt>
        <w:sdtPr>
          <w:tag w:val="goog_rdk_51"/>
          <w:id w:val="629830493"/>
        </w:sdtPr>
        <w:sdtEndPr/>
        <w:sdtContent>
          <w:r>
            <w:rPr>
              <w:color w:val="202020"/>
            </w:rPr>
            <w:t>.</w:t>
          </w:r>
        </w:sdtContent>
      </w:sdt>
      <w:r>
        <w:rPr>
          <w:color w:val="202020"/>
        </w:rPr>
        <w:t xml:space="preserve"> aastal. </w:t>
      </w:r>
    </w:p>
    <w:p w14:paraId="5EC13EED" w14:textId="77777777" w:rsidR="007960E2" w:rsidRDefault="007960E2" w:rsidP="00B63031"/>
    <w:p w14:paraId="3697F7CB" w14:textId="77777777" w:rsidR="007960E2" w:rsidRDefault="007960E2" w:rsidP="00B63031">
      <w:r>
        <w:t>Seletuskirja koostas</w:t>
      </w:r>
    </w:p>
    <w:p w14:paraId="7F09FD96" w14:textId="77777777" w:rsidR="007960E2" w:rsidRDefault="007960E2" w:rsidP="00B63031">
      <w:r>
        <w:t>Anu Kirsman</w:t>
      </w:r>
    </w:p>
    <w:p w14:paraId="75D02B63" w14:textId="77777777" w:rsidR="004F7AF0" w:rsidRDefault="004F7AF0" w:rsidP="00B63031"/>
    <w:sectPr w:rsidR="004F7AF0" w:rsidSect="00670053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A32AB" w14:textId="2401624B" w:rsidR="0070249F" w:rsidRDefault="0070249F" w:rsidP="0070249F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D2783"/>
    <w:multiLevelType w:val="hybridMultilevel"/>
    <w:tmpl w:val="81B2ED20"/>
    <w:lvl w:ilvl="0" w:tplc="7E82D5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51D59"/>
    <w:multiLevelType w:val="hybridMultilevel"/>
    <w:tmpl w:val="0F9423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C39ED"/>
    <w:multiLevelType w:val="hybridMultilevel"/>
    <w:tmpl w:val="1A1AA764"/>
    <w:lvl w:ilvl="0" w:tplc="8BA491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3338C"/>
    <w:multiLevelType w:val="hybridMultilevel"/>
    <w:tmpl w:val="6150A0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322A94"/>
    <w:multiLevelType w:val="hybridMultilevel"/>
    <w:tmpl w:val="A176D3CA"/>
    <w:lvl w:ilvl="0" w:tplc="0AAA8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9480">
    <w:abstractNumId w:val="2"/>
  </w:num>
  <w:num w:numId="2" w16cid:durableId="1378774143">
    <w:abstractNumId w:val="4"/>
  </w:num>
  <w:num w:numId="3" w16cid:durableId="1258294163">
    <w:abstractNumId w:val="0"/>
  </w:num>
  <w:num w:numId="4" w16cid:durableId="1903518782">
    <w:abstractNumId w:val="3"/>
  </w:num>
  <w:num w:numId="5" w16cid:durableId="601499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67DD"/>
    <w:rsid w:val="00060289"/>
    <w:rsid w:val="00091A35"/>
    <w:rsid w:val="00097C28"/>
    <w:rsid w:val="000B091C"/>
    <w:rsid w:val="00147CEB"/>
    <w:rsid w:val="00247164"/>
    <w:rsid w:val="002A4452"/>
    <w:rsid w:val="002B5C67"/>
    <w:rsid w:val="002E56C0"/>
    <w:rsid w:val="003C137B"/>
    <w:rsid w:val="004A55FC"/>
    <w:rsid w:val="004B4B48"/>
    <w:rsid w:val="004E72B8"/>
    <w:rsid w:val="004F7AF0"/>
    <w:rsid w:val="00570C02"/>
    <w:rsid w:val="005745EA"/>
    <w:rsid w:val="005F1993"/>
    <w:rsid w:val="005F1BC5"/>
    <w:rsid w:val="006651DC"/>
    <w:rsid w:val="00670053"/>
    <w:rsid w:val="00686601"/>
    <w:rsid w:val="00690828"/>
    <w:rsid w:val="006E1D49"/>
    <w:rsid w:val="006E42B4"/>
    <w:rsid w:val="0070249F"/>
    <w:rsid w:val="007674F6"/>
    <w:rsid w:val="0077789B"/>
    <w:rsid w:val="007960E2"/>
    <w:rsid w:val="007A4234"/>
    <w:rsid w:val="007A6FF9"/>
    <w:rsid w:val="007B5F0E"/>
    <w:rsid w:val="007E7163"/>
    <w:rsid w:val="008324B0"/>
    <w:rsid w:val="00837DDA"/>
    <w:rsid w:val="00865284"/>
    <w:rsid w:val="008704E5"/>
    <w:rsid w:val="009525A7"/>
    <w:rsid w:val="0095740E"/>
    <w:rsid w:val="0097576E"/>
    <w:rsid w:val="009853E0"/>
    <w:rsid w:val="009876C1"/>
    <w:rsid w:val="0099744B"/>
    <w:rsid w:val="009B7CBE"/>
    <w:rsid w:val="00A105CD"/>
    <w:rsid w:val="00A6545F"/>
    <w:rsid w:val="00AF2338"/>
    <w:rsid w:val="00B57B23"/>
    <w:rsid w:val="00B63031"/>
    <w:rsid w:val="00B662A8"/>
    <w:rsid w:val="00C15C8E"/>
    <w:rsid w:val="00C248A0"/>
    <w:rsid w:val="00C54AE1"/>
    <w:rsid w:val="00C75773"/>
    <w:rsid w:val="00CA20FA"/>
    <w:rsid w:val="00D141FB"/>
    <w:rsid w:val="00D3765A"/>
    <w:rsid w:val="00ED4039"/>
    <w:rsid w:val="00F07B8C"/>
    <w:rsid w:val="00F37907"/>
    <w:rsid w:val="00F67BB9"/>
    <w:rsid w:val="00FB4E62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A6F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A6F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430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Õnnela Vaarik</cp:lastModifiedBy>
  <cp:revision>14</cp:revision>
  <cp:lastPrinted>2023-01-10T12:54:00Z</cp:lastPrinted>
  <dcterms:created xsi:type="dcterms:W3CDTF">2024-10-01T08:19:00Z</dcterms:created>
  <dcterms:modified xsi:type="dcterms:W3CDTF">2024-10-01T15:29:00Z</dcterms:modified>
</cp:coreProperties>
</file>