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A0F6" w14:textId="35CA1F69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7C095B">
        <w:rPr>
          <w:rFonts w:ascii="Times New Roman" w:hAnsi="Times New Roman" w:cs="Times New Roman"/>
          <w:b/>
          <w:sz w:val="24"/>
          <w:szCs w:val="24"/>
        </w:rPr>
        <w:t>5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0231F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2623C475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09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8E10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31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01BB7E48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1184"/>
        <w:gridCol w:w="1079"/>
        <w:gridCol w:w="1358"/>
        <w:gridCol w:w="1267"/>
        <w:gridCol w:w="1248"/>
      </w:tblGrid>
      <w:tr w:rsidR="00781721" w:rsidRPr="00781721" w14:paraId="7E5D0D96" w14:textId="77777777" w:rsidTr="00781721">
        <w:trPr>
          <w:trHeight w:val="49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F15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D69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9B9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A69E3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2ED7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ADDF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781721" w:rsidRPr="00781721" w14:paraId="72E694E1" w14:textId="77777777" w:rsidTr="00781721">
        <w:trPr>
          <w:trHeight w:val="81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41EE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2CD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04B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E7F" w14:textId="238220F3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="00DB4F4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lisaeelarve</w:t>
            </w:r>
            <w:r w:rsidR="007B0FB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495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864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EB09B3" w:rsidRPr="00781721" w14:paraId="2F6DEA6D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708E" w14:textId="7777777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B1F4" w14:textId="5E5051DD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10 094 000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CA97" w14:textId="16A20097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65,05%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BA60" w14:textId="5DC7FCA3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32 596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E592" w14:textId="4B798EA7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10 126 596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D82D" w14:textId="0BC4CFBE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64,78%</w:t>
            </w:r>
          </w:p>
        </w:tc>
      </w:tr>
      <w:tr w:rsidR="00EB09B3" w:rsidRPr="00781721" w14:paraId="3619E01A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144B" w14:textId="7777777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39AB" w14:textId="7D1A5FB1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870 718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2658" w14:textId="67BC0838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5,61%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D3EA" w14:textId="136EE6B9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3 178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7899" w14:textId="36CA05B6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873 896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4F17" w14:textId="4F71DDEC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5,59%</w:t>
            </w:r>
          </w:p>
        </w:tc>
      </w:tr>
      <w:tr w:rsidR="00EB09B3" w:rsidRPr="00781721" w14:paraId="3C69376C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0882" w14:textId="7777777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2C82" w14:textId="1789F180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4 153 185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436F" w14:textId="52EC788B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26,76%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A263" w14:textId="76F8DDBA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78 896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781F" w14:textId="10D74F40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4 232 081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1407" w14:textId="614CF25A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27,07%</w:t>
            </w:r>
          </w:p>
        </w:tc>
      </w:tr>
      <w:tr w:rsidR="00EB09B3" w:rsidRPr="00781721" w14:paraId="25640E2B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ECD9" w14:textId="7777777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06AA" w14:textId="56F5725B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8CAF" w14:textId="6D5E887B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2,58%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091C" w14:textId="210B9C9B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7AD1" w14:textId="34E0637E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A9AD" w14:textId="36A097F9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2,56%</w:t>
            </w:r>
          </w:p>
        </w:tc>
      </w:tr>
      <w:tr w:rsidR="00EB09B3" w:rsidRPr="00781721" w14:paraId="608E07D7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4391" w14:textId="7777777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D123" w14:textId="2D6F7155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15 517 903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2627" w14:textId="01348090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5227" w14:textId="0B896180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114 670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6D8B" w14:textId="0BBB4D97" w:rsidR="00EB09B3" w:rsidRPr="00781721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15 632 573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7A5D" w14:textId="27AB57E7" w:rsidR="00EB09B3" w:rsidRPr="00781721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36D9ADA9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03EBC682" w:rsidR="00544824" w:rsidRDefault="00EB09B3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2B12BE" wp14:editId="67815F31">
            <wp:extent cx="6076950" cy="2790825"/>
            <wp:effectExtent l="0" t="0" r="0" b="9525"/>
            <wp:docPr id="18373013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B020E" w14:textId="77777777" w:rsidR="00D1387B" w:rsidRDefault="00D1387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03407183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78172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 w:rsidR="000231FD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hAnsi="Times New Roman" w:cs="Times New Roman"/>
          <w:bCs/>
          <w:sz w:val="24"/>
          <w:szCs w:val="24"/>
        </w:rPr>
        <w:t xml:space="preserve">ga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7B0FBB">
        <w:rPr>
          <w:rFonts w:ascii="Times New Roman" w:hAnsi="Times New Roman" w:cs="Times New Roman"/>
          <w:bCs/>
          <w:sz w:val="24"/>
          <w:szCs w:val="24"/>
        </w:rPr>
        <w:t xml:space="preserve"> suurendatud põhitegevuse tulusid </w:t>
      </w:r>
      <w:r w:rsidR="007B0FBB" w:rsidRPr="007B0FBB">
        <w:rPr>
          <w:rFonts w:ascii="Times New Roman" w:hAnsi="Times New Roman" w:cs="Times New Roman"/>
          <w:b/>
          <w:sz w:val="24"/>
          <w:szCs w:val="24"/>
        </w:rPr>
        <w:t>1</w:t>
      </w:r>
      <w:r w:rsidR="00EB09B3">
        <w:rPr>
          <w:rFonts w:ascii="Times New Roman" w:hAnsi="Times New Roman" w:cs="Times New Roman"/>
          <w:b/>
          <w:sz w:val="24"/>
          <w:szCs w:val="24"/>
        </w:rPr>
        <w:t>14 670</w:t>
      </w:r>
      <w:r w:rsidR="007B0FBB" w:rsidRPr="007B0FBB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7B0F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E6A1D" w14:textId="078B4FFE" w:rsidR="007B0FBB" w:rsidRPr="007B0FBB" w:rsidRDefault="007B0FBB" w:rsidP="007B0FBB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FBB">
        <w:rPr>
          <w:rFonts w:ascii="Times New Roman" w:hAnsi="Times New Roman" w:cs="Times New Roman"/>
          <w:bCs/>
          <w:sz w:val="24"/>
          <w:szCs w:val="24"/>
        </w:rPr>
        <w:t>Makstulusid +</w:t>
      </w:r>
      <w:r w:rsidR="00EB09B3">
        <w:rPr>
          <w:rFonts w:ascii="Times New Roman" w:hAnsi="Times New Roman" w:cs="Times New Roman"/>
          <w:b/>
          <w:sz w:val="24"/>
          <w:szCs w:val="24"/>
        </w:rPr>
        <w:t>32 596</w:t>
      </w:r>
      <w:r w:rsidRPr="007B0FBB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7B0FBB">
        <w:rPr>
          <w:rFonts w:ascii="Times New Roman" w:hAnsi="Times New Roman" w:cs="Times New Roman"/>
          <w:bCs/>
          <w:sz w:val="24"/>
          <w:szCs w:val="24"/>
        </w:rPr>
        <w:t xml:space="preserve"> (füüsilise isiku tulumaksu ülelaekumisest)</w:t>
      </w:r>
    </w:p>
    <w:p w14:paraId="76CED12B" w14:textId="2F92D94F" w:rsidR="007B0FBB" w:rsidRDefault="007B0FBB" w:rsidP="007B0FBB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FBB">
        <w:rPr>
          <w:rFonts w:ascii="Times New Roman" w:hAnsi="Times New Roman" w:cs="Times New Roman"/>
          <w:bCs/>
          <w:sz w:val="24"/>
          <w:szCs w:val="24"/>
        </w:rPr>
        <w:t>Tulud kaupade ja teenuste müügist +</w:t>
      </w:r>
      <w:r w:rsidRPr="007B0FBB">
        <w:rPr>
          <w:rFonts w:ascii="Times New Roman" w:hAnsi="Times New Roman" w:cs="Times New Roman"/>
          <w:b/>
          <w:sz w:val="24"/>
          <w:szCs w:val="24"/>
        </w:rPr>
        <w:t>3 178 eurot</w:t>
      </w:r>
      <w:r w:rsidRPr="007B0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1D6">
        <w:rPr>
          <w:rFonts w:ascii="Times New Roman" w:hAnsi="Times New Roman" w:cs="Times New Roman"/>
          <w:bCs/>
          <w:sz w:val="24"/>
          <w:szCs w:val="24"/>
        </w:rPr>
        <w:t>(suvise lasteaiarühma tulu 1 5</w:t>
      </w:r>
      <w:r w:rsidR="00B7457D">
        <w:rPr>
          <w:rFonts w:ascii="Times New Roman" w:hAnsi="Times New Roman" w:cs="Times New Roman"/>
          <w:bCs/>
          <w:sz w:val="24"/>
          <w:szCs w:val="24"/>
        </w:rPr>
        <w:t>83</w:t>
      </w:r>
      <w:r w:rsidR="003031D6">
        <w:rPr>
          <w:rFonts w:ascii="Times New Roman" w:hAnsi="Times New Roman" w:cs="Times New Roman"/>
          <w:bCs/>
          <w:sz w:val="24"/>
          <w:szCs w:val="24"/>
        </w:rPr>
        <w:t xml:space="preserve"> eurot ja praktika juhendamise tasu</w:t>
      </w:r>
      <w:r w:rsidR="009665D6">
        <w:rPr>
          <w:rFonts w:ascii="Times New Roman" w:hAnsi="Times New Roman" w:cs="Times New Roman"/>
          <w:bCs/>
          <w:sz w:val="24"/>
          <w:szCs w:val="24"/>
        </w:rPr>
        <w:t xml:space="preserve"> haridusasutustes</w:t>
      </w:r>
      <w:r w:rsidR="003031D6">
        <w:rPr>
          <w:rFonts w:ascii="Times New Roman" w:hAnsi="Times New Roman" w:cs="Times New Roman"/>
          <w:bCs/>
          <w:sz w:val="24"/>
          <w:szCs w:val="24"/>
        </w:rPr>
        <w:t xml:space="preserve"> 1 595 eurot)</w:t>
      </w:r>
    </w:p>
    <w:p w14:paraId="2BF4763A" w14:textId="7776F7A3" w:rsidR="00EB09B3" w:rsidRPr="00EB09B3" w:rsidRDefault="00EB09B3" w:rsidP="00EB09B3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9B3"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kokku </w:t>
      </w:r>
      <w:r w:rsidRPr="00EB09B3">
        <w:rPr>
          <w:rFonts w:ascii="Times New Roman" w:hAnsi="Times New Roman" w:cs="Times New Roman"/>
          <w:b/>
          <w:sz w:val="24"/>
          <w:szCs w:val="24"/>
        </w:rPr>
        <w:t>+1</w:t>
      </w:r>
      <w:r>
        <w:rPr>
          <w:rFonts w:ascii="Times New Roman" w:hAnsi="Times New Roman" w:cs="Times New Roman"/>
          <w:b/>
          <w:sz w:val="24"/>
          <w:szCs w:val="24"/>
        </w:rPr>
        <w:t>7 747</w:t>
      </w:r>
      <w:r w:rsidRPr="00EB09B3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205FF304" w14:textId="25FC036F" w:rsidR="00C84FBF" w:rsidRPr="007B0FBB" w:rsidRDefault="00AC371A" w:rsidP="007B0FBB">
      <w:pPr>
        <w:pStyle w:val="Loendilik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FBB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7B0FBB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</w:t>
      </w:r>
      <w:r w:rsidR="00273B54" w:rsidRPr="007B0FBB">
        <w:rPr>
          <w:rFonts w:ascii="Times New Roman" w:hAnsi="Times New Roman" w:cs="Times New Roman"/>
          <w:bCs/>
          <w:sz w:val="24"/>
          <w:szCs w:val="24"/>
        </w:rPr>
        <w:t xml:space="preserve">sihtotstarbelisi </w:t>
      </w:r>
      <w:r w:rsidR="00CF79D9" w:rsidRPr="007B0FBB">
        <w:rPr>
          <w:rFonts w:ascii="Times New Roman" w:hAnsi="Times New Roman" w:cs="Times New Roman"/>
          <w:bCs/>
          <w:sz w:val="24"/>
          <w:szCs w:val="24"/>
        </w:rPr>
        <w:t xml:space="preserve">toetusi </w:t>
      </w:r>
      <w:r w:rsidR="008A31B5" w:rsidRPr="007B0FBB">
        <w:rPr>
          <w:rFonts w:ascii="Times New Roman" w:hAnsi="Times New Roman" w:cs="Times New Roman"/>
          <w:bCs/>
          <w:sz w:val="24"/>
          <w:szCs w:val="24"/>
        </w:rPr>
        <w:t>+</w:t>
      </w:r>
      <w:r w:rsidR="007B0FBB" w:rsidRPr="007B0FBB">
        <w:rPr>
          <w:rFonts w:ascii="Times New Roman" w:hAnsi="Times New Roman" w:cs="Times New Roman"/>
          <w:b/>
          <w:sz w:val="24"/>
          <w:szCs w:val="24"/>
        </w:rPr>
        <w:t>61 149 eurot</w:t>
      </w:r>
      <w:r w:rsidR="00B0230F" w:rsidRPr="007B0F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8E56D6" w14:textId="3BDB9FEE" w:rsidR="00F24B31" w:rsidRDefault="00F24B31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 xml:space="preserve">Haridus- ja Teadusministeeriumilt </w:t>
      </w:r>
      <w:r w:rsidR="00B7457D">
        <w:rPr>
          <w:rFonts w:ascii="Times New Roman" w:hAnsi="Times New Roman" w:cs="Times New Roman"/>
          <w:bCs/>
          <w:sz w:val="24"/>
          <w:szCs w:val="24"/>
        </w:rPr>
        <w:t>7 800</w:t>
      </w:r>
      <w:r w:rsidRPr="00F24B31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3031D6">
        <w:rPr>
          <w:rFonts w:ascii="Times New Roman" w:hAnsi="Times New Roman" w:cs="Times New Roman"/>
          <w:bCs/>
          <w:sz w:val="24"/>
          <w:szCs w:val="24"/>
        </w:rPr>
        <w:t>projekti „</w:t>
      </w:r>
      <w:r w:rsidR="003031D6" w:rsidRPr="003031D6">
        <w:rPr>
          <w:rFonts w:ascii="Times New Roman" w:hAnsi="Times New Roman" w:cs="Times New Roman"/>
          <w:bCs/>
          <w:sz w:val="24"/>
          <w:szCs w:val="24"/>
        </w:rPr>
        <w:t>Noorte Heaks</w:t>
      </w:r>
      <w:r w:rsidR="003031D6">
        <w:rPr>
          <w:rFonts w:ascii="Times New Roman" w:hAnsi="Times New Roman" w:cs="Times New Roman"/>
          <w:bCs/>
          <w:sz w:val="24"/>
          <w:szCs w:val="24"/>
        </w:rPr>
        <w:t>“</w:t>
      </w:r>
      <w:r w:rsidR="003031D6" w:rsidRPr="003031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1D6">
        <w:rPr>
          <w:rFonts w:ascii="Times New Roman" w:hAnsi="Times New Roman" w:cs="Times New Roman"/>
          <w:bCs/>
          <w:sz w:val="24"/>
          <w:szCs w:val="24"/>
        </w:rPr>
        <w:t>r</w:t>
      </w:r>
      <w:r w:rsidR="003031D6" w:rsidRPr="003031D6">
        <w:rPr>
          <w:rFonts w:ascii="Times New Roman" w:hAnsi="Times New Roman" w:cs="Times New Roman"/>
          <w:bCs/>
          <w:sz w:val="24"/>
          <w:szCs w:val="24"/>
        </w:rPr>
        <w:t>iskirühma noorte vaimse ja füüsilise tervise toetami</w:t>
      </w:r>
      <w:r w:rsidR="003031D6">
        <w:rPr>
          <w:rFonts w:ascii="Times New Roman" w:hAnsi="Times New Roman" w:cs="Times New Roman"/>
          <w:bCs/>
          <w:sz w:val="24"/>
          <w:szCs w:val="24"/>
        </w:rPr>
        <w:t>seks</w:t>
      </w:r>
      <w:r w:rsidR="003031D6" w:rsidRPr="003031D6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1744353" w14:textId="5AAF7D1E" w:rsidR="003031D6" w:rsidRDefault="003031D6" w:rsidP="003031D6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 xml:space="preserve">Haridus- ja Teadusministeeriumilt </w:t>
      </w:r>
      <w:r w:rsidR="009B7B5A">
        <w:rPr>
          <w:rFonts w:ascii="Times New Roman" w:hAnsi="Times New Roman" w:cs="Times New Roman"/>
          <w:bCs/>
          <w:sz w:val="24"/>
          <w:szCs w:val="24"/>
        </w:rPr>
        <w:t>3</w:t>
      </w:r>
      <w:r w:rsidR="00B7457D">
        <w:rPr>
          <w:rFonts w:ascii="Times New Roman" w:hAnsi="Times New Roman" w:cs="Times New Roman"/>
          <w:bCs/>
          <w:sz w:val="24"/>
          <w:szCs w:val="24"/>
        </w:rPr>
        <w:t>2</w:t>
      </w:r>
      <w:r w:rsidR="00915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57D">
        <w:rPr>
          <w:rFonts w:ascii="Times New Roman" w:hAnsi="Times New Roman" w:cs="Times New Roman"/>
          <w:bCs/>
          <w:sz w:val="24"/>
          <w:szCs w:val="24"/>
        </w:rPr>
        <w:t>1</w:t>
      </w:r>
      <w:r w:rsidR="0091575E">
        <w:rPr>
          <w:rFonts w:ascii="Times New Roman" w:hAnsi="Times New Roman" w:cs="Times New Roman"/>
          <w:bCs/>
          <w:sz w:val="24"/>
          <w:szCs w:val="24"/>
        </w:rPr>
        <w:t>05</w:t>
      </w:r>
      <w:r w:rsidRPr="00F24B31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9B7B5A">
        <w:rPr>
          <w:rFonts w:ascii="Times New Roman" w:hAnsi="Times New Roman" w:cs="Times New Roman"/>
          <w:bCs/>
          <w:sz w:val="24"/>
          <w:szCs w:val="24"/>
        </w:rPr>
        <w:t>haridusasutustele muudeks koolituse ja õppevahendite katteks</w:t>
      </w:r>
      <w:r w:rsidRPr="003031D6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A03E250" w14:textId="3EB953E7" w:rsidR="003031D6" w:rsidRDefault="003031D6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Kliimaministeeriumilt 5 099 eurot </w:t>
      </w:r>
      <w:r w:rsidRPr="003031D6">
        <w:rPr>
          <w:rFonts w:ascii="Times New Roman" w:hAnsi="Times New Roman" w:cs="Times New Roman"/>
          <w:bCs/>
          <w:sz w:val="24"/>
          <w:szCs w:val="24"/>
        </w:rPr>
        <w:t>projekt</w:t>
      </w:r>
      <w:r>
        <w:rPr>
          <w:rFonts w:ascii="Times New Roman" w:hAnsi="Times New Roman" w:cs="Times New Roman"/>
          <w:bCs/>
          <w:sz w:val="24"/>
          <w:szCs w:val="24"/>
        </w:rPr>
        <w:t>ile</w:t>
      </w:r>
      <w:r w:rsidRPr="003031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„J</w:t>
      </w:r>
      <w:r w:rsidRPr="003031D6">
        <w:rPr>
          <w:rFonts w:ascii="Times New Roman" w:hAnsi="Times New Roman" w:cs="Times New Roman"/>
          <w:bCs/>
          <w:sz w:val="24"/>
          <w:szCs w:val="24"/>
        </w:rPr>
        <w:t>äätmete ohutu käitlemine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031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DCB093" w14:textId="4FA2C3AD" w:rsidR="009B7B5A" w:rsidRPr="00F24B31" w:rsidRDefault="009B7B5A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Kaitseministeeriumilt 990 eurot riigikaitseõppeks</w:t>
      </w:r>
    </w:p>
    <w:p w14:paraId="48D0EEF8" w14:textId="329D2E9B" w:rsidR="001C4D63" w:rsidRDefault="003031D6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Töötukassalt 798 eurot alaealiste töötamise toetus</w:t>
      </w:r>
    </w:p>
    <w:p w14:paraId="64A43E57" w14:textId="0C0CBCCC" w:rsidR="009B7B5A" w:rsidRDefault="009B7B5A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Eraisikutelt Kuusalu Noortekeskuse maleva  kulude katteks 1 330 eurot</w:t>
      </w:r>
    </w:p>
    <w:p w14:paraId="16A98947" w14:textId="4575B19F" w:rsidR="00C71AE5" w:rsidRDefault="00F24B31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Harjumaa Omavalitsuse Liidult 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Ida-Harju noorte tööhõive suurendamiseks ja hoidmiseks </w:t>
      </w:r>
      <w:r w:rsidR="009B7B5A">
        <w:rPr>
          <w:rFonts w:ascii="Times New Roman" w:hAnsi="Times New Roman" w:cs="Times New Roman"/>
          <w:bCs/>
          <w:sz w:val="24"/>
          <w:szCs w:val="24"/>
        </w:rPr>
        <w:t>7 114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 w:rsidR="007B0FBB">
        <w:rPr>
          <w:rFonts w:ascii="Times New Roman" w:hAnsi="Times New Roman" w:cs="Times New Roman"/>
          <w:bCs/>
          <w:sz w:val="24"/>
          <w:szCs w:val="24"/>
        </w:rPr>
        <w:t xml:space="preserve"> ja 900 eurot tervisepaketile</w:t>
      </w:r>
    </w:p>
    <w:p w14:paraId="53A9D605" w14:textId="1A8FAD05" w:rsidR="008A31B5" w:rsidRDefault="00030199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Regionaal- ja 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Põllumajandusministeeriumilt koolipiima- ja puuvilja </w:t>
      </w:r>
      <w:r w:rsidR="000864F7">
        <w:rPr>
          <w:rFonts w:ascii="Times New Roman" w:hAnsi="Times New Roman" w:cs="Times New Roman"/>
          <w:bCs/>
          <w:sz w:val="24"/>
          <w:szCs w:val="24"/>
        </w:rPr>
        <w:t>toetus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1D6">
        <w:rPr>
          <w:rFonts w:ascii="Times New Roman" w:hAnsi="Times New Roman" w:cs="Times New Roman"/>
          <w:bCs/>
          <w:sz w:val="24"/>
          <w:szCs w:val="24"/>
        </w:rPr>
        <w:t>5 013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D63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636C4422" w14:textId="77777777" w:rsidR="001C4D63" w:rsidRDefault="001C4D63" w:rsidP="001C4D63">
      <w:pPr>
        <w:pStyle w:val="Loendilik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247"/>
        <w:gridCol w:w="1026"/>
        <w:gridCol w:w="986"/>
        <w:gridCol w:w="1025"/>
        <w:gridCol w:w="1397"/>
        <w:gridCol w:w="1029"/>
      </w:tblGrid>
      <w:tr w:rsidR="004D495D" w:rsidRPr="004D495D" w14:paraId="7D763571" w14:textId="77777777" w:rsidTr="004D495D">
        <w:trPr>
          <w:trHeight w:val="95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EC7B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8C117C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87A3FA" w14:textId="7C0A7D4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2025. </w:t>
            </w:r>
            <w:r w:rsidR="009665D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lisaeelarve</w:t>
            </w:r>
            <w:r w:rsidR="009665D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A972B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</w:tr>
      <w:tr w:rsidR="004D495D" w:rsidRPr="004D495D" w14:paraId="7D8D5925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34C0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779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1E3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2AED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A51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E2EF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DAD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EB09B3" w:rsidRPr="004D495D" w14:paraId="6C1F788F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E7FD" w14:textId="77777777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9F05" w14:textId="43E72F37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1 147 380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2895" w14:textId="21657840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7,94%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A495" w14:textId="0E4C81EC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9 000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DAC6" w14:textId="12A17C51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9,05%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8DF5" w14:textId="03494753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1 156 380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A67" w14:textId="52AC27D9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7,94%</w:t>
            </w:r>
          </w:p>
        </w:tc>
      </w:tr>
      <w:tr w:rsidR="00EB09B3" w:rsidRPr="004D495D" w14:paraId="5EE50863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E94F" w14:textId="77777777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29C8" w14:textId="406AA6D6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8 781 832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AC55" w14:textId="51784597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60,75%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0814" w14:textId="5101635D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19 248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C0E0" w14:textId="6BB84239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19,35%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5ADF" w14:textId="7F1E2DCD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8 801 080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DC7A" w14:textId="20628A40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60,47%</w:t>
            </w:r>
          </w:p>
        </w:tc>
      </w:tr>
      <w:tr w:rsidR="00EB09B3" w:rsidRPr="004D495D" w14:paraId="5DA18FAA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687" w14:textId="77777777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167C" w14:textId="13C70D47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4 508 685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6ACA" w14:textId="1AC51D11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31,19%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95C1" w14:textId="657801FD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71 236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0D2B" w14:textId="0C36CCBF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71,61%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EE6F" w14:textId="5E184243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4 579 921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DA8F" w14:textId="61F685E1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31,47%</w:t>
            </w:r>
          </w:p>
        </w:tc>
      </w:tr>
      <w:tr w:rsidR="00EB09B3" w:rsidRPr="004D495D" w14:paraId="29D739A2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664B" w14:textId="77777777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168D" w14:textId="5B0ABC80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17 435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7C0" w14:textId="63CA37E7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0,12%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AA5C" w14:textId="0C0805C9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5DC5" w14:textId="6BE2E74F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19F2" w14:textId="33D421E0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17 435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286A" w14:textId="4A88659F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0,12%</w:t>
            </w:r>
          </w:p>
        </w:tc>
      </w:tr>
      <w:tr w:rsidR="00EB09B3" w:rsidRPr="004D495D" w14:paraId="4E247B4F" w14:textId="77777777" w:rsidTr="009665D6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CE7F" w14:textId="77777777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C563" w14:textId="186A10CF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14 455 332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4C57" w14:textId="62CDAB3B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9C98" w14:textId="79772684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99 484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37C7" w14:textId="7F74FA3F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AED9" w14:textId="3AA72F47" w:rsidR="00EB09B3" w:rsidRPr="004D495D" w:rsidRDefault="00EB09B3" w:rsidP="00EB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14 554 816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A7B4" w14:textId="7AC80D4E" w:rsidR="00EB09B3" w:rsidRPr="004D495D" w:rsidRDefault="00EB09B3" w:rsidP="00EB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7BC04" w14:textId="63285B2E" w:rsidR="000F5A99" w:rsidRPr="009665D6" w:rsidRDefault="00EB09B3" w:rsidP="00966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3EE35B" wp14:editId="355375ED">
            <wp:extent cx="6105525" cy="2247900"/>
            <wp:effectExtent l="0" t="0" r="9525" b="0"/>
            <wp:docPr id="13168625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B6894B" w14:textId="77777777" w:rsidR="000F5A99" w:rsidRPr="00F4407D" w:rsidRDefault="000F5A99" w:rsidP="00C57DAF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34DA4" w14:textId="0C8D9690" w:rsidR="00FB14EF" w:rsidRPr="00D128DA" w:rsidRDefault="00FB14EF" w:rsidP="00FB14E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Eraldised tegevuskuludeks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2025. aasta II lisaeelarvega suurendatud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9 000 </w:t>
      </w:r>
      <w:r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495D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need jagunevad valdkondade lõikes järgmiselt:</w:t>
      </w:r>
    </w:p>
    <w:p w14:paraId="4218C63B" w14:textId="76706E13" w:rsidR="00FB14EF" w:rsidRPr="00654BAE" w:rsidRDefault="00FB14EF" w:rsidP="00FB14E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+9 000 eurot </w:t>
      </w:r>
      <w:r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toimetulekutoetus</w:t>
      </w:r>
      <w:r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e maksmiseks</w:t>
      </w:r>
    </w:p>
    <w:p w14:paraId="595774A9" w14:textId="77777777" w:rsidR="00FB14EF" w:rsidRDefault="00FB14EF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ECA3E" w14:textId="0E9DDDED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9665D6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vega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654B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665D6">
        <w:rPr>
          <w:rFonts w:ascii="Times New Roman" w:eastAsia="Times New Roman" w:hAnsi="Times New Roman" w:cs="Times New Roman"/>
          <w:b/>
          <w:sz w:val="24"/>
          <w:szCs w:val="24"/>
        </w:rPr>
        <w:t>9 248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0F5A99" w:rsidRPr="000F5A99">
        <w:rPr>
          <w:rFonts w:ascii="Times New Roman" w:eastAsia="Times New Roman" w:hAnsi="Times New Roman" w:cs="Times New Roman"/>
          <w:bCs/>
          <w:sz w:val="24"/>
          <w:szCs w:val="24"/>
        </w:rPr>
        <w:t xml:space="preserve">ja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07429DA6" w14:textId="7FDE515A" w:rsidR="009665D6" w:rsidRDefault="009665D6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Elamu- ja kommunaalmajandus +798 eurot</w:t>
      </w:r>
      <w:r w:rsidR="00953A31">
        <w:rPr>
          <w:rFonts w:ascii="Times New Roman" w:eastAsia="Times New Roman" w:hAnsi="Times New Roman" w:cs="Times New Roman"/>
          <w:sz w:val="24"/>
          <w:szCs w:val="24"/>
        </w:rPr>
        <w:t xml:space="preserve"> õpilasmaleva töötasudeks</w:t>
      </w:r>
    </w:p>
    <w:p w14:paraId="0C5D4D02" w14:textId="2DABA2C7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+1</w:t>
      </w:r>
      <w:r w:rsidR="00953A31">
        <w:rPr>
          <w:rFonts w:ascii="Times New Roman" w:eastAsia="Times New Roman" w:hAnsi="Times New Roman" w:cs="Times New Roman"/>
          <w:sz w:val="24"/>
          <w:szCs w:val="24"/>
        </w:rPr>
        <w:t>8 450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 eurot tööjõukuludeks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0EB79" w14:textId="42B1C1C1" w:rsidR="00FD46FB" w:rsidRPr="00F4407D" w:rsidRDefault="009E4327" w:rsidP="00F4407D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9665D6">
        <w:rPr>
          <w:rFonts w:ascii="Times New Roman" w:eastAsia="Times New Roman" w:hAnsi="Times New Roman" w:cs="Times New Roman"/>
          <w:sz w:val="24"/>
          <w:szCs w:val="24"/>
        </w:rPr>
        <w:t>I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3D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5D6">
        <w:rPr>
          <w:rFonts w:ascii="Times New Roman" w:eastAsia="Times New Roman" w:hAnsi="Times New Roman" w:cs="Times New Roman"/>
          <w:b/>
          <w:bCs/>
          <w:sz w:val="24"/>
          <w:szCs w:val="24"/>
        </w:rPr>
        <w:t>71 236</w:t>
      </w:r>
      <w:r w:rsidR="009159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113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see jaguneb valdkondade lõikes järgmiselt:</w:t>
      </w:r>
    </w:p>
    <w:p w14:paraId="3445E060" w14:textId="57078F7B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953A31">
        <w:rPr>
          <w:rFonts w:ascii="Times New Roman" w:eastAsia="Times New Roman" w:hAnsi="Times New Roman" w:cs="Times New Roman"/>
          <w:bCs/>
          <w:sz w:val="24"/>
          <w:szCs w:val="24"/>
        </w:rPr>
        <w:t>3 000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4CD5">
        <w:rPr>
          <w:rFonts w:ascii="Times New Roman" w:eastAsia="Times New Roman" w:hAnsi="Times New Roman" w:cs="Times New Roman"/>
          <w:bCs/>
          <w:sz w:val="24"/>
          <w:szCs w:val="24"/>
        </w:rPr>
        <w:t>vallavalitsuse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3A31">
        <w:rPr>
          <w:rFonts w:ascii="Times New Roman" w:eastAsia="Times New Roman" w:hAnsi="Times New Roman" w:cs="Times New Roman"/>
          <w:bCs/>
          <w:sz w:val="24"/>
          <w:szCs w:val="24"/>
        </w:rPr>
        <w:t>esindus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kuludeks</w:t>
      </w:r>
    </w:p>
    <w:p w14:paraId="55DBE681" w14:textId="7A2FD13F" w:rsidR="0050348F" w:rsidRPr="00953A31" w:rsidRDefault="0050348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Keskkonnakaitse </w:t>
      </w:r>
      <w:r w:rsidR="00953A31">
        <w:rPr>
          <w:rFonts w:ascii="Times New Roman" w:eastAsia="Times New Roman" w:hAnsi="Times New Roman" w:cs="Times New Roman"/>
          <w:bCs/>
          <w:sz w:val="24"/>
          <w:szCs w:val="24"/>
        </w:rPr>
        <w:t>+5 099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 </w:t>
      </w:r>
      <w:r w:rsidR="00953A31" w:rsidRPr="003031D6">
        <w:rPr>
          <w:rFonts w:ascii="Times New Roman" w:hAnsi="Times New Roman" w:cs="Times New Roman"/>
          <w:bCs/>
          <w:sz w:val="24"/>
          <w:szCs w:val="24"/>
        </w:rPr>
        <w:t>projekt</w:t>
      </w:r>
      <w:r w:rsidR="00953A31">
        <w:rPr>
          <w:rFonts w:ascii="Times New Roman" w:hAnsi="Times New Roman" w:cs="Times New Roman"/>
          <w:bCs/>
          <w:sz w:val="24"/>
          <w:szCs w:val="24"/>
        </w:rPr>
        <w:t>ikuludeks</w:t>
      </w:r>
      <w:r w:rsidR="00953A31" w:rsidRPr="003031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A31">
        <w:rPr>
          <w:rFonts w:ascii="Times New Roman" w:hAnsi="Times New Roman" w:cs="Times New Roman"/>
          <w:bCs/>
          <w:sz w:val="24"/>
          <w:szCs w:val="24"/>
        </w:rPr>
        <w:t>„J</w:t>
      </w:r>
      <w:r w:rsidR="00953A31" w:rsidRPr="003031D6">
        <w:rPr>
          <w:rFonts w:ascii="Times New Roman" w:hAnsi="Times New Roman" w:cs="Times New Roman"/>
          <w:bCs/>
          <w:sz w:val="24"/>
          <w:szCs w:val="24"/>
        </w:rPr>
        <w:t>äätmete ohutu käitlemine</w:t>
      </w:r>
      <w:r w:rsidR="00953A31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11D9DF6" w14:textId="0197B5A3" w:rsidR="00953A31" w:rsidRDefault="00953A31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Elamu- ja kommunaalmajandus +15 000 eurot lemmikloomade</w:t>
      </w:r>
      <w:r w:rsidR="00424D43">
        <w:rPr>
          <w:rFonts w:ascii="Times New Roman" w:hAnsi="Times New Roman" w:cs="Times New Roman"/>
          <w:bCs/>
          <w:sz w:val="24"/>
          <w:szCs w:val="24"/>
        </w:rPr>
        <w:t>ga seotud kulude katteks</w:t>
      </w:r>
    </w:p>
    <w:p w14:paraId="5A60AD67" w14:textId="34B4592E" w:rsidR="00FB14EF" w:rsidRPr="00FB14EF" w:rsidRDefault="00443E4C" w:rsidP="00FB14E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C57DAF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953A31">
        <w:rPr>
          <w:rFonts w:ascii="Times New Roman" w:eastAsia="Times New Roman" w:hAnsi="Times New Roman" w:cs="Times New Roman"/>
          <w:bCs/>
          <w:sz w:val="24"/>
          <w:szCs w:val="24"/>
        </w:rPr>
        <w:t>48 137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953A31">
        <w:rPr>
          <w:rFonts w:ascii="Times New Roman" w:eastAsia="Times New Roman" w:hAnsi="Times New Roman" w:cs="Times New Roman"/>
          <w:bCs/>
          <w:sz w:val="24"/>
          <w:szCs w:val="24"/>
        </w:rPr>
        <w:t xml:space="preserve"> sihtotstarbeliselt laekunud summad on suunatud tegevuskulude katteks</w:t>
      </w:r>
    </w:p>
    <w:p w14:paraId="64B43328" w14:textId="77777777" w:rsidR="0052139F" w:rsidRPr="0052139F" w:rsidRDefault="0052139F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AE1C6" w14:textId="3159689E" w:rsid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1224"/>
        <w:gridCol w:w="923"/>
        <w:gridCol w:w="1201"/>
        <w:gridCol w:w="923"/>
        <w:gridCol w:w="1285"/>
        <w:gridCol w:w="923"/>
      </w:tblGrid>
      <w:tr w:rsidR="0052139F" w:rsidRPr="0052139F" w14:paraId="7232880C" w14:textId="77777777" w:rsidTr="0052139F">
        <w:trPr>
          <w:trHeight w:val="168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362B" w14:textId="77777777" w:rsidR="0052139F" w:rsidRPr="0052139F" w:rsidRDefault="0052139F" w:rsidP="0052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5F167" w14:textId="6E19E240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D7E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D9B0CD" w14:textId="50A560E5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</w:t>
            </w:r>
            <w:r w:rsidR="00424D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lisaeelarve</w:t>
            </w:r>
            <w:r w:rsidR="00424D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9A4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BDF5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4AB3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52139F" w:rsidRPr="0052139F" w14:paraId="47A1DE77" w14:textId="77777777" w:rsidTr="0052139F">
        <w:trPr>
          <w:trHeight w:val="361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181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B35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D35C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1F40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C83E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E53D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3298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FB14EF" w:rsidRPr="0052139F" w14:paraId="0D539E8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4EA1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3055" w14:textId="412EA9DD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1 018 281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0F6A" w14:textId="07638AA0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7,04%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0384" w14:textId="1CAF10CA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A6AA" w14:textId="10673FE1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3,02%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74B8" w14:textId="7BF70AAD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1 021 281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9B9" w14:textId="6BB1435D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7,02%</w:t>
            </w:r>
          </w:p>
        </w:tc>
      </w:tr>
      <w:tr w:rsidR="00FB14EF" w:rsidRPr="0052139F" w14:paraId="6F698AE9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4221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DD94" w14:textId="1D0A22F3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5EB1" w14:textId="6D6F0C7F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83AC" w14:textId="5D67C63D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0904" w14:textId="65FE8FCC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CCC0" w14:textId="224D1650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A39D" w14:textId="60D52098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0,18%</w:t>
            </w:r>
          </w:p>
        </w:tc>
      </w:tr>
      <w:tr w:rsidR="00FB14EF" w:rsidRPr="0052139F" w14:paraId="7A58778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F46C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9CBD" w14:textId="4C555263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716 882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DFC4" w14:textId="293D56B6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4,96%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4BA0" w14:textId="02FEEC8E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28D8" w14:textId="26069BBA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B9B7" w14:textId="63278EEC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716 882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73C0" w14:textId="23E62FE1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4,93%</w:t>
            </w:r>
          </w:p>
        </w:tc>
      </w:tr>
      <w:tr w:rsidR="00FB14EF" w:rsidRPr="0052139F" w14:paraId="64507EB8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234D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0FBA" w14:textId="1A767A98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267 256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260" w14:textId="00BFF485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1,85%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F25F" w14:textId="11334ACB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5 099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EF1F" w14:textId="750CFBB4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5,13%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2C1D" w14:textId="28AC2624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272 355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22AF" w14:textId="042BA85A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1,87%</w:t>
            </w:r>
          </w:p>
        </w:tc>
      </w:tr>
      <w:tr w:rsidR="00FB14EF" w:rsidRPr="0052139F" w14:paraId="3C9E5F6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F4D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43D8" w14:textId="5B116005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317 273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8D82" w14:textId="6CFF9DC6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2,19%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9E7A" w14:textId="31D76CB5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15 798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7786" w14:textId="261D754F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15,88%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3B47" w14:textId="135C9C96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333 071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E656" w14:textId="2713CA8F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2,29%</w:t>
            </w:r>
          </w:p>
        </w:tc>
      </w:tr>
      <w:tr w:rsidR="00FB14EF" w:rsidRPr="0052139F" w14:paraId="1336CF37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3341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19BB" w14:textId="3F1DE187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20 150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01F7" w14:textId="5D6FA93E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0AEA" w14:textId="0CDD472E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96F6" w14:textId="4B376B1B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410C" w14:textId="42D1030F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20 150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F7F" w14:textId="2F855997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0,14%</w:t>
            </w:r>
          </w:p>
        </w:tc>
      </w:tr>
      <w:tr w:rsidR="00FB14EF" w:rsidRPr="0052139F" w14:paraId="38E30F3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2DAC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FE46" w14:textId="0190D837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E4A" w14:textId="5F21C5A4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4,10%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E2D3" w14:textId="63AE7B6C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9F9A" w14:textId="1FDBEA43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C6F6" w14:textId="4C789217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BA7D" w14:textId="59E47501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4,07%</w:t>
            </w:r>
          </w:p>
        </w:tc>
      </w:tr>
      <w:tr w:rsidR="00FB14EF" w:rsidRPr="0052139F" w14:paraId="3D6C05D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DD6F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D738" w14:textId="5BC7DA5B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10 219 536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6EC4" w14:textId="28C9C8E9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70,70%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0C94" w14:textId="68A52181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66 587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4628" w14:textId="747BA754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66,93%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55CE" w14:textId="158F5ED2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10 286 123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A19E" w14:textId="7320E042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70,67%</w:t>
            </w:r>
          </w:p>
        </w:tc>
      </w:tr>
      <w:tr w:rsidR="00FB14EF" w:rsidRPr="0052139F" w14:paraId="1F2D465B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C71D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979" w14:textId="005F35DA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1 277 803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8D34" w14:textId="56DBF6A1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8,84%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B9FE" w14:textId="1EE8B304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9 000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FE4B" w14:textId="060344D1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9,05%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65DA" w14:textId="62D2BC9C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1 286 803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3788" w14:textId="4CE70A8E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8,84%</w:t>
            </w:r>
          </w:p>
        </w:tc>
      </w:tr>
      <w:tr w:rsidR="00FB14EF" w:rsidRPr="0052139F" w14:paraId="16AF36D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E4C1" w14:textId="77777777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95D6" w14:textId="5B75048A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14 455 332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DE6D" w14:textId="1EF0B49F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D178" w14:textId="7459B9ED" w:rsidR="00FB14EF" w:rsidRPr="0052139F" w:rsidRDefault="00FB14EF" w:rsidP="00FB14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99 484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B938" w14:textId="4D353DDB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5DE7" w14:textId="33133168" w:rsidR="00FB14EF" w:rsidRPr="0052139F" w:rsidRDefault="00FB14EF" w:rsidP="00FB1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14 554 816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4879" w14:textId="00C1567B" w:rsidR="00FB14EF" w:rsidRPr="0052139F" w:rsidRDefault="00FB14EF" w:rsidP="00FB1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6403FD" w14:textId="77777777" w:rsidR="008002F5" w:rsidRPr="004A0EF5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DC6B9" w14:textId="5427BE6C" w:rsidR="00424D43" w:rsidRPr="00FB14EF" w:rsidRDefault="00FB14EF" w:rsidP="00FB14E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8B4B09" wp14:editId="6D802110">
            <wp:extent cx="6029325" cy="3455035"/>
            <wp:effectExtent l="0" t="0" r="9525" b="12065"/>
            <wp:docPr id="951002220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BC1171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7BF601A6" w14:textId="77777777" w:rsidR="00366028" w:rsidRPr="00893A13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A4933" w14:textId="61F0F095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aasta I</w:t>
      </w:r>
      <w:r w:rsidR="00424D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</w:t>
      </w:r>
      <w:r w:rsidR="00857962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6F47D6">
        <w:rPr>
          <w:rFonts w:ascii="Times New Roman" w:hAnsi="Times New Roman" w:cs="Times New Roman"/>
          <w:b/>
          <w:bCs/>
          <w:sz w:val="24"/>
          <w:szCs w:val="24"/>
        </w:rPr>
        <w:t>-315 186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C6E1CC" w14:textId="74695ACC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4D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 xml:space="preserve">ga lisatud </w:t>
      </w:r>
      <w:r w:rsidR="006F47D6">
        <w:rPr>
          <w:rFonts w:ascii="Times New Roman" w:hAnsi="Times New Roman" w:cs="Times New Roman"/>
          <w:sz w:val="24"/>
          <w:szCs w:val="24"/>
        </w:rPr>
        <w:t>+</w:t>
      </w:r>
      <w:r w:rsidR="00424D43">
        <w:rPr>
          <w:rFonts w:ascii="Times New Roman" w:hAnsi="Times New Roman" w:cs="Times New Roman"/>
          <w:b/>
          <w:bCs/>
          <w:sz w:val="24"/>
          <w:szCs w:val="24"/>
        </w:rPr>
        <w:t>66 221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7B48A9" w14:textId="481A5938" w:rsidR="00366028" w:rsidRPr="00770758" w:rsidRDefault="006F47D6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 ja Teadusministeeriumilt toetus </w:t>
      </w:r>
      <w:r w:rsidRPr="006F47D6">
        <w:rPr>
          <w:rFonts w:ascii="Times New Roman" w:hAnsi="Times New Roman" w:cs="Times New Roman"/>
          <w:sz w:val="24"/>
          <w:szCs w:val="24"/>
        </w:rPr>
        <w:t>„HEV väikelahendused Kuusalu valla koolidele“</w:t>
      </w:r>
    </w:p>
    <w:p w14:paraId="2F9F6199" w14:textId="08CD3448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2025. aasta I</w:t>
      </w:r>
      <w:r w:rsidR="00424D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8834B4">
        <w:rPr>
          <w:rFonts w:ascii="Times New Roman" w:hAnsi="Times New Roman" w:cs="Times New Roman"/>
          <w:sz w:val="24"/>
          <w:szCs w:val="24"/>
        </w:rPr>
        <w:t xml:space="preserve"> planeeritud </w:t>
      </w:r>
      <w:r w:rsidR="006F47D6">
        <w:rPr>
          <w:rFonts w:ascii="Times New Roman" w:hAnsi="Times New Roman" w:cs="Times New Roman"/>
          <w:sz w:val="24"/>
          <w:szCs w:val="24"/>
        </w:rPr>
        <w:t>-</w:t>
      </w:r>
      <w:r w:rsidR="00424D43">
        <w:rPr>
          <w:rFonts w:ascii="Times New Roman" w:hAnsi="Times New Roman" w:cs="Times New Roman"/>
          <w:b/>
          <w:sz w:val="24"/>
          <w:szCs w:val="24"/>
        </w:rPr>
        <w:t>381 407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FB22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Soetused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630C149F" w14:textId="0D5B044E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Keskkooli </w:t>
      </w:r>
      <w:r w:rsidR="006F47D6">
        <w:rPr>
          <w:rFonts w:ascii="Times New Roman" w:hAnsi="Times New Roman" w:cs="Times New Roman"/>
          <w:sz w:val="24"/>
          <w:szCs w:val="24"/>
        </w:rPr>
        <w:t>inventari soetuseks on lisatud 300 000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7E59603E" w14:textId="35DD8FF6" w:rsidR="004F77B8" w:rsidRPr="006F47D6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Haridusasutustele </w:t>
      </w:r>
      <w:r w:rsidR="006F47D6">
        <w:rPr>
          <w:rFonts w:ascii="Times New Roman" w:hAnsi="Times New Roman" w:cs="Times New Roman"/>
          <w:sz w:val="24"/>
          <w:szCs w:val="24"/>
        </w:rPr>
        <w:t>81 407</w:t>
      </w:r>
      <w:r w:rsidR="004F77B8">
        <w:rPr>
          <w:rFonts w:ascii="Times New Roman" w:hAnsi="Times New Roman" w:cs="Times New Roman"/>
          <w:sz w:val="24"/>
          <w:szCs w:val="24"/>
        </w:rPr>
        <w:t xml:space="preserve"> eurot investeeringute tegemiseks (</w:t>
      </w:r>
      <w:r w:rsidR="006F47D6">
        <w:rPr>
          <w:rFonts w:ascii="Times New Roman" w:hAnsi="Times New Roman" w:cs="Times New Roman"/>
          <w:sz w:val="24"/>
          <w:szCs w:val="24"/>
        </w:rPr>
        <w:t xml:space="preserve">Kolga </w:t>
      </w:r>
      <w:r w:rsidR="004F77B8">
        <w:rPr>
          <w:rFonts w:ascii="Times New Roman" w:hAnsi="Times New Roman" w:cs="Times New Roman"/>
          <w:sz w:val="24"/>
          <w:szCs w:val="24"/>
        </w:rPr>
        <w:t>Kool</w:t>
      </w:r>
      <w:r w:rsidR="006F47D6">
        <w:rPr>
          <w:rFonts w:ascii="Times New Roman" w:hAnsi="Times New Roman" w:cs="Times New Roman"/>
          <w:sz w:val="24"/>
          <w:szCs w:val="24"/>
        </w:rPr>
        <w:t>, Vihasoo Lasteaed/Algkool</w:t>
      </w:r>
      <w:r w:rsidR="004F77B8">
        <w:rPr>
          <w:rFonts w:ascii="Times New Roman" w:hAnsi="Times New Roman" w:cs="Times New Roman"/>
          <w:sz w:val="24"/>
          <w:szCs w:val="24"/>
        </w:rPr>
        <w:t xml:space="preserve"> ja </w:t>
      </w:r>
      <w:r w:rsidR="006F47D6">
        <w:rPr>
          <w:rFonts w:ascii="Times New Roman" w:hAnsi="Times New Roman" w:cs="Times New Roman"/>
          <w:sz w:val="24"/>
          <w:szCs w:val="24"/>
        </w:rPr>
        <w:t>Kuusalu Kunstide kool</w:t>
      </w:r>
      <w:r w:rsidR="004F77B8">
        <w:rPr>
          <w:rFonts w:ascii="Times New Roman" w:hAnsi="Times New Roman" w:cs="Times New Roman"/>
          <w:sz w:val="24"/>
          <w:szCs w:val="24"/>
        </w:rPr>
        <w:t>)</w:t>
      </w:r>
    </w:p>
    <w:p w14:paraId="72C39879" w14:textId="77777777" w:rsidR="00857962" w:rsidRDefault="00857962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3960" w14:textId="77777777" w:rsidR="004F77B8" w:rsidRP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7B8">
        <w:rPr>
          <w:rFonts w:ascii="Times New Roman" w:hAnsi="Times New Roman" w:cs="Times New Roman"/>
          <w:b/>
          <w:bCs/>
          <w:sz w:val="24"/>
          <w:szCs w:val="24"/>
        </w:rPr>
        <w:t>FINANTSEERIMISTEGEVUS</w:t>
      </w:r>
    </w:p>
    <w:p w14:paraId="2417F48A" w14:textId="77777777" w:rsid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36AF" w14:textId="0FE8A94F" w:rsidR="004F77B8" w:rsidRPr="004F77B8" w:rsidRDefault="00632D3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aasta </w:t>
      </w:r>
      <w:r w:rsidR="006F47D6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lisaeelarvega on k</w:t>
      </w:r>
      <w:r w:rsidR="004F77B8" w:rsidRPr="004F77B8">
        <w:rPr>
          <w:rFonts w:ascii="Times New Roman" w:hAnsi="Times New Roman" w:cs="Times New Roman"/>
          <w:sz w:val="24"/>
          <w:szCs w:val="24"/>
        </w:rPr>
        <w:t>ohustuste võtmise all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planeeritud </w:t>
      </w:r>
      <w:r>
        <w:rPr>
          <w:rFonts w:ascii="Times New Roman" w:hAnsi="Times New Roman" w:cs="Times New Roman"/>
          <w:sz w:val="24"/>
          <w:szCs w:val="24"/>
        </w:rPr>
        <w:t xml:space="preserve">laenu juurde võtta 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6F47D6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4F77B8"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 000 euro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investeeringute tegemiseks</w:t>
      </w:r>
      <w:r w:rsidR="006F47D6">
        <w:rPr>
          <w:rFonts w:ascii="Times New Roman" w:hAnsi="Times New Roman" w:cs="Times New Roman"/>
          <w:sz w:val="24"/>
          <w:szCs w:val="24"/>
        </w:rPr>
        <w:t>.</w:t>
      </w:r>
    </w:p>
    <w:p w14:paraId="37328B17" w14:textId="77777777" w:rsidR="00632D38" w:rsidRPr="00632D38" w:rsidRDefault="00632D3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2068"/>
    <w:multiLevelType w:val="hybridMultilevel"/>
    <w:tmpl w:val="B7864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1D25"/>
    <w:multiLevelType w:val="hybridMultilevel"/>
    <w:tmpl w:val="F210D3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357F"/>
    <w:multiLevelType w:val="hybridMultilevel"/>
    <w:tmpl w:val="03E0EB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2"/>
  </w:num>
  <w:num w:numId="2" w16cid:durableId="621225293">
    <w:abstractNumId w:val="10"/>
  </w:num>
  <w:num w:numId="3" w16cid:durableId="1988781894">
    <w:abstractNumId w:val="0"/>
  </w:num>
  <w:num w:numId="4" w16cid:durableId="9072508">
    <w:abstractNumId w:val="15"/>
  </w:num>
  <w:num w:numId="5" w16cid:durableId="1720593975">
    <w:abstractNumId w:val="17"/>
  </w:num>
  <w:num w:numId="6" w16cid:durableId="1773934411">
    <w:abstractNumId w:val="5"/>
  </w:num>
  <w:num w:numId="7" w16cid:durableId="1644193469">
    <w:abstractNumId w:val="9"/>
  </w:num>
  <w:num w:numId="8" w16cid:durableId="672535465">
    <w:abstractNumId w:val="7"/>
  </w:num>
  <w:num w:numId="9" w16cid:durableId="195050016">
    <w:abstractNumId w:val="2"/>
  </w:num>
  <w:num w:numId="10" w16cid:durableId="953514679">
    <w:abstractNumId w:val="6"/>
  </w:num>
  <w:num w:numId="11" w16cid:durableId="1455364598">
    <w:abstractNumId w:val="4"/>
  </w:num>
  <w:num w:numId="12" w16cid:durableId="34743495">
    <w:abstractNumId w:val="14"/>
  </w:num>
  <w:num w:numId="13" w16cid:durableId="1148060062">
    <w:abstractNumId w:val="11"/>
  </w:num>
  <w:num w:numId="14" w16cid:durableId="955217476">
    <w:abstractNumId w:val="8"/>
  </w:num>
  <w:num w:numId="15" w16cid:durableId="1180394000">
    <w:abstractNumId w:val="1"/>
  </w:num>
  <w:num w:numId="16" w16cid:durableId="1438603993">
    <w:abstractNumId w:val="18"/>
  </w:num>
  <w:num w:numId="17" w16cid:durableId="1267075535">
    <w:abstractNumId w:val="3"/>
  </w:num>
  <w:num w:numId="18" w16cid:durableId="1731535936">
    <w:abstractNumId w:val="16"/>
  </w:num>
  <w:num w:numId="19" w16cid:durableId="113313699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31FD"/>
    <w:rsid w:val="00024C7B"/>
    <w:rsid w:val="00025634"/>
    <w:rsid w:val="00026093"/>
    <w:rsid w:val="000271BB"/>
    <w:rsid w:val="00030199"/>
    <w:rsid w:val="000320ED"/>
    <w:rsid w:val="0003328B"/>
    <w:rsid w:val="0003328F"/>
    <w:rsid w:val="00035382"/>
    <w:rsid w:val="00035FB1"/>
    <w:rsid w:val="00036859"/>
    <w:rsid w:val="00037195"/>
    <w:rsid w:val="00037352"/>
    <w:rsid w:val="00040B5F"/>
    <w:rsid w:val="000447C8"/>
    <w:rsid w:val="00046B54"/>
    <w:rsid w:val="00046FF5"/>
    <w:rsid w:val="000529E4"/>
    <w:rsid w:val="0005506C"/>
    <w:rsid w:val="0005647B"/>
    <w:rsid w:val="000568CD"/>
    <w:rsid w:val="000577E1"/>
    <w:rsid w:val="00057807"/>
    <w:rsid w:val="00061B5B"/>
    <w:rsid w:val="00070CA3"/>
    <w:rsid w:val="00073202"/>
    <w:rsid w:val="00073AC9"/>
    <w:rsid w:val="00074280"/>
    <w:rsid w:val="00074BD3"/>
    <w:rsid w:val="0007620B"/>
    <w:rsid w:val="00081CBB"/>
    <w:rsid w:val="00086214"/>
    <w:rsid w:val="000864F7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09FB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5A99"/>
    <w:rsid w:val="000F7B03"/>
    <w:rsid w:val="001028E4"/>
    <w:rsid w:val="0010557B"/>
    <w:rsid w:val="00105694"/>
    <w:rsid w:val="001058BE"/>
    <w:rsid w:val="00111C9C"/>
    <w:rsid w:val="0011320D"/>
    <w:rsid w:val="001132F5"/>
    <w:rsid w:val="00114D41"/>
    <w:rsid w:val="00123EC8"/>
    <w:rsid w:val="00125C9B"/>
    <w:rsid w:val="001261A4"/>
    <w:rsid w:val="00127375"/>
    <w:rsid w:val="001341B9"/>
    <w:rsid w:val="00134864"/>
    <w:rsid w:val="00140431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67D18"/>
    <w:rsid w:val="00170AE6"/>
    <w:rsid w:val="0017251D"/>
    <w:rsid w:val="00174778"/>
    <w:rsid w:val="00180A3D"/>
    <w:rsid w:val="00186418"/>
    <w:rsid w:val="00186F32"/>
    <w:rsid w:val="0019084B"/>
    <w:rsid w:val="00190C58"/>
    <w:rsid w:val="00190ECB"/>
    <w:rsid w:val="0019130E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4D63"/>
    <w:rsid w:val="001C6C9A"/>
    <w:rsid w:val="001C6CB5"/>
    <w:rsid w:val="001C6D6D"/>
    <w:rsid w:val="001D0664"/>
    <w:rsid w:val="001D0E1F"/>
    <w:rsid w:val="001E1378"/>
    <w:rsid w:val="001E4964"/>
    <w:rsid w:val="001E6285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0E70"/>
    <w:rsid w:val="00217EA0"/>
    <w:rsid w:val="0022630B"/>
    <w:rsid w:val="00230CC5"/>
    <w:rsid w:val="00230EE0"/>
    <w:rsid w:val="00231280"/>
    <w:rsid w:val="0023222C"/>
    <w:rsid w:val="00233F92"/>
    <w:rsid w:val="002346D4"/>
    <w:rsid w:val="00237DD0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B54"/>
    <w:rsid w:val="00273D1E"/>
    <w:rsid w:val="002800F7"/>
    <w:rsid w:val="00280A6E"/>
    <w:rsid w:val="00280F70"/>
    <w:rsid w:val="0028143E"/>
    <w:rsid w:val="00281CBA"/>
    <w:rsid w:val="00284A06"/>
    <w:rsid w:val="002940EC"/>
    <w:rsid w:val="002959E5"/>
    <w:rsid w:val="0029603D"/>
    <w:rsid w:val="002A5156"/>
    <w:rsid w:val="002A6E93"/>
    <w:rsid w:val="002B3459"/>
    <w:rsid w:val="002B385B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1D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62C1"/>
    <w:rsid w:val="00347596"/>
    <w:rsid w:val="00350057"/>
    <w:rsid w:val="00355CC6"/>
    <w:rsid w:val="00356490"/>
    <w:rsid w:val="00366028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740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4D43"/>
    <w:rsid w:val="00427C12"/>
    <w:rsid w:val="0043217E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5A10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37E7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495D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4F77B8"/>
    <w:rsid w:val="00500E27"/>
    <w:rsid w:val="0050348F"/>
    <w:rsid w:val="00504260"/>
    <w:rsid w:val="0050521C"/>
    <w:rsid w:val="00506200"/>
    <w:rsid w:val="005062DF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39F"/>
    <w:rsid w:val="005216BF"/>
    <w:rsid w:val="005237FC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74378"/>
    <w:rsid w:val="00581453"/>
    <w:rsid w:val="00581F09"/>
    <w:rsid w:val="005825E6"/>
    <w:rsid w:val="00592D02"/>
    <w:rsid w:val="00596A11"/>
    <w:rsid w:val="00596E50"/>
    <w:rsid w:val="005A1B72"/>
    <w:rsid w:val="005A2695"/>
    <w:rsid w:val="005A5708"/>
    <w:rsid w:val="005B103A"/>
    <w:rsid w:val="005B1A72"/>
    <w:rsid w:val="005B2E4D"/>
    <w:rsid w:val="005B350C"/>
    <w:rsid w:val="005B3F47"/>
    <w:rsid w:val="005B4007"/>
    <w:rsid w:val="005B5CED"/>
    <w:rsid w:val="005C01AD"/>
    <w:rsid w:val="005C42E5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2D38"/>
    <w:rsid w:val="006357C8"/>
    <w:rsid w:val="00642531"/>
    <w:rsid w:val="00644CDD"/>
    <w:rsid w:val="00646B92"/>
    <w:rsid w:val="00646DD5"/>
    <w:rsid w:val="006508E6"/>
    <w:rsid w:val="00651280"/>
    <w:rsid w:val="006521EA"/>
    <w:rsid w:val="00652284"/>
    <w:rsid w:val="00653BED"/>
    <w:rsid w:val="00654BAE"/>
    <w:rsid w:val="0066550E"/>
    <w:rsid w:val="00665720"/>
    <w:rsid w:val="006659B5"/>
    <w:rsid w:val="00666039"/>
    <w:rsid w:val="00667E4C"/>
    <w:rsid w:val="00667FA2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5C26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28D7"/>
    <w:rsid w:val="006E6556"/>
    <w:rsid w:val="006F47D6"/>
    <w:rsid w:val="006F4E97"/>
    <w:rsid w:val="007050E2"/>
    <w:rsid w:val="0071056F"/>
    <w:rsid w:val="00712BAD"/>
    <w:rsid w:val="007135A7"/>
    <w:rsid w:val="00713F54"/>
    <w:rsid w:val="007164B3"/>
    <w:rsid w:val="00721BA5"/>
    <w:rsid w:val="00723600"/>
    <w:rsid w:val="00723772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3B03"/>
    <w:rsid w:val="00766627"/>
    <w:rsid w:val="00767B3B"/>
    <w:rsid w:val="00770758"/>
    <w:rsid w:val="0077200A"/>
    <w:rsid w:val="0077288C"/>
    <w:rsid w:val="00772BB9"/>
    <w:rsid w:val="00773A34"/>
    <w:rsid w:val="007815AB"/>
    <w:rsid w:val="00781721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0C8"/>
    <w:rsid w:val="007B096A"/>
    <w:rsid w:val="007B0FBB"/>
    <w:rsid w:val="007B4146"/>
    <w:rsid w:val="007C06B6"/>
    <w:rsid w:val="007C095B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E5E17"/>
    <w:rsid w:val="007F01CE"/>
    <w:rsid w:val="008002F5"/>
    <w:rsid w:val="00805940"/>
    <w:rsid w:val="00805FC8"/>
    <w:rsid w:val="00807994"/>
    <w:rsid w:val="00810CAE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57962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85F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31B5"/>
    <w:rsid w:val="008A58F6"/>
    <w:rsid w:val="008B3038"/>
    <w:rsid w:val="008B5177"/>
    <w:rsid w:val="008C2757"/>
    <w:rsid w:val="008C558F"/>
    <w:rsid w:val="008C633D"/>
    <w:rsid w:val="008D24E8"/>
    <w:rsid w:val="008D5F64"/>
    <w:rsid w:val="008E10C9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1575E"/>
    <w:rsid w:val="00915972"/>
    <w:rsid w:val="00921563"/>
    <w:rsid w:val="00926FAB"/>
    <w:rsid w:val="0092754B"/>
    <w:rsid w:val="00927A63"/>
    <w:rsid w:val="00931AED"/>
    <w:rsid w:val="00934570"/>
    <w:rsid w:val="00935779"/>
    <w:rsid w:val="009411C2"/>
    <w:rsid w:val="00941DA4"/>
    <w:rsid w:val="00943863"/>
    <w:rsid w:val="0094699A"/>
    <w:rsid w:val="00947B50"/>
    <w:rsid w:val="00950987"/>
    <w:rsid w:val="00951662"/>
    <w:rsid w:val="00953A31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665D6"/>
    <w:rsid w:val="00972518"/>
    <w:rsid w:val="009727F6"/>
    <w:rsid w:val="00973BBF"/>
    <w:rsid w:val="00974044"/>
    <w:rsid w:val="00980600"/>
    <w:rsid w:val="00981CC0"/>
    <w:rsid w:val="00982F3B"/>
    <w:rsid w:val="009843F2"/>
    <w:rsid w:val="0099161F"/>
    <w:rsid w:val="009A070F"/>
    <w:rsid w:val="009A20E5"/>
    <w:rsid w:val="009A44F7"/>
    <w:rsid w:val="009A4A9E"/>
    <w:rsid w:val="009A5728"/>
    <w:rsid w:val="009B1C7E"/>
    <w:rsid w:val="009B3283"/>
    <w:rsid w:val="009B3841"/>
    <w:rsid w:val="009B3C45"/>
    <w:rsid w:val="009B4FB4"/>
    <w:rsid w:val="009B7425"/>
    <w:rsid w:val="009B7B5A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06054"/>
    <w:rsid w:val="00A1087C"/>
    <w:rsid w:val="00A14BDB"/>
    <w:rsid w:val="00A16CAF"/>
    <w:rsid w:val="00A16FCA"/>
    <w:rsid w:val="00A20680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66CA2"/>
    <w:rsid w:val="00A74361"/>
    <w:rsid w:val="00A82639"/>
    <w:rsid w:val="00A82AA4"/>
    <w:rsid w:val="00A84A3C"/>
    <w:rsid w:val="00A85304"/>
    <w:rsid w:val="00A87A2A"/>
    <w:rsid w:val="00A91AFC"/>
    <w:rsid w:val="00A91C4E"/>
    <w:rsid w:val="00A93318"/>
    <w:rsid w:val="00A946E3"/>
    <w:rsid w:val="00A94BCB"/>
    <w:rsid w:val="00A96797"/>
    <w:rsid w:val="00AA5DF9"/>
    <w:rsid w:val="00AA7ECA"/>
    <w:rsid w:val="00AB26EA"/>
    <w:rsid w:val="00AB5396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6765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4FF8"/>
    <w:rsid w:val="00B561E5"/>
    <w:rsid w:val="00B61986"/>
    <w:rsid w:val="00B61CF1"/>
    <w:rsid w:val="00B61E1C"/>
    <w:rsid w:val="00B673CC"/>
    <w:rsid w:val="00B71EB8"/>
    <w:rsid w:val="00B7457D"/>
    <w:rsid w:val="00B74B47"/>
    <w:rsid w:val="00B83B87"/>
    <w:rsid w:val="00B83CD5"/>
    <w:rsid w:val="00B84DEA"/>
    <w:rsid w:val="00B9493E"/>
    <w:rsid w:val="00BA1997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58A"/>
    <w:rsid w:val="00BD3DCD"/>
    <w:rsid w:val="00BD3E0C"/>
    <w:rsid w:val="00BD6D0E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9C9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57C88"/>
    <w:rsid w:val="00C57DAF"/>
    <w:rsid w:val="00C6095A"/>
    <w:rsid w:val="00C63149"/>
    <w:rsid w:val="00C6330C"/>
    <w:rsid w:val="00C640A0"/>
    <w:rsid w:val="00C65E0D"/>
    <w:rsid w:val="00C6615E"/>
    <w:rsid w:val="00C662D8"/>
    <w:rsid w:val="00C66C4D"/>
    <w:rsid w:val="00C71AE5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4CD5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87B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781"/>
    <w:rsid w:val="00DA0D73"/>
    <w:rsid w:val="00DA18A5"/>
    <w:rsid w:val="00DA3A6E"/>
    <w:rsid w:val="00DB0E64"/>
    <w:rsid w:val="00DB2F68"/>
    <w:rsid w:val="00DB4258"/>
    <w:rsid w:val="00DB4F4D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3A0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29F9"/>
    <w:rsid w:val="00E93D11"/>
    <w:rsid w:val="00EA446E"/>
    <w:rsid w:val="00EA6B74"/>
    <w:rsid w:val="00EA7DF7"/>
    <w:rsid w:val="00EB09B3"/>
    <w:rsid w:val="00EB1CBD"/>
    <w:rsid w:val="00EB520E"/>
    <w:rsid w:val="00EB6B41"/>
    <w:rsid w:val="00EB7390"/>
    <w:rsid w:val="00EC24A5"/>
    <w:rsid w:val="00EC2EF9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3497"/>
    <w:rsid w:val="00EF4077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280"/>
    <w:rsid w:val="00F20997"/>
    <w:rsid w:val="00F24B31"/>
    <w:rsid w:val="00F24B7B"/>
    <w:rsid w:val="00F254C8"/>
    <w:rsid w:val="00F31774"/>
    <w:rsid w:val="00F31A48"/>
    <w:rsid w:val="00F34E11"/>
    <w:rsid w:val="00F40EEF"/>
    <w:rsid w:val="00F4407D"/>
    <w:rsid w:val="00F52081"/>
    <w:rsid w:val="00F5609C"/>
    <w:rsid w:val="00F563F7"/>
    <w:rsid w:val="00F60DE6"/>
    <w:rsid w:val="00F71A7F"/>
    <w:rsid w:val="00F734E2"/>
    <w:rsid w:val="00F73B15"/>
    <w:rsid w:val="00F742CA"/>
    <w:rsid w:val="00F752B6"/>
    <w:rsid w:val="00F7592A"/>
    <w:rsid w:val="00F77CFD"/>
    <w:rsid w:val="00F81BFB"/>
    <w:rsid w:val="00F823B1"/>
    <w:rsid w:val="00F825FA"/>
    <w:rsid w:val="00F82FB0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4E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1A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BA-4C11-9CBC-B8DCFB3D94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BA-4C11-9CBC-B8DCFB3D94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1BA-4C11-9CBC-B8DCFB3D94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1BA-4C11-9CBC-B8DCFB3D9424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10 126 596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LA'!$J$27</c15:f>
                      <c15:dlblFieldTableCache>
                        <c:ptCount val="1"/>
                        <c:pt idx="0">
                          <c:v>64,78%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31BA-4C11-9CBC-B8DCFB3D9424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873 896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LA'!$J$28</c15:f>
                      <c15:dlblFieldTableCache>
                        <c:ptCount val="1"/>
                        <c:pt idx="0">
                          <c:v>5,59%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31BA-4C11-9CBC-B8DCFB3D9424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4 232 081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LA'!$J$29</c15:f>
                      <c15:dlblFieldTableCache>
                        <c:ptCount val="1"/>
                        <c:pt idx="0">
                          <c:v>27,07%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31BA-4C11-9CBC-B8DCFB3D9424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LA'!$I$30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LA'!$J$30</c15:f>
                      <c15:dlblFieldTableCache>
                        <c:ptCount val="1"/>
                        <c:pt idx="0">
                          <c:v>2,56%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31BA-4C11-9CBC-B8DCFB3D942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BA-4C11-9CBC-B8DCFB3D9424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1BA-4C11-9CBC-B8DCFB3D94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1BA-4C11-9CBC-B8DCFB3D94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31BA-4C11-9CBC-B8DCFB3D94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31BA-4C11-9CBC-B8DCFB3D942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1BA-4C11-9CBC-B8DCFB3D942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15C-4A92-814E-2A24DF7F0C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15C-4A92-814E-2A24DF7F0C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15C-4A92-814E-2A24DF7F0C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15C-4A92-814E-2A24DF7F0CB1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7,94%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415C-4A92-814E-2A24DF7F0CB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60,47%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415C-4A92-814E-2A24DF7F0CB1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31,47%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415C-4A92-814E-2A24DF7F0CB1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415C-4A92-814E-2A24DF7F0CB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1156380</c:v>
                </c:pt>
                <c:pt idx="1">
                  <c:v>8801080</c:v>
                </c:pt>
                <c:pt idx="2">
                  <c:v>4579920.7</c:v>
                </c:pt>
                <c:pt idx="3">
                  <c:v>17435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5C-4A92-814E-2A24DF7F0CB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415C-4A92-814E-2A24DF7F0CB1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415C-4A92-814E-2A24DF7F0CB1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415C-4A92-814E-2A24DF7F0CB1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415C-4A92-814E-2A24DF7F0CB1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7.9449992623403673E-2</c:v>
                      </c:pt>
                      <c:pt idx="1">
                        <c:v>0.6046850871495405</c:v>
                      </c:pt>
                      <c:pt idx="2">
                        <c:v>0.31466703491133868</c:v>
                      </c:pt>
                      <c:pt idx="3">
                        <c:v>1.197885315717189E-3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415C-4A92-814E-2A24DF7F0CB1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A1E-4DC7-87A2-F4BD7C76F9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A1E-4DC7-87A2-F4BD7C76F9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A1E-4DC7-87A2-F4BD7C76F9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A1E-4DC7-87A2-F4BD7C76F9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A1E-4DC7-87A2-F4BD7C76F9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A1E-4DC7-87A2-F4BD7C76F9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A1E-4DC7-87A2-F4BD7C76F95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A1E-4DC7-87A2-F4BD7C76F95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A1E-4DC7-87A2-F4BD7C76F954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1E-4DC7-87A2-F4BD7C76F954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1E-4DC7-87A2-F4BD7C76F954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1E-4DC7-87A2-F4BD7C76F954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1E-4DC7-87A2-F4BD7C76F954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A1E-4DC7-87A2-F4BD7C76F954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A1E-4DC7-87A2-F4BD7C76F954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A1E-4DC7-87A2-F4BD7C76F954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A1E-4DC7-87A2-F4BD7C76F95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1021281</c:v>
                </c:pt>
                <c:pt idx="1">
                  <c:v>26200</c:v>
                </c:pt>
                <c:pt idx="2">
                  <c:v>716882</c:v>
                </c:pt>
                <c:pt idx="3">
                  <c:v>272355</c:v>
                </c:pt>
                <c:pt idx="4">
                  <c:v>333071</c:v>
                </c:pt>
                <c:pt idx="5">
                  <c:v>20150</c:v>
                </c:pt>
                <c:pt idx="6">
                  <c:v>591951</c:v>
                </c:pt>
                <c:pt idx="7">
                  <c:v>10286123</c:v>
                </c:pt>
                <c:pt idx="8">
                  <c:v>1286803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A1E-4DC7-87A2-F4BD7C76F954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9A1E-4DC7-87A2-F4BD7C76F9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9A1E-4DC7-87A2-F4BD7C76F9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9A1E-4DC7-87A2-F4BD7C76F9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9A1E-4DC7-87A2-F4BD7C76F9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9A1E-4DC7-87A2-F4BD7C76F9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9A1E-4DC7-87A2-F4BD7C76F9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9A1E-4DC7-87A2-F4BD7C76F95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9A1E-4DC7-87A2-F4BD7C76F95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9A1E-4DC7-87A2-F4BD7C76F95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7.0167908683970992E-2</c:v>
                </c:pt>
                <c:pt idx="1">
                  <c:v>1.8000914611356132E-3</c:v>
                </c:pt>
                <c:pt idx="2">
                  <c:v>4.9253937665718346E-2</c:v>
                </c:pt>
                <c:pt idx="3">
                  <c:v>1.8712362973190455E-2</c:v>
                </c:pt>
                <c:pt idx="4">
                  <c:v>2.2883903169919839E-2</c:v>
                </c:pt>
                <c:pt idx="5">
                  <c:v>1.3844214863313971E-3</c:v>
                </c:pt>
                <c:pt idx="6">
                  <c:v>4.0670455744682719E-2</c:v>
                </c:pt>
                <c:pt idx="7">
                  <c:v>0.70671611375918464</c:v>
                </c:pt>
                <c:pt idx="8">
                  <c:v>8.8410805055866043E-2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9A1E-4DC7-87A2-F4BD7C76F95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4615</TotalTime>
  <Pages>4</Pages>
  <Words>667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11</cp:revision>
  <cp:lastPrinted>2020-10-26T14:05:00Z</cp:lastPrinted>
  <dcterms:created xsi:type="dcterms:W3CDTF">2025-08-13T08:43:00Z</dcterms:created>
  <dcterms:modified xsi:type="dcterms:W3CDTF">2025-08-25T10:47:00Z</dcterms:modified>
</cp:coreProperties>
</file>