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A35F" w14:textId="77777777" w:rsidR="00A075B7" w:rsidRPr="00F83320" w:rsidRDefault="00A075B7" w:rsidP="008846C1">
      <w:pPr>
        <w:pStyle w:val="Default"/>
        <w:jc w:val="both"/>
        <w:rPr>
          <w:b/>
          <w:bCs/>
        </w:rPr>
      </w:pPr>
      <w:r w:rsidRPr="00F83320">
        <w:rPr>
          <w:b/>
          <w:bCs/>
        </w:rPr>
        <w:t xml:space="preserve">KUUSALU VALD </w:t>
      </w:r>
    </w:p>
    <w:p w14:paraId="665E6E64" w14:textId="77777777" w:rsidR="008846C1" w:rsidRDefault="008846C1" w:rsidP="008846C1">
      <w:pPr>
        <w:pStyle w:val="Default"/>
        <w:jc w:val="both"/>
      </w:pPr>
    </w:p>
    <w:p w14:paraId="434A7403" w14:textId="77777777" w:rsidR="00F83320" w:rsidRPr="00F83320" w:rsidRDefault="00F83320" w:rsidP="008846C1">
      <w:pPr>
        <w:pStyle w:val="Default"/>
        <w:jc w:val="both"/>
      </w:pPr>
    </w:p>
    <w:p w14:paraId="4FBDEE55" w14:textId="3085CB09" w:rsidR="008846C1" w:rsidRPr="00F83320" w:rsidRDefault="00A075B7" w:rsidP="008846C1">
      <w:pPr>
        <w:pStyle w:val="Default"/>
        <w:jc w:val="both"/>
        <w:rPr>
          <w:b/>
          <w:bCs/>
        </w:rPr>
      </w:pPr>
      <w:r w:rsidRPr="00F83320">
        <w:rPr>
          <w:b/>
          <w:bCs/>
        </w:rPr>
        <w:t>202</w:t>
      </w:r>
      <w:r w:rsidR="00CF41DA">
        <w:rPr>
          <w:b/>
          <w:bCs/>
        </w:rPr>
        <w:t>6</w:t>
      </w:r>
      <w:r w:rsidRPr="00F83320">
        <w:rPr>
          <w:b/>
          <w:bCs/>
        </w:rPr>
        <w:t>. aasta eelarve lühiülevaade</w:t>
      </w:r>
    </w:p>
    <w:p w14:paraId="446D2452" w14:textId="77777777" w:rsidR="00A075B7" w:rsidRPr="00F83320" w:rsidRDefault="00A075B7" w:rsidP="008846C1">
      <w:pPr>
        <w:pStyle w:val="Default"/>
        <w:jc w:val="both"/>
      </w:pPr>
      <w:r w:rsidRPr="00F83320">
        <w:rPr>
          <w:b/>
          <w:bCs/>
        </w:rPr>
        <w:t xml:space="preserve"> </w:t>
      </w:r>
    </w:p>
    <w:p w14:paraId="2A1737C8" w14:textId="08B845BB" w:rsidR="00A075B7" w:rsidRPr="00F83320" w:rsidRDefault="00A075B7" w:rsidP="008846C1">
      <w:pPr>
        <w:pStyle w:val="Default"/>
        <w:jc w:val="both"/>
      </w:pPr>
      <w:r w:rsidRPr="00F83320">
        <w:t>Kuusalu vald kinnitas oma prioriteedid 202</w:t>
      </w:r>
      <w:r w:rsidR="00CF41DA">
        <w:t>6</w:t>
      </w:r>
      <w:r w:rsidRPr="00F83320">
        <w:t>. aastaks eelarvestrateegias 202</w:t>
      </w:r>
      <w:r w:rsidR="00CF41DA">
        <w:t>6</w:t>
      </w:r>
      <w:r w:rsidRPr="00F83320">
        <w:t xml:space="preserve"> - 202</w:t>
      </w:r>
      <w:r w:rsidR="00CF41DA">
        <w:t>9</w:t>
      </w:r>
      <w:r w:rsidRPr="00F83320">
        <w:t xml:space="preserve">, mis kinnitati </w:t>
      </w:r>
      <w:r w:rsidR="00211D6C" w:rsidRPr="00F83320">
        <w:t>oktoo</w:t>
      </w:r>
      <w:r w:rsidR="0094172F" w:rsidRPr="00F83320">
        <w:t>bris</w:t>
      </w:r>
      <w:r w:rsidRPr="00F83320">
        <w:t xml:space="preserve"> 202</w:t>
      </w:r>
      <w:r w:rsidR="00CF41DA">
        <w:t>5</w:t>
      </w:r>
      <w:r w:rsidRPr="00F83320">
        <w:t xml:space="preserve">. </w:t>
      </w:r>
    </w:p>
    <w:p w14:paraId="57C3ACE6" w14:textId="059D6C2E" w:rsidR="00A075B7" w:rsidRDefault="00A075B7" w:rsidP="008846C1">
      <w:pPr>
        <w:pStyle w:val="Default"/>
        <w:jc w:val="both"/>
      </w:pPr>
      <w:r w:rsidRPr="00F83320">
        <w:t>Kuusalu Vallavolikogu võttis vastu Kuusalu valla 202</w:t>
      </w:r>
      <w:r w:rsidR="00CF41DA">
        <w:t>6</w:t>
      </w:r>
      <w:r w:rsidRPr="00F83320">
        <w:t xml:space="preserve">. aasta eelarve </w:t>
      </w:r>
      <w:r w:rsidR="00CF41DA">
        <w:t>25</w:t>
      </w:r>
      <w:r w:rsidRPr="00F83320">
        <w:t xml:space="preserve">. </w:t>
      </w:r>
      <w:r w:rsidR="00CF41DA">
        <w:t>veebruar</w:t>
      </w:r>
      <w:r w:rsidRPr="00F83320">
        <w:t xml:space="preserve"> 202</w:t>
      </w:r>
      <w:r w:rsidR="00CF41DA">
        <w:t>6</w:t>
      </w:r>
      <w:r w:rsidRPr="00F83320">
        <w:t xml:space="preserve"> määrusega nr </w:t>
      </w:r>
      <w:r w:rsidR="00CF41DA">
        <w:t>2</w:t>
      </w:r>
      <w:r w:rsidRPr="00F83320">
        <w:t xml:space="preserve"> </w:t>
      </w:r>
    </w:p>
    <w:p w14:paraId="7F950E46" w14:textId="77777777" w:rsidR="00F83320" w:rsidRPr="00F83320" w:rsidRDefault="00F83320" w:rsidP="008846C1">
      <w:pPr>
        <w:pStyle w:val="Default"/>
        <w:jc w:val="both"/>
      </w:pPr>
    </w:p>
    <w:p w14:paraId="08CCEB12" w14:textId="10121BDC" w:rsidR="00A075B7" w:rsidRPr="00F83320" w:rsidRDefault="00A075B7" w:rsidP="008846C1">
      <w:pPr>
        <w:pStyle w:val="Default"/>
        <w:jc w:val="both"/>
      </w:pPr>
      <w:r w:rsidRPr="00F83320">
        <w:rPr>
          <w:b/>
          <w:bCs/>
        </w:rPr>
        <w:t>Kuusalu valla 202</w:t>
      </w:r>
      <w:r w:rsidR="00CF41DA">
        <w:rPr>
          <w:b/>
          <w:bCs/>
        </w:rPr>
        <w:t>6</w:t>
      </w:r>
      <w:r w:rsidRPr="00F83320">
        <w:rPr>
          <w:b/>
          <w:bCs/>
        </w:rPr>
        <w:t xml:space="preserve">. aasta põhieesmärkideks on: </w:t>
      </w:r>
    </w:p>
    <w:p w14:paraId="3862BA27" w14:textId="6514AF50" w:rsidR="00A075B7" w:rsidRDefault="002664C0" w:rsidP="008846C1">
      <w:pPr>
        <w:pStyle w:val="Default"/>
        <w:numPr>
          <w:ilvl w:val="0"/>
          <w:numId w:val="2"/>
        </w:numPr>
        <w:spacing w:after="69"/>
        <w:jc w:val="both"/>
      </w:pPr>
      <w:r w:rsidRPr="00F83320">
        <w:t xml:space="preserve">jätkata </w:t>
      </w:r>
      <w:r w:rsidR="00CF41DA">
        <w:t>valla teede ja haridusasutuste investeeringutega</w:t>
      </w:r>
    </w:p>
    <w:p w14:paraId="5A9CA438" w14:textId="202D059D" w:rsidR="00CF41DA" w:rsidRDefault="00CF41DA" w:rsidP="008846C1">
      <w:pPr>
        <w:pStyle w:val="Default"/>
        <w:numPr>
          <w:ilvl w:val="0"/>
          <w:numId w:val="2"/>
        </w:numPr>
        <w:spacing w:after="69"/>
        <w:jc w:val="both"/>
      </w:pPr>
      <w:r>
        <w:t>jäätmejaama ehitusega</w:t>
      </w:r>
    </w:p>
    <w:p w14:paraId="14F7BADB" w14:textId="640DD0B9" w:rsidR="00CF41DA" w:rsidRPr="00F83320" w:rsidRDefault="00CF41DA" w:rsidP="008846C1">
      <w:pPr>
        <w:pStyle w:val="Default"/>
        <w:numPr>
          <w:ilvl w:val="0"/>
          <w:numId w:val="2"/>
        </w:numPr>
        <w:spacing w:after="69"/>
        <w:jc w:val="both"/>
      </w:pPr>
      <w:r>
        <w:t>kaasava eelarvega</w:t>
      </w:r>
    </w:p>
    <w:p w14:paraId="27A1C676" w14:textId="4D621EDD" w:rsidR="00A075B7" w:rsidRPr="00F83320" w:rsidRDefault="00CF41DA" w:rsidP="008846C1">
      <w:pPr>
        <w:pStyle w:val="Default"/>
        <w:numPr>
          <w:ilvl w:val="0"/>
          <w:numId w:val="2"/>
        </w:numPr>
        <w:jc w:val="both"/>
      </w:pPr>
      <w:r>
        <w:t xml:space="preserve">ja tagada </w:t>
      </w:r>
      <w:r w:rsidR="00A075B7" w:rsidRPr="00F83320">
        <w:t>jätkusuutlik eelarvepositsioon</w:t>
      </w:r>
    </w:p>
    <w:p w14:paraId="04476447" w14:textId="77777777" w:rsidR="00A075B7" w:rsidRDefault="00A075B7" w:rsidP="008846C1">
      <w:pPr>
        <w:pStyle w:val="Default"/>
        <w:jc w:val="both"/>
      </w:pPr>
    </w:p>
    <w:p w14:paraId="07AFB7F0" w14:textId="77777777" w:rsidR="00F83320" w:rsidRPr="00F83320" w:rsidRDefault="00F83320" w:rsidP="008846C1">
      <w:pPr>
        <w:pStyle w:val="Default"/>
        <w:jc w:val="both"/>
      </w:pPr>
    </w:p>
    <w:p w14:paraId="41DEAF3D" w14:textId="77777777" w:rsidR="00A075B7" w:rsidRPr="00F83320" w:rsidRDefault="00A075B7" w:rsidP="008846C1">
      <w:pPr>
        <w:pStyle w:val="Default"/>
        <w:jc w:val="both"/>
        <w:rPr>
          <w:b/>
          <w:bCs/>
        </w:rPr>
      </w:pPr>
      <w:r w:rsidRPr="00F83320">
        <w:rPr>
          <w:b/>
          <w:bCs/>
        </w:rPr>
        <w:t xml:space="preserve">Põhitegevuse tulud </w:t>
      </w:r>
    </w:p>
    <w:p w14:paraId="16F5A0E3" w14:textId="77777777" w:rsidR="00A075B7" w:rsidRPr="00F83320" w:rsidRDefault="00A075B7" w:rsidP="008846C1">
      <w:pPr>
        <w:pStyle w:val="Default"/>
        <w:jc w:val="both"/>
        <w:rPr>
          <w:b/>
          <w:bCs/>
        </w:rPr>
      </w:pPr>
    </w:p>
    <w:p w14:paraId="6829E341" w14:textId="27C0158D" w:rsidR="00A075B7" w:rsidRPr="00F83320" w:rsidRDefault="00A075B7" w:rsidP="008846C1">
      <w:pPr>
        <w:pStyle w:val="Default"/>
        <w:jc w:val="both"/>
        <w:rPr>
          <w:b/>
          <w:bCs/>
        </w:rPr>
      </w:pPr>
      <w:r w:rsidRPr="00F83320">
        <w:rPr>
          <w:b/>
          <w:bCs/>
        </w:rPr>
        <w:t>202</w:t>
      </w:r>
      <w:r w:rsidR="00CF41DA">
        <w:rPr>
          <w:b/>
          <w:bCs/>
        </w:rPr>
        <w:t>6</w:t>
      </w:r>
      <w:r w:rsidRPr="00F83320">
        <w:rPr>
          <w:b/>
          <w:bCs/>
        </w:rPr>
        <w:t>. aastaks on põhitegevuse tulud planeeritud 1</w:t>
      </w:r>
      <w:r w:rsidR="00106638">
        <w:rPr>
          <w:b/>
          <w:bCs/>
        </w:rPr>
        <w:t>6 398 551</w:t>
      </w:r>
      <w:r w:rsidRPr="00F83320">
        <w:rPr>
          <w:b/>
          <w:bCs/>
        </w:rPr>
        <w:t xml:space="preserve"> eurot.</w:t>
      </w:r>
    </w:p>
    <w:p w14:paraId="2A0016B2" w14:textId="77777777" w:rsidR="00A075B7" w:rsidRPr="00F83320" w:rsidRDefault="00A075B7" w:rsidP="00A075B7">
      <w:pPr>
        <w:pStyle w:val="Default"/>
        <w:rPr>
          <w:b/>
          <w:bCs/>
        </w:rPr>
      </w:pPr>
    </w:p>
    <w:tbl>
      <w:tblPr>
        <w:tblW w:w="9776" w:type="dxa"/>
        <w:tblCellMar>
          <w:left w:w="70" w:type="dxa"/>
          <w:right w:w="70" w:type="dxa"/>
        </w:tblCellMar>
        <w:tblLook w:val="04A0" w:firstRow="1" w:lastRow="0" w:firstColumn="1" w:lastColumn="0" w:noHBand="0" w:noVBand="1"/>
      </w:tblPr>
      <w:tblGrid>
        <w:gridCol w:w="3273"/>
        <w:gridCol w:w="1825"/>
        <w:gridCol w:w="1735"/>
        <w:gridCol w:w="1540"/>
        <w:gridCol w:w="1403"/>
      </w:tblGrid>
      <w:tr w:rsidR="00A075B7" w:rsidRPr="00F83320" w14:paraId="26C42270" w14:textId="77777777" w:rsidTr="00892BF9">
        <w:trPr>
          <w:trHeight w:val="300"/>
        </w:trPr>
        <w:tc>
          <w:tcPr>
            <w:tcW w:w="3273" w:type="dxa"/>
            <w:tcBorders>
              <w:top w:val="single" w:sz="4" w:space="0" w:color="auto"/>
              <w:left w:val="single" w:sz="4" w:space="0" w:color="auto"/>
              <w:bottom w:val="single" w:sz="4" w:space="0" w:color="auto"/>
              <w:right w:val="single" w:sz="4" w:space="0" w:color="auto"/>
            </w:tcBorders>
            <w:noWrap/>
            <w:vAlign w:val="center"/>
            <w:hideMark/>
          </w:tcPr>
          <w:p w14:paraId="60737B96" w14:textId="77777777" w:rsidR="00A075B7" w:rsidRPr="00F83320" w:rsidRDefault="00A075B7"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 </w:t>
            </w:r>
          </w:p>
        </w:tc>
        <w:tc>
          <w:tcPr>
            <w:tcW w:w="1825" w:type="dxa"/>
            <w:tcBorders>
              <w:top w:val="single" w:sz="4" w:space="0" w:color="auto"/>
              <w:left w:val="nil"/>
              <w:bottom w:val="single" w:sz="4" w:space="0" w:color="auto"/>
              <w:right w:val="single" w:sz="4" w:space="0" w:color="auto"/>
            </w:tcBorders>
            <w:noWrap/>
            <w:vAlign w:val="center"/>
            <w:hideMark/>
          </w:tcPr>
          <w:p w14:paraId="495909ED" w14:textId="797768D2" w:rsidR="00A075B7" w:rsidRPr="00F83320" w:rsidRDefault="00A075B7"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202</w:t>
            </w:r>
            <w:r w:rsidR="00106638">
              <w:rPr>
                <w:rFonts w:ascii="Times New Roman" w:eastAsia="Times New Roman" w:hAnsi="Times New Roman" w:cs="Times New Roman"/>
                <w:b/>
                <w:bCs/>
                <w:color w:val="000000"/>
                <w:sz w:val="24"/>
                <w:szCs w:val="24"/>
                <w:lang w:eastAsia="et-EE"/>
              </w:rPr>
              <w:t>5</w:t>
            </w:r>
            <w:r w:rsidRPr="00F83320">
              <w:rPr>
                <w:rFonts w:ascii="Times New Roman" w:eastAsia="Times New Roman" w:hAnsi="Times New Roman" w:cs="Times New Roman"/>
                <w:b/>
                <w:bCs/>
                <w:color w:val="000000"/>
                <w:sz w:val="24"/>
                <w:szCs w:val="24"/>
                <w:lang w:eastAsia="et-EE"/>
              </w:rPr>
              <w:t xml:space="preserve"> </w:t>
            </w:r>
            <w:r w:rsidR="00211D6C" w:rsidRPr="00F83320">
              <w:rPr>
                <w:rFonts w:ascii="Times New Roman" w:eastAsia="Times New Roman" w:hAnsi="Times New Roman" w:cs="Times New Roman"/>
                <w:b/>
                <w:bCs/>
                <w:color w:val="000000"/>
                <w:sz w:val="24"/>
                <w:szCs w:val="24"/>
                <w:lang w:eastAsia="et-EE"/>
              </w:rPr>
              <w:t>eelarve</w:t>
            </w:r>
          </w:p>
        </w:tc>
        <w:tc>
          <w:tcPr>
            <w:tcW w:w="1735" w:type="dxa"/>
            <w:tcBorders>
              <w:top w:val="single" w:sz="4" w:space="0" w:color="auto"/>
              <w:left w:val="nil"/>
              <w:bottom w:val="single" w:sz="4" w:space="0" w:color="auto"/>
              <w:right w:val="single" w:sz="4" w:space="0" w:color="auto"/>
            </w:tcBorders>
            <w:noWrap/>
            <w:vAlign w:val="center"/>
            <w:hideMark/>
          </w:tcPr>
          <w:p w14:paraId="77DE9A2B" w14:textId="77777777" w:rsidR="00A075B7" w:rsidRPr="00F83320" w:rsidRDefault="00A075B7"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Osakaal</w:t>
            </w:r>
          </w:p>
        </w:tc>
        <w:tc>
          <w:tcPr>
            <w:tcW w:w="1540" w:type="dxa"/>
            <w:tcBorders>
              <w:top w:val="single" w:sz="4" w:space="0" w:color="auto"/>
              <w:left w:val="nil"/>
              <w:bottom w:val="single" w:sz="4" w:space="0" w:color="auto"/>
              <w:right w:val="single" w:sz="4" w:space="0" w:color="auto"/>
            </w:tcBorders>
            <w:noWrap/>
            <w:vAlign w:val="center"/>
            <w:hideMark/>
          </w:tcPr>
          <w:p w14:paraId="31CD51FE" w14:textId="3432616A" w:rsidR="00A075B7" w:rsidRPr="00F83320" w:rsidRDefault="00A075B7"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202</w:t>
            </w:r>
            <w:r w:rsidR="00106638">
              <w:rPr>
                <w:rFonts w:ascii="Times New Roman" w:eastAsia="Times New Roman" w:hAnsi="Times New Roman" w:cs="Times New Roman"/>
                <w:b/>
                <w:bCs/>
                <w:color w:val="000000"/>
                <w:sz w:val="24"/>
                <w:szCs w:val="24"/>
                <w:lang w:eastAsia="et-EE"/>
              </w:rPr>
              <w:t>6</w:t>
            </w:r>
            <w:r w:rsidRPr="00F83320">
              <w:rPr>
                <w:rFonts w:ascii="Times New Roman" w:eastAsia="Times New Roman" w:hAnsi="Times New Roman" w:cs="Times New Roman"/>
                <w:b/>
                <w:bCs/>
                <w:color w:val="000000"/>
                <w:sz w:val="24"/>
                <w:szCs w:val="24"/>
                <w:lang w:eastAsia="et-EE"/>
              </w:rPr>
              <w:t xml:space="preserve"> eelarve</w:t>
            </w:r>
          </w:p>
        </w:tc>
        <w:tc>
          <w:tcPr>
            <w:tcW w:w="1403" w:type="dxa"/>
            <w:tcBorders>
              <w:top w:val="single" w:sz="4" w:space="0" w:color="auto"/>
              <w:left w:val="nil"/>
              <w:bottom w:val="single" w:sz="4" w:space="0" w:color="auto"/>
              <w:right w:val="single" w:sz="4" w:space="0" w:color="auto"/>
            </w:tcBorders>
            <w:noWrap/>
            <w:vAlign w:val="center"/>
            <w:hideMark/>
          </w:tcPr>
          <w:p w14:paraId="2CCF462E" w14:textId="77777777" w:rsidR="00A075B7" w:rsidRPr="00F83320" w:rsidRDefault="00892BF9"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Osakaal</w:t>
            </w:r>
          </w:p>
        </w:tc>
      </w:tr>
      <w:tr w:rsidR="00CF41DA" w:rsidRPr="00F83320" w14:paraId="60C6E6EC" w14:textId="77777777" w:rsidTr="00892BF9">
        <w:trPr>
          <w:trHeight w:val="300"/>
        </w:trPr>
        <w:tc>
          <w:tcPr>
            <w:tcW w:w="3273" w:type="dxa"/>
            <w:tcBorders>
              <w:top w:val="nil"/>
              <w:left w:val="single" w:sz="4" w:space="0" w:color="auto"/>
              <w:bottom w:val="single" w:sz="4" w:space="0" w:color="auto"/>
              <w:right w:val="single" w:sz="4" w:space="0" w:color="auto"/>
            </w:tcBorders>
            <w:noWrap/>
            <w:vAlign w:val="center"/>
            <w:hideMark/>
          </w:tcPr>
          <w:p w14:paraId="4D69E05A" w14:textId="77777777" w:rsidR="00CF41DA" w:rsidRPr="00F83320" w:rsidRDefault="00CF41DA" w:rsidP="00CF41DA">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Maksutulud</w:t>
            </w:r>
          </w:p>
        </w:tc>
        <w:tc>
          <w:tcPr>
            <w:tcW w:w="1825" w:type="dxa"/>
            <w:tcBorders>
              <w:top w:val="nil"/>
              <w:left w:val="nil"/>
              <w:bottom w:val="single" w:sz="4" w:space="0" w:color="auto"/>
              <w:right w:val="single" w:sz="4" w:space="0" w:color="auto"/>
            </w:tcBorders>
            <w:noWrap/>
            <w:vAlign w:val="center"/>
            <w:hideMark/>
          </w:tcPr>
          <w:p w14:paraId="71D0C957" w14:textId="5400E664"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10 126 596</w:t>
            </w:r>
          </w:p>
        </w:tc>
        <w:tc>
          <w:tcPr>
            <w:tcW w:w="1735" w:type="dxa"/>
            <w:tcBorders>
              <w:top w:val="nil"/>
              <w:left w:val="nil"/>
              <w:bottom w:val="single" w:sz="4" w:space="0" w:color="auto"/>
              <w:right w:val="single" w:sz="4" w:space="0" w:color="auto"/>
            </w:tcBorders>
            <w:noWrap/>
            <w:vAlign w:val="center"/>
            <w:hideMark/>
          </w:tcPr>
          <w:p w14:paraId="71C8F6FA" w14:textId="4EF231BB"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Pr>
                <w:rFonts w:ascii="Calibri" w:hAnsi="Calibri" w:cs="Calibri"/>
                <w:color w:val="000000"/>
              </w:rPr>
              <w:t>64,73%</w:t>
            </w:r>
          </w:p>
        </w:tc>
        <w:tc>
          <w:tcPr>
            <w:tcW w:w="1540" w:type="dxa"/>
            <w:tcBorders>
              <w:top w:val="nil"/>
              <w:left w:val="nil"/>
              <w:bottom w:val="single" w:sz="4" w:space="0" w:color="auto"/>
              <w:right w:val="single" w:sz="4" w:space="0" w:color="auto"/>
            </w:tcBorders>
            <w:noWrap/>
            <w:vAlign w:val="center"/>
            <w:hideMark/>
          </w:tcPr>
          <w:p w14:paraId="45B7D612" w14:textId="65924128"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10 608 820</w:t>
            </w:r>
          </w:p>
        </w:tc>
        <w:tc>
          <w:tcPr>
            <w:tcW w:w="1403" w:type="dxa"/>
            <w:tcBorders>
              <w:top w:val="nil"/>
              <w:left w:val="nil"/>
              <w:bottom w:val="single" w:sz="4" w:space="0" w:color="auto"/>
              <w:right w:val="single" w:sz="4" w:space="0" w:color="auto"/>
            </w:tcBorders>
            <w:noWrap/>
            <w:vAlign w:val="center"/>
            <w:hideMark/>
          </w:tcPr>
          <w:p w14:paraId="389C571E" w14:textId="79C681C9"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Pr>
                <w:rFonts w:ascii="Calibri" w:hAnsi="Calibri" w:cs="Calibri"/>
                <w:color w:val="000000"/>
              </w:rPr>
              <w:t>64,69%</w:t>
            </w:r>
          </w:p>
        </w:tc>
      </w:tr>
      <w:tr w:rsidR="00CF41DA" w:rsidRPr="00F83320" w14:paraId="4B9F0B4A" w14:textId="77777777" w:rsidTr="00892BF9">
        <w:trPr>
          <w:trHeight w:val="300"/>
        </w:trPr>
        <w:tc>
          <w:tcPr>
            <w:tcW w:w="3273" w:type="dxa"/>
            <w:tcBorders>
              <w:top w:val="nil"/>
              <w:left w:val="single" w:sz="4" w:space="0" w:color="auto"/>
              <w:bottom w:val="single" w:sz="4" w:space="0" w:color="auto"/>
              <w:right w:val="single" w:sz="4" w:space="0" w:color="auto"/>
            </w:tcBorders>
            <w:noWrap/>
            <w:vAlign w:val="center"/>
            <w:hideMark/>
          </w:tcPr>
          <w:p w14:paraId="4995E172" w14:textId="77777777" w:rsidR="00CF41DA" w:rsidRPr="00F83320" w:rsidRDefault="00CF41DA" w:rsidP="00CF41DA">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Tulu  kaupade ja teenuste müügist</w:t>
            </w:r>
          </w:p>
        </w:tc>
        <w:tc>
          <w:tcPr>
            <w:tcW w:w="1825" w:type="dxa"/>
            <w:tcBorders>
              <w:top w:val="nil"/>
              <w:left w:val="nil"/>
              <w:bottom w:val="single" w:sz="4" w:space="0" w:color="auto"/>
              <w:right w:val="single" w:sz="4" w:space="0" w:color="auto"/>
            </w:tcBorders>
            <w:noWrap/>
            <w:vAlign w:val="center"/>
            <w:hideMark/>
          </w:tcPr>
          <w:p w14:paraId="15F6B9F8" w14:textId="4B12B5A0"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873 896</w:t>
            </w:r>
          </w:p>
        </w:tc>
        <w:tc>
          <w:tcPr>
            <w:tcW w:w="1735" w:type="dxa"/>
            <w:tcBorders>
              <w:top w:val="nil"/>
              <w:left w:val="nil"/>
              <w:bottom w:val="single" w:sz="4" w:space="0" w:color="auto"/>
              <w:right w:val="single" w:sz="4" w:space="0" w:color="auto"/>
            </w:tcBorders>
            <w:noWrap/>
            <w:vAlign w:val="center"/>
            <w:hideMark/>
          </w:tcPr>
          <w:p w14:paraId="3549139F" w14:textId="3D941E1D"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Pr>
                <w:rFonts w:ascii="Calibri" w:hAnsi="Calibri" w:cs="Calibri"/>
                <w:color w:val="000000"/>
              </w:rPr>
              <w:t>5,59%</w:t>
            </w:r>
          </w:p>
        </w:tc>
        <w:tc>
          <w:tcPr>
            <w:tcW w:w="1540" w:type="dxa"/>
            <w:tcBorders>
              <w:top w:val="nil"/>
              <w:left w:val="nil"/>
              <w:bottom w:val="single" w:sz="4" w:space="0" w:color="auto"/>
              <w:right w:val="single" w:sz="4" w:space="0" w:color="auto"/>
            </w:tcBorders>
            <w:noWrap/>
            <w:vAlign w:val="center"/>
            <w:hideMark/>
          </w:tcPr>
          <w:p w14:paraId="4F827AE6" w14:textId="15123736"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874 000</w:t>
            </w:r>
          </w:p>
        </w:tc>
        <w:tc>
          <w:tcPr>
            <w:tcW w:w="1403" w:type="dxa"/>
            <w:tcBorders>
              <w:top w:val="nil"/>
              <w:left w:val="nil"/>
              <w:bottom w:val="single" w:sz="4" w:space="0" w:color="auto"/>
              <w:right w:val="single" w:sz="4" w:space="0" w:color="auto"/>
            </w:tcBorders>
            <w:noWrap/>
            <w:vAlign w:val="center"/>
            <w:hideMark/>
          </w:tcPr>
          <w:p w14:paraId="5BB1B5F9" w14:textId="102F46CE"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Pr>
                <w:rFonts w:ascii="Calibri" w:hAnsi="Calibri" w:cs="Calibri"/>
                <w:color w:val="000000"/>
              </w:rPr>
              <w:t>5,33%</w:t>
            </w:r>
          </w:p>
        </w:tc>
      </w:tr>
      <w:tr w:rsidR="00CF41DA" w:rsidRPr="00F83320" w14:paraId="4B139CCA" w14:textId="77777777" w:rsidTr="00892BF9">
        <w:trPr>
          <w:trHeight w:val="300"/>
        </w:trPr>
        <w:tc>
          <w:tcPr>
            <w:tcW w:w="3273" w:type="dxa"/>
            <w:tcBorders>
              <w:top w:val="nil"/>
              <w:left w:val="single" w:sz="4" w:space="0" w:color="auto"/>
              <w:bottom w:val="single" w:sz="4" w:space="0" w:color="auto"/>
              <w:right w:val="single" w:sz="4" w:space="0" w:color="auto"/>
            </w:tcBorders>
            <w:noWrap/>
            <w:vAlign w:val="center"/>
            <w:hideMark/>
          </w:tcPr>
          <w:p w14:paraId="2F80FD0F" w14:textId="77777777" w:rsidR="00CF41DA" w:rsidRPr="00F83320" w:rsidRDefault="00CF41DA" w:rsidP="00CF41DA">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Saadavad toetused tegevuskuludeks</w:t>
            </w:r>
          </w:p>
        </w:tc>
        <w:tc>
          <w:tcPr>
            <w:tcW w:w="1825" w:type="dxa"/>
            <w:tcBorders>
              <w:top w:val="nil"/>
              <w:left w:val="nil"/>
              <w:bottom w:val="single" w:sz="4" w:space="0" w:color="auto"/>
              <w:right w:val="single" w:sz="4" w:space="0" w:color="auto"/>
            </w:tcBorders>
            <w:noWrap/>
            <w:vAlign w:val="center"/>
            <w:hideMark/>
          </w:tcPr>
          <w:p w14:paraId="027906DD" w14:textId="49983563"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4 244 002</w:t>
            </w:r>
          </w:p>
        </w:tc>
        <w:tc>
          <w:tcPr>
            <w:tcW w:w="1735" w:type="dxa"/>
            <w:tcBorders>
              <w:top w:val="nil"/>
              <w:left w:val="nil"/>
              <w:bottom w:val="single" w:sz="4" w:space="0" w:color="auto"/>
              <w:right w:val="single" w:sz="4" w:space="0" w:color="auto"/>
            </w:tcBorders>
            <w:noWrap/>
            <w:vAlign w:val="center"/>
            <w:hideMark/>
          </w:tcPr>
          <w:p w14:paraId="7808FAAA" w14:textId="4275305E"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Pr>
                <w:rFonts w:ascii="Calibri" w:hAnsi="Calibri" w:cs="Calibri"/>
                <w:color w:val="000000"/>
              </w:rPr>
              <w:t>27,13%</w:t>
            </w:r>
          </w:p>
        </w:tc>
        <w:tc>
          <w:tcPr>
            <w:tcW w:w="1540" w:type="dxa"/>
            <w:tcBorders>
              <w:top w:val="nil"/>
              <w:left w:val="nil"/>
              <w:bottom w:val="single" w:sz="4" w:space="0" w:color="auto"/>
              <w:right w:val="single" w:sz="4" w:space="0" w:color="auto"/>
            </w:tcBorders>
            <w:noWrap/>
            <w:vAlign w:val="center"/>
            <w:hideMark/>
          </w:tcPr>
          <w:p w14:paraId="0B853650" w14:textId="786661DE"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4 515 731</w:t>
            </w:r>
          </w:p>
        </w:tc>
        <w:tc>
          <w:tcPr>
            <w:tcW w:w="1403" w:type="dxa"/>
            <w:tcBorders>
              <w:top w:val="nil"/>
              <w:left w:val="nil"/>
              <w:bottom w:val="single" w:sz="4" w:space="0" w:color="auto"/>
              <w:right w:val="single" w:sz="4" w:space="0" w:color="auto"/>
            </w:tcBorders>
            <w:noWrap/>
            <w:vAlign w:val="center"/>
            <w:hideMark/>
          </w:tcPr>
          <w:p w14:paraId="10814A7F" w14:textId="56E250A1"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sidRPr="005003CC">
              <w:rPr>
                <w:rFonts w:ascii="Calibri" w:hAnsi="Calibri" w:cs="Calibri"/>
                <w:color w:val="000000"/>
              </w:rPr>
              <w:t>27,54%</w:t>
            </w:r>
          </w:p>
        </w:tc>
      </w:tr>
      <w:tr w:rsidR="00CF41DA" w:rsidRPr="00F83320" w14:paraId="2579BAE1" w14:textId="77777777" w:rsidTr="00892BF9">
        <w:trPr>
          <w:trHeight w:val="300"/>
        </w:trPr>
        <w:tc>
          <w:tcPr>
            <w:tcW w:w="3273" w:type="dxa"/>
            <w:tcBorders>
              <w:top w:val="nil"/>
              <w:left w:val="single" w:sz="4" w:space="0" w:color="auto"/>
              <w:bottom w:val="single" w:sz="4" w:space="0" w:color="auto"/>
              <w:right w:val="single" w:sz="4" w:space="0" w:color="auto"/>
            </w:tcBorders>
            <w:noWrap/>
            <w:vAlign w:val="center"/>
            <w:hideMark/>
          </w:tcPr>
          <w:p w14:paraId="4A72C321" w14:textId="77777777" w:rsidR="00CF41DA" w:rsidRPr="00F83320" w:rsidRDefault="00CF41DA" w:rsidP="00CF41DA">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Muud tegevustulud</w:t>
            </w:r>
          </w:p>
        </w:tc>
        <w:tc>
          <w:tcPr>
            <w:tcW w:w="1825" w:type="dxa"/>
            <w:tcBorders>
              <w:top w:val="nil"/>
              <w:left w:val="nil"/>
              <w:bottom w:val="single" w:sz="4" w:space="0" w:color="auto"/>
              <w:right w:val="single" w:sz="4" w:space="0" w:color="auto"/>
            </w:tcBorders>
            <w:noWrap/>
            <w:vAlign w:val="center"/>
            <w:hideMark/>
          </w:tcPr>
          <w:p w14:paraId="2FB4A959" w14:textId="73E60D58"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400 000</w:t>
            </w:r>
          </w:p>
        </w:tc>
        <w:tc>
          <w:tcPr>
            <w:tcW w:w="1735" w:type="dxa"/>
            <w:tcBorders>
              <w:top w:val="nil"/>
              <w:left w:val="nil"/>
              <w:bottom w:val="single" w:sz="4" w:space="0" w:color="auto"/>
              <w:right w:val="single" w:sz="4" w:space="0" w:color="auto"/>
            </w:tcBorders>
            <w:noWrap/>
            <w:vAlign w:val="center"/>
            <w:hideMark/>
          </w:tcPr>
          <w:p w14:paraId="40D18570" w14:textId="6120EC75"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Pr>
                <w:rFonts w:ascii="Calibri" w:hAnsi="Calibri" w:cs="Calibri"/>
                <w:color w:val="000000"/>
              </w:rPr>
              <w:t>2,56%</w:t>
            </w:r>
          </w:p>
        </w:tc>
        <w:tc>
          <w:tcPr>
            <w:tcW w:w="1540" w:type="dxa"/>
            <w:tcBorders>
              <w:top w:val="nil"/>
              <w:left w:val="nil"/>
              <w:bottom w:val="single" w:sz="4" w:space="0" w:color="auto"/>
              <w:right w:val="single" w:sz="4" w:space="0" w:color="auto"/>
            </w:tcBorders>
            <w:noWrap/>
            <w:vAlign w:val="center"/>
            <w:hideMark/>
          </w:tcPr>
          <w:p w14:paraId="40F8E5D1" w14:textId="1DB37CE9" w:rsidR="00CF41DA" w:rsidRPr="00F83320" w:rsidRDefault="00CF41DA" w:rsidP="00CF41DA">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400 000</w:t>
            </w:r>
          </w:p>
        </w:tc>
        <w:tc>
          <w:tcPr>
            <w:tcW w:w="1403" w:type="dxa"/>
            <w:tcBorders>
              <w:top w:val="nil"/>
              <w:left w:val="nil"/>
              <w:bottom w:val="single" w:sz="4" w:space="0" w:color="auto"/>
              <w:right w:val="single" w:sz="4" w:space="0" w:color="auto"/>
            </w:tcBorders>
            <w:noWrap/>
            <w:vAlign w:val="center"/>
            <w:hideMark/>
          </w:tcPr>
          <w:p w14:paraId="27954B62" w14:textId="65B49426" w:rsidR="00CF41DA" w:rsidRPr="00F83320" w:rsidRDefault="00CF41DA" w:rsidP="00CF41DA">
            <w:pPr>
              <w:spacing w:after="0" w:line="240" w:lineRule="auto"/>
              <w:jc w:val="center"/>
              <w:rPr>
                <w:rFonts w:ascii="Times New Roman" w:eastAsia="Times New Roman" w:hAnsi="Times New Roman" w:cs="Times New Roman"/>
                <w:color w:val="000000"/>
                <w:sz w:val="24"/>
                <w:szCs w:val="24"/>
                <w:lang w:eastAsia="et-EE"/>
              </w:rPr>
            </w:pPr>
            <w:r w:rsidRPr="005003CC">
              <w:rPr>
                <w:rFonts w:ascii="Calibri" w:hAnsi="Calibri" w:cs="Calibri"/>
                <w:color w:val="000000"/>
              </w:rPr>
              <w:t>2,44%</w:t>
            </w:r>
          </w:p>
        </w:tc>
      </w:tr>
      <w:tr w:rsidR="00CF41DA" w:rsidRPr="00F83320" w14:paraId="5EE2F937" w14:textId="77777777" w:rsidTr="00892BF9">
        <w:trPr>
          <w:trHeight w:val="300"/>
        </w:trPr>
        <w:tc>
          <w:tcPr>
            <w:tcW w:w="3273" w:type="dxa"/>
            <w:tcBorders>
              <w:top w:val="nil"/>
              <w:left w:val="single" w:sz="4" w:space="0" w:color="auto"/>
              <w:bottom w:val="single" w:sz="4" w:space="0" w:color="auto"/>
              <w:right w:val="single" w:sz="4" w:space="0" w:color="auto"/>
            </w:tcBorders>
            <w:noWrap/>
            <w:vAlign w:val="center"/>
            <w:hideMark/>
          </w:tcPr>
          <w:p w14:paraId="4A032021" w14:textId="77777777" w:rsidR="00CF41DA" w:rsidRPr="00F83320" w:rsidRDefault="00CF41DA" w:rsidP="00CF41DA">
            <w:pPr>
              <w:spacing w:after="0" w:line="240" w:lineRule="auto"/>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Põhitegevuse tulud kokku</w:t>
            </w:r>
          </w:p>
        </w:tc>
        <w:tc>
          <w:tcPr>
            <w:tcW w:w="1825" w:type="dxa"/>
            <w:tcBorders>
              <w:top w:val="nil"/>
              <w:left w:val="nil"/>
              <w:bottom w:val="single" w:sz="4" w:space="0" w:color="auto"/>
              <w:right w:val="single" w:sz="4" w:space="0" w:color="auto"/>
            </w:tcBorders>
            <w:noWrap/>
            <w:vAlign w:val="center"/>
            <w:hideMark/>
          </w:tcPr>
          <w:p w14:paraId="74F47C62" w14:textId="49A45DB5" w:rsidR="00CF41DA" w:rsidRPr="00F83320" w:rsidRDefault="00CF41DA" w:rsidP="00CF41DA">
            <w:pPr>
              <w:spacing w:after="0" w:line="240" w:lineRule="auto"/>
              <w:jc w:val="right"/>
              <w:rPr>
                <w:rFonts w:ascii="Times New Roman" w:eastAsia="Times New Roman" w:hAnsi="Times New Roman" w:cs="Times New Roman"/>
                <w:b/>
                <w:bCs/>
                <w:color w:val="000000"/>
                <w:sz w:val="24"/>
                <w:szCs w:val="24"/>
                <w:lang w:eastAsia="et-EE"/>
              </w:rPr>
            </w:pPr>
            <w:r>
              <w:rPr>
                <w:rFonts w:ascii="Calibri" w:hAnsi="Calibri" w:cs="Calibri"/>
                <w:b/>
                <w:bCs/>
                <w:color w:val="000000"/>
              </w:rPr>
              <w:t>15 644 494</w:t>
            </w:r>
          </w:p>
        </w:tc>
        <w:tc>
          <w:tcPr>
            <w:tcW w:w="1735" w:type="dxa"/>
            <w:tcBorders>
              <w:top w:val="nil"/>
              <w:left w:val="nil"/>
              <w:bottom w:val="single" w:sz="4" w:space="0" w:color="auto"/>
              <w:right w:val="single" w:sz="4" w:space="0" w:color="auto"/>
            </w:tcBorders>
            <w:noWrap/>
            <w:vAlign w:val="center"/>
            <w:hideMark/>
          </w:tcPr>
          <w:p w14:paraId="6254B91B" w14:textId="76B0E33D" w:rsidR="00CF41DA" w:rsidRPr="00F83320" w:rsidRDefault="00CF41DA" w:rsidP="00CF41DA">
            <w:pPr>
              <w:spacing w:after="0" w:line="240" w:lineRule="auto"/>
              <w:jc w:val="right"/>
              <w:rPr>
                <w:rFonts w:ascii="Times New Roman" w:eastAsia="Times New Roman" w:hAnsi="Times New Roman" w:cs="Times New Roman"/>
                <w:b/>
                <w:bCs/>
                <w:color w:val="000000"/>
                <w:sz w:val="24"/>
                <w:szCs w:val="24"/>
                <w:lang w:eastAsia="et-EE"/>
              </w:rPr>
            </w:pPr>
            <w:r>
              <w:rPr>
                <w:rFonts w:ascii="Calibri" w:hAnsi="Calibri" w:cs="Calibri"/>
                <w:b/>
                <w:bCs/>
                <w:color w:val="000000"/>
              </w:rPr>
              <w:t> </w:t>
            </w:r>
          </w:p>
        </w:tc>
        <w:tc>
          <w:tcPr>
            <w:tcW w:w="1540" w:type="dxa"/>
            <w:tcBorders>
              <w:top w:val="nil"/>
              <w:left w:val="nil"/>
              <w:bottom w:val="single" w:sz="4" w:space="0" w:color="auto"/>
              <w:right w:val="single" w:sz="4" w:space="0" w:color="auto"/>
            </w:tcBorders>
            <w:noWrap/>
            <w:vAlign w:val="center"/>
            <w:hideMark/>
          </w:tcPr>
          <w:p w14:paraId="674E243D" w14:textId="60E8B140" w:rsidR="00CF41DA" w:rsidRPr="00F83320" w:rsidRDefault="00CF41DA" w:rsidP="00CF41DA">
            <w:pPr>
              <w:spacing w:after="0" w:line="240" w:lineRule="auto"/>
              <w:jc w:val="right"/>
              <w:rPr>
                <w:rFonts w:ascii="Times New Roman" w:eastAsia="Times New Roman" w:hAnsi="Times New Roman" w:cs="Times New Roman"/>
                <w:b/>
                <w:bCs/>
                <w:color w:val="000000"/>
                <w:sz w:val="24"/>
                <w:szCs w:val="24"/>
                <w:lang w:eastAsia="et-EE"/>
              </w:rPr>
            </w:pPr>
            <w:r w:rsidRPr="005003CC">
              <w:rPr>
                <w:rFonts w:ascii="Calibri" w:hAnsi="Calibri" w:cs="Calibri"/>
                <w:b/>
                <w:bCs/>
                <w:color w:val="000000"/>
              </w:rPr>
              <w:t>16 398 551</w:t>
            </w:r>
          </w:p>
        </w:tc>
        <w:tc>
          <w:tcPr>
            <w:tcW w:w="1403" w:type="dxa"/>
            <w:tcBorders>
              <w:top w:val="nil"/>
              <w:left w:val="nil"/>
              <w:bottom w:val="single" w:sz="4" w:space="0" w:color="auto"/>
              <w:right w:val="single" w:sz="4" w:space="0" w:color="auto"/>
            </w:tcBorders>
            <w:noWrap/>
            <w:vAlign w:val="center"/>
            <w:hideMark/>
          </w:tcPr>
          <w:p w14:paraId="3BD1136C" w14:textId="3C7C0F0E" w:rsidR="00CF41DA" w:rsidRPr="00F83320" w:rsidRDefault="00CF41DA" w:rsidP="00CF41DA">
            <w:pPr>
              <w:spacing w:after="0" w:line="240" w:lineRule="auto"/>
              <w:jc w:val="right"/>
              <w:rPr>
                <w:rFonts w:ascii="Times New Roman" w:eastAsia="Times New Roman" w:hAnsi="Times New Roman" w:cs="Times New Roman"/>
                <w:b/>
                <w:bCs/>
                <w:color w:val="000000"/>
                <w:sz w:val="24"/>
                <w:szCs w:val="24"/>
                <w:lang w:eastAsia="et-EE"/>
              </w:rPr>
            </w:pPr>
            <w:r w:rsidRPr="005003CC">
              <w:rPr>
                <w:rFonts w:ascii="Calibri" w:hAnsi="Calibri" w:cs="Calibri"/>
                <w:b/>
                <w:bCs/>
                <w:color w:val="000000"/>
              </w:rPr>
              <w:t> </w:t>
            </w:r>
          </w:p>
        </w:tc>
      </w:tr>
    </w:tbl>
    <w:p w14:paraId="447F8ACC" w14:textId="77777777" w:rsidR="00A075B7" w:rsidRPr="00F83320" w:rsidRDefault="00A075B7" w:rsidP="00A075B7">
      <w:pPr>
        <w:pStyle w:val="Default"/>
      </w:pPr>
    </w:p>
    <w:p w14:paraId="6BFC8973" w14:textId="3FA41C8C" w:rsidR="00892BF9" w:rsidRPr="00F83320" w:rsidRDefault="00CF41DA" w:rsidP="00A075B7">
      <w:pPr>
        <w:pStyle w:val="Default"/>
      </w:pPr>
      <w:r>
        <w:rPr>
          <w:noProof/>
        </w:rPr>
        <w:drawing>
          <wp:inline distT="0" distB="0" distL="0" distR="0" wp14:anchorId="15E7F90F" wp14:editId="062A456F">
            <wp:extent cx="6213231" cy="2180493"/>
            <wp:effectExtent l="0" t="0" r="16510" b="10795"/>
            <wp:docPr id="1209166031" name="Diagramm 1">
              <a:extLst xmlns:a="http://schemas.openxmlformats.org/drawingml/2006/main">
                <a:ext uri="{FF2B5EF4-FFF2-40B4-BE49-F238E27FC236}">
                  <a16:creationId xmlns:a16="http://schemas.microsoft.com/office/drawing/2014/main" id="{4EDC1DBF-D7A6-4949-A8F5-7439F93E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231FCB5" w14:textId="77777777" w:rsidR="00892BF9" w:rsidRPr="00F83320" w:rsidRDefault="00892BF9" w:rsidP="00A075B7">
      <w:pPr>
        <w:pStyle w:val="Default"/>
      </w:pPr>
    </w:p>
    <w:p w14:paraId="62B89660" w14:textId="77777777" w:rsidR="006F6803" w:rsidRPr="00F83320" w:rsidRDefault="006F6803" w:rsidP="006F6803">
      <w:pPr>
        <w:autoSpaceDE w:val="0"/>
        <w:autoSpaceDN w:val="0"/>
        <w:adjustRightInd w:val="0"/>
        <w:spacing w:after="0" w:line="240" w:lineRule="auto"/>
        <w:rPr>
          <w:rFonts w:ascii="Times New Roman" w:hAnsi="Times New Roman" w:cs="Times New Roman"/>
          <w:color w:val="000000"/>
          <w:sz w:val="24"/>
          <w:szCs w:val="24"/>
        </w:rPr>
      </w:pPr>
    </w:p>
    <w:p w14:paraId="11C929C2" w14:textId="77777777" w:rsidR="00CF41DA" w:rsidRDefault="00CF41DA" w:rsidP="00CF41D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maksutulud, mis moodustavad põhitegevuse tuludest 6</w:t>
      </w:r>
      <w:r>
        <w:rPr>
          <w:rFonts w:ascii="Times New Roman" w:hAnsi="Times New Roman" w:cs="Times New Roman"/>
          <w:sz w:val="24"/>
          <w:szCs w:val="24"/>
        </w:rPr>
        <w:t>4,69</w:t>
      </w:r>
      <w:r w:rsidRPr="008834B4">
        <w:rPr>
          <w:rFonts w:ascii="Times New Roman" w:hAnsi="Times New Roman" w:cs="Times New Roman"/>
          <w:sz w:val="24"/>
          <w:szCs w:val="24"/>
        </w:rPr>
        <w:t xml:space="preserve">%. </w:t>
      </w:r>
      <w:r>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202</w:t>
      </w:r>
      <w:r>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maksutulusid </w:t>
      </w:r>
      <w:r>
        <w:rPr>
          <w:rFonts w:ascii="Times New Roman" w:hAnsi="Times New Roman" w:cs="Times New Roman"/>
          <w:b/>
          <w:sz w:val="24"/>
          <w:szCs w:val="24"/>
        </w:rPr>
        <w:t>10 608 820</w:t>
      </w:r>
      <w:r w:rsidRPr="00626ACC">
        <w:rPr>
          <w:rFonts w:ascii="Times New Roman" w:hAnsi="Times New Roman" w:cs="Times New Roman"/>
          <w:b/>
          <w:sz w:val="24"/>
          <w:szCs w:val="24"/>
        </w:rPr>
        <w:t xml:space="preserve"> eurot</w:t>
      </w:r>
      <w:r w:rsidRPr="008834B4">
        <w:rPr>
          <w:rFonts w:ascii="Times New Roman" w:hAnsi="Times New Roman" w:cs="Times New Roman"/>
          <w:sz w:val="24"/>
          <w:szCs w:val="24"/>
        </w:rPr>
        <w:t>. Maksutulude kasv võrreldes 20</w:t>
      </w:r>
      <w:r>
        <w:rPr>
          <w:rFonts w:ascii="Times New Roman" w:hAnsi="Times New Roman" w:cs="Times New Roman"/>
          <w:sz w:val="24"/>
          <w:szCs w:val="24"/>
        </w:rPr>
        <w:t>25</w:t>
      </w:r>
      <w:r w:rsidRPr="008834B4">
        <w:rPr>
          <w:rFonts w:ascii="Times New Roman" w:hAnsi="Times New Roman" w:cs="Times New Roman"/>
          <w:sz w:val="24"/>
          <w:szCs w:val="24"/>
        </w:rPr>
        <w:t>. aasta</w:t>
      </w:r>
      <w:r>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Pr>
          <w:rFonts w:ascii="Times New Roman" w:hAnsi="Times New Roman" w:cs="Times New Roman"/>
          <w:sz w:val="24"/>
          <w:szCs w:val="24"/>
        </w:rPr>
        <w:t>4,76</w:t>
      </w:r>
      <w:r w:rsidRPr="008834B4">
        <w:rPr>
          <w:rFonts w:ascii="Times New Roman" w:hAnsi="Times New Roman" w:cs="Times New Roman"/>
          <w:sz w:val="24"/>
          <w:szCs w:val="24"/>
        </w:rPr>
        <w:t>%</w:t>
      </w:r>
      <w:r>
        <w:rPr>
          <w:rFonts w:ascii="Times New Roman" w:hAnsi="Times New Roman" w:cs="Times New Roman"/>
          <w:sz w:val="24"/>
          <w:szCs w:val="24"/>
        </w:rPr>
        <w:t>.</w:t>
      </w:r>
    </w:p>
    <w:p w14:paraId="628868DD" w14:textId="77777777" w:rsidR="00CF41DA" w:rsidRPr="00EF7456" w:rsidRDefault="00CF41DA" w:rsidP="00CF41D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lastRenderedPageBreak/>
        <w:t>Tulud kaupade ja teenuste müügist moodustavad</w:t>
      </w:r>
      <w:r>
        <w:rPr>
          <w:rFonts w:ascii="Times New Roman" w:hAnsi="Times New Roman" w:cs="Times New Roman"/>
          <w:sz w:val="24"/>
          <w:szCs w:val="24"/>
        </w:rPr>
        <w:t xml:space="preserve"> 2026. aasta</w:t>
      </w:r>
      <w:r w:rsidRPr="008834B4">
        <w:rPr>
          <w:rFonts w:ascii="Times New Roman" w:hAnsi="Times New Roman" w:cs="Times New Roman"/>
          <w:sz w:val="24"/>
          <w:szCs w:val="24"/>
        </w:rPr>
        <w:t xml:space="preserve"> </w:t>
      </w:r>
      <w:r>
        <w:rPr>
          <w:rFonts w:ascii="Times New Roman" w:hAnsi="Times New Roman" w:cs="Times New Roman"/>
          <w:sz w:val="24"/>
          <w:szCs w:val="24"/>
        </w:rPr>
        <w:t xml:space="preserve">eelarves põhitegevuse tuludest 5,33%, kokku on planeeritud laekumisi </w:t>
      </w:r>
      <w:r>
        <w:rPr>
          <w:rFonts w:ascii="Times New Roman" w:hAnsi="Times New Roman" w:cs="Times New Roman"/>
          <w:b/>
          <w:sz w:val="24"/>
          <w:szCs w:val="24"/>
        </w:rPr>
        <w:t>874 000</w:t>
      </w:r>
      <w:r w:rsidRPr="00AE360D">
        <w:rPr>
          <w:rFonts w:ascii="Times New Roman" w:hAnsi="Times New Roman" w:cs="Times New Roman"/>
          <w:b/>
          <w:sz w:val="24"/>
          <w:szCs w:val="24"/>
        </w:rPr>
        <w:t xml:space="preserve"> eurot</w:t>
      </w:r>
      <w:r>
        <w:rPr>
          <w:rFonts w:ascii="Times New Roman" w:hAnsi="Times New Roman" w:cs="Times New Roman"/>
          <w:sz w:val="24"/>
          <w:szCs w:val="24"/>
        </w:rPr>
        <w:t>, jäädes võrreldes</w:t>
      </w:r>
      <w:r w:rsidRPr="00EF7456">
        <w:rPr>
          <w:rFonts w:ascii="Times New Roman" w:hAnsi="Times New Roman" w:cs="Times New Roman"/>
          <w:sz w:val="24"/>
          <w:szCs w:val="24"/>
        </w:rPr>
        <w:t xml:space="preserve"> 202</w:t>
      </w:r>
      <w:r>
        <w:rPr>
          <w:rFonts w:ascii="Times New Roman" w:hAnsi="Times New Roman" w:cs="Times New Roman"/>
          <w:sz w:val="24"/>
          <w:szCs w:val="24"/>
        </w:rPr>
        <w:t>5</w:t>
      </w:r>
      <w:r w:rsidRPr="00EF7456">
        <w:rPr>
          <w:rFonts w:ascii="Times New Roman" w:hAnsi="Times New Roman" w:cs="Times New Roman"/>
          <w:sz w:val="24"/>
          <w:szCs w:val="24"/>
        </w:rPr>
        <w:t xml:space="preserve">. aasta eelarvega </w:t>
      </w:r>
      <w:r>
        <w:rPr>
          <w:rFonts w:ascii="Times New Roman" w:hAnsi="Times New Roman" w:cs="Times New Roman"/>
          <w:sz w:val="24"/>
          <w:szCs w:val="24"/>
        </w:rPr>
        <w:t>samale tasemele.</w:t>
      </w:r>
    </w:p>
    <w:p w14:paraId="46B3BD70" w14:textId="0153194D" w:rsidR="00106638" w:rsidRDefault="00106638" w:rsidP="00106638">
      <w:pPr>
        <w:spacing w:before="240" w:after="0" w:line="240" w:lineRule="auto"/>
        <w:jc w:val="both"/>
        <w:rPr>
          <w:rFonts w:ascii="Times New Roman" w:hAnsi="Times New Roman" w:cs="Times New Roman"/>
          <w:sz w:val="24"/>
          <w:szCs w:val="24"/>
        </w:rPr>
      </w:pPr>
      <w:r w:rsidRPr="005003CC">
        <w:rPr>
          <w:rFonts w:ascii="Times New Roman" w:hAnsi="Times New Roman" w:cs="Times New Roman"/>
          <w:sz w:val="24"/>
          <w:szCs w:val="24"/>
        </w:rPr>
        <w:t xml:space="preserve">Toetuseid tegevuskuludeks on planeeritud Kuusalu valla 2026. aasta eelarvesse </w:t>
      </w:r>
      <w:r w:rsidRPr="005003CC">
        <w:rPr>
          <w:rFonts w:ascii="Times New Roman" w:hAnsi="Times New Roman" w:cs="Times New Roman"/>
          <w:b/>
          <w:sz w:val="24"/>
          <w:szCs w:val="24"/>
        </w:rPr>
        <w:t>4 515 731 eurot</w:t>
      </w:r>
      <w:r w:rsidRPr="005003CC">
        <w:rPr>
          <w:rFonts w:ascii="Times New Roman" w:hAnsi="Times New Roman" w:cs="Times New Roman"/>
          <w:sz w:val="24"/>
          <w:szCs w:val="24"/>
        </w:rPr>
        <w:t>, mis moodustab põhitegevuse tuludest 27,54%.</w:t>
      </w:r>
      <w:r w:rsidRPr="008834B4">
        <w:rPr>
          <w:rFonts w:ascii="Times New Roman" w:hAnsi="Times New Roman" w:cs="Times New Roman"/>
          <w:sz w:val="24"/>
          <w:szCs w:val="24"/>
        </w:rPr>
        <w:t xml:space="preserve"> 202</w:t>
      </w:r>
      <w:r>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vahendeid toetusfondist </w:t>
      </w:r>
      <w:r w:rsidRPr="00106638">
        <w:rPr>
          <w:rFonts w:ascii="Times New Roman" w:hAnsi="Times New Roman" w:cs="Times New Roman"/>
          <w:b/>
          <w:sz w:val="24"/>
          <w:szCs w:val="24"/>
        </w:rPr>
        <w:t>3 818 653</w:t>
      </w:r>
      <w:r w:rsidRPr="00106638">
        <w:rPr>
          <w:rFonts w:ascii="Times New Roman" w:hAnsi="Times New Roman" w:cs="Times New Roman"/>
          <w:sz w:val="24"/>
          <w:szCs w:val="24"/>
        </w:rPr>
        <w:t xml:space="preserve"> </w:t>
      </w:r>
      <w:r w:rsidRPr="00106638">
        <w:rPr>
          <w:rFonts w:ascii="Times New Roman" w:hAnsi="Times New Roman" w:cs="Times New Roman"/>
          <w:b/>
          <w:bCs/>
          <w:sz w:val="24"/>
          <w:szCs w:val="24"/>
        </w:rPr>
        <w:t>eurot</w:t>
      </w:r>
      <w:r>
        <w:rPr>
          <w:rFonts w:ascii="Times New Roman" w:hAnsi="Times New Roman" w:cs="Times New Roman"/>
          <w:b/>
          <w:bCs/>
          <w:sz w:val="24"/>
          <w:szCs w:val="24"/>
        </w:rPr>
        <w:t>.</w:t>
      </w:r>
    </w:p>
    <w:p w14:paraId="50F3A619" w14:textId="77777777" w:rsidR="008846C1" w:rsidRDefault="008846C1" w:rsidP="008846C1">
      <w:pPr>
        <w:pStyle w:val="Default"/>
        <w:jc w:val="both"/>
      </w:pPr>
    </w:p>
    <w:p w14:paraId="67133F49" w14:textId="77777777" w:rsidR="00106638" w:rsidRDefault="00106638" w:rsidP="00106638">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Pr="008834B4">
        <w:rPr>
          <w:rFonts w:ascii="Times New Roman" w:hAnsi="Times New Roman" w:cs="Times New Roman"/>
          <w:sz w:val="24"/>
          <w:szCs w:val="24"/>
        </w:rPr>
        <w:t xml:space="preserve"> </w:t>
      </w:r>
      <w:r>
        <w:rPr>
          <w:rFonts w:ascii="Times New Roman" w:hAnsi="Times New Roman" w:cs="Times New Roman"/>
          <w:sz w:val="24"/>
          <w:szCs w:val="24"/>
        </w:rPr>
        <w:t xml:space="preserve">2026. aastaks kokku </w:t>
      </w:r>
      <w:r>
        <w:rPr>
          <w:rFonts w:ascii="Times New Roman" w:hAnsi="Times New Roman" w:cs="Times New Roman"/>
          <w:b/>
          <w:sz w:val="24"/>
          <w:szCs w:val="24"/>
        </w:rPr>
        <w:t>400</w:t>
      </w:r>
      <w:r w:rsidRPr="008834B4">
        <w:rPr>
          <w:rFonts w:ascii="Times New Roman" w:hAnsi="Times New Roman" w:cs="Times New Roman"/>
          <w:b/>
          <w:sz w:val="24"/>
          <w:szCs w:val="24"/>
        </w:rPr>
        <w:t xml:space="preserve"> 000 eurot</w:t>
      </w:r>
      <w:r w:rsidRPr="008834B4">
        <w:rPr>
          <w:rFonts w:ascii="Times New Roman" w:hAnsi="Times New Roman" w:cs="Times New Roman"/>
          <w:sz w:val="24"/>
          <w:szCs w:val="24"/>
        </w:rPr>
        <w:t xml:space="preserve">, mis moodustab põhitegevuse tuludest </w:t>
      </w:r>
      <w:r>
        <w:rPr>
          <w:rFonts w:ascii="Times New Roman" w:hAnsi="Times New Roman" w:cs="Times New Roman"/>
          <w:sz w:val="24"/>
          <w:szCs w:val="24"/>
        </w:rPr>
        <w:t>2,44</w:t>
      </w:r>
      <w:r w:rsidRPr="008834B4">
        <w:rPr>
          <w:rFonts w:ascii="Times New Roman" w:hAnsi="Times New Roman" w:cs="Times New Roman"/>
          <w:sz w:val="24"/>
          <w:szCs w:val="24"/>
        </w:rPr>
        <w:t xml:space="preserve">% sh. </w:t>
      </w:r>
      <w:r w:rsidRPr="00BA080B">
        <w:rPr>
          <w:rFonts w:ascii="Times New Roman" w:hAnsi="Times New Roman" w:cs="Times New Roman"/>
          <w:b/>
          <w:sz w:val="24"/>
          <w:szCs w:val="24"/>
        </w:rPr>
        <w:t xml:space="preserve">kaevandamisõiguse tasu </w:t>
      </w:r>
      <w:r>
        <w:rPr>
          <w:rFonts w:ascii="Times New Roman" w:hAnsi="Times New Roman" w:cs="Times New Roman"/>
          <w:b/>
          <w:sz w:val="24"/>
          <w:szCs w:val="24"/>
        </w:rPr>
        <w:t>3</w:t>
      </w:r>
      <w:r w:rsidRPr="00BA080B">
        <w:rPr>
          <w:rFonts w:ascii="Times New Roman" w:hAnsi="Times New Roman" w:cs="Times New Roman"/>
          <w:b/>
          <w:sz w:val="24"/>
          <w:szCs w:val="24"/>
        </w:rPr>
        <w:t>85 000 eurot</w:t>
      </w:r>
      <w:r w:rsidRPr="008834B4">
        <w:rPr>
          <w:rFonts w:ascii="Times New Roman" w:hAnsi="Times New Roman" w:cs="Times New Roman"/>
          <w:sz w:val="24"/>
          <w:szCs w:val="24"/>
        </w:rPr>
        <w:t xml:space="preserve"> ja </w:t>
      </w:r>
      <w:r w:rsidRPr="00BA080B">
        <w:rPr>
          <w:rFonts w:ascii="Times New Roman" w:hAnsi="Times New Roman" w:cs="Times New Roman"/>
          <w:b/>
          <w:sz w:val="24"/>
          <w:szCs w:val="24"/>
        </w:rPr>
        <w:t>tasu vee erikasutusest 15 000 eurot</w:t>
      </w:r>
      <w:r w:rsidRPr="008834B4">
        <w:rPr>
          <w:rFonts w:ascii="Times New Roman" w:hAnsi="Times New Roman" w:cs="Times New Roman"/>
          <w:sz w:val="24"/>
          <w:szCs w:val="24"/>
        </w:rPr>
        <w:t>.</w:t>
      </w:r>
    </w:p>
    <w:p w14:paraId="306C4B60" w14:textId="77777777" w:rsidR="00127731" w:rsidRPr="00F83320" w:rsidRDefault="00127731" w:rsidP="008846C1">
      <w:pPr>
        <w:pStyle w:val="Default"/>
        <w:jc w:val="both"/>
      </w:pPr>
    </w:p>
    <w:p w14:paraId="45946BFB" w14:textId="77777777" w:rsidR="00127731" w:rsidRPr="00F83320" w:rsidRDefault="00127731" w:rsidP="008846C1">
      <w:pPr>
        <w:autoSpaceDE w:val="0"/>
        <w:autoSpaceDN w:val="0"/>
        <w:adjustRightInd w:val="0"/>
        <w:spacing w:after="0" w:line="240" w:lineRule="auto"/>
        <w:jc w:val="both"/>
        <w:rPr>
          <w:rFonts w:ascii="Times New Roman" w:hAnsi="Times New Roman" w:cs="Times New Roman"/>
          <w:b/>
          <w:bCs/>
          <w:color w:val="000000"/>
          <w:sz w:val="24"/>
          <w:szCs w:val="24"/>
        </w:rPr>
      </w:pPr>
      <w:r w:rsidRPr="00F83320">
        <w:rPr>
          <w:rFonts w:ascii="Times New Roman" w:hAnsi="Times New Roman" w:cs="Times New Roman"/>
          <w:b/>
          <w:bCs/>
          <w:color w:val="000000"/>
          <w:sz w:val="24"/>
          <w:szCs w:val="24"/>
        </w:rPr>
        <w:t xml:space="preserve">Põhitegevuse kulud </w:t>
      </w:r>
    </w:p>
    <w:p w14:paraId="69FF484F" w14:textId="77777777" w:rsidR="00127731" w:rsidRPr="00F83320" w:rsidRDefault="00127731" w:rsidP="008846C1">
      <w:pPr>
        <w:autoSpaceDE w:val="0"/>
        <w:autoSpaceDN w:val="0"/>
        <w:adjustRightInd w:val="0"/>
        <w:spacing w:after="0" w:line="240" w:lineRule="auto"/>
        <w:jc w:val="both"/>
        <w:rPr>
          <w:rFonts w:ascii="Times New Roman" w:hAnsi="Times New Roman" w:cs="Times New Roman"/>
          <w:color w:val="000000"/>
          <w:sz w:val="24"/>
          <w:szCs w:val="24"/>
        </w:rPr>
      </w:pPr>
    </w:p>
    <w:p w14:paraId="0185ED86" w14:textId="106A3984" w:rsidR="00127731" w:rsidRPr="00F83320" w:rsidRDefault="00127731" w:rsidP="008846C1">
      <w:pPr>
        <w:pStyle w:val="Default"/>
        <w:jc w:val="both"/>
        <w:rPr>
          <w:b/>
          <w:bCs/>
        </w:rPr>
      </w:pPr>
      <w:r w:rsidRPr="00F83320">
        <w:rPr>
          <w:b/>
          <w:bCs/>
        </w:rPr>
        <w:t>202</w:t>
      </w:r>
      <w:r w:rsidR="00106638">
        <w:rPr>
          <w:b/>
          <w:bCs/>
        </w:rPr>
        <w:t>6</w:t>
      </w:r>
      <w:r w:rsidRPr="00F83320">
        <w:rPr>
          <w:b/>
          <w:bCs/>
        </w:rPr>
        <w:t>. aastaks on põhitegevuse kulud planeeritud 1</w:t>
      </w:r>
      <w:r w:rsidR="00106638">
        <w:rPr>
          <w:b/>
          <w:bCs/>
        </w:rPr>
        <w:t>5 317 002</w:t>
      </w:r>
      <w:r w:rsidRPr="00F83320">
        <w:rPr>
          <w:b/>
          <w:bCs/>
        </w:rPr>
        <w:t xml:space="preserve"> eurot.</w:t>
      </w:r>
    </w:p>
    <w:p w14:paraId="7C2C0A91" w14:textId="77777777" w:rsidR="00547305" w:rsidRPr="00F83320" w:rsidRDefault="00547305" w:rsidP="00127731">
      <w:pPr>
        <w:autoSpaceDE w:val="0"/>
        <w:autoSpaceDN w:val="0"/>
        <w:adjustRightInd w:val="0"/>
        <w:spacing w:after="0" w:line="240" w:lineRule="auto"/>
        <w:rPr>
          <w:rFonts w:ascii="Times New Roman" w:hAnsi="Times New Roman" w:cs="Times New Roman"/>
          <w:color w:val="000000"/>
          <w:sz w:val="24"/>
          <w:szCs w:val="24"/>
        </w:rPr>
      </w:pPr>
    </w:p>
    <w:tbl>
      <w:tblPr>
        <w:tblW w:w="9307" w:type="dxa"/>
        <w:tblCellMar>
          <w:left w:w="70" w:type="dxa"/>
          <w:right w:w="70" w:type="dxa"/>
        </w:tblCellMar>
        <w:tblLook w:val="04A0" w:firstRow="1" w:lastRow="0" w:firstColumn="1" w:lastColumn="0" w:noHBand="0" w:noVBand="1"/>
      </w:tblPr>
      <w:tblGrid>
        <w:gridCol w:w="2427"/>
        <w:gridCol w:w="1660"/>
        <w:gridCol w:w="1900"/>
        <w:gridCol w:w="1540"/>
        <w:gridCol w:w="1780"/>
      </w:tblGrid>
      <w:tr w:rsidR="00547305" w:rsidRPr="00F83320" w14:paraId="42E06A2B" w14:textId="77777777" w:rsidTr="00501906">
        <w:trPr>
          <w:trHeight w:val="300"/>
        </w:trPr>
        <w:tc>
          <w:tcPr>
            <w:tcW w:w="2427" w:type="dxa"/>
            <w:tcBorders>
              <w:top w:val="single" w:sz="4" w:space="0" w:color="auto"/>
              <w:left w:val="single" w:sz="4" w:space="0" w:color="auto"/>
              <w:bottom w:val="single" w:sz="4" w:space="0" w:color="auto"/>
              <w:right w:val="single" w:sz="4" w:space="0" w:color="auto"/>
            </w:tcBorders>
            <w:noWrap/>
            <w:vAlign w:val="center"/>
            <w:hideMark/>
          </w:tcPr>
          <w:p w14:paraId="409E68CB" w14:textId="77777777" w:rsidR="00547305" w:rsidRPr="00F83320" w:rsidRDefault="00547305"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 </w:t>
            </w:r>
          </w:p>
        </w:tc>
        <w:tc>
          <w:tcPr>
            <w:tcW w:w="1660" w:type="dxa"/>
            <w:tcBorders>
              <w:top w:val="single" w:sz="4" w:space="0" w:color="auto"/>
              <w:left w:val="nil"/>
              <w:bottom w:val="single" w:sz="4" w:space="0" w:color="auto"/>
              <w:right w:val="single" w:sz="4" w:space="0" w:color="auto"/>
            </w:tcBorders>
            <w:noWrap/>
            <w:vAlign w:val="center"/>
            <w:hideMark/>
          </w:tcPr>
          <w:p w14:paraId="18270100" w14:textId="5880BB29" w:rsidR="00547305" w:rsidRPr="00F83320" w:rsidRDefault="00547305"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202</w:t>
            </w:r>
            <w:r w:rsidR="00106638">
              <w:rPr>
                <w:rFonts w:ascii="Times New Roman" w:eastAsia="Times New Roman" w:hAnsi="Times New Roman" w:cs="Times New Roman"/>
                <w:b/>
                <w:bCs/>
                <w:color w:val="000000"/>
                <w:sz w:val="24"/>
                <w:szCs w:val="24"/>
                <w:lang w:eastAsia="et-EE"/>
              </w:rPr>
              <w:t>5</w:t>
            </w:r>
            <w:r w:rsidRPr="00F83320">
              <w:rPr>
                <w:rFonts w:ascii="Times New Roman" w:eastAsia="Times New Roman" w:hAnsi="Times New Roman" w:cs="Times New Roman"/>
                <w:b/>
                <w:bCs/>
                <w:color w:val="000000"/>
                <w:sz w:val="24"/>
                <w:szCs w:val="24"/>
                <w:lang w:eastAsia="et-EE"/>
              </w:rPr>
              <w:t xml:space="preserve"> </w:t>
            </w:r>
            <w:r w:rsidR="002D5177" w:rsidRPr="00F83320">
              <w:rPr>
                <w:rFonts w:ascii="Times New Roman" w:eastAsia="Times New Roman" w:hAnsi="Times New Roman" w:cs="Times New Roman"/>
                <w:b/>
                <w:bCs/>
                <w:color w:val="000000"/>
                <w:sz w:val="24"/>
                <w:szCs w:val="24"/>
                <w:lang w:eastAsia="et-EE"/>
              </w:rPr>
              <w:t>eelarve</w:t>
            </w:r>
            <w:r w:rsidRPr="00F83320">
              <w:rPr>
                <w:rFonts w:ascii="Times New Roman" w:eastAsia="Times New Roman" w:hAnsi="Times New Roman" w:cs="Times New Roman"/>
                <w:b/>
                <w:bCs/>
                <w:color w:val="000000"/>
                <w:sz w:val="24"/>
                <w:szCs w:val="24"/>
                <w:lang w:eastAsia="et-EE"/>
              </w:rPr>
              <w:t xml:space="preserve"> </w:t>
            </w:r>
          </w:p>
        </w:tc>
        <w:tc>
          <w:tcPr>
            <w:tcW w:w="1900" w:type="dxa"/>
            <w:tcBorders>
              <w:top w:val="single" w:sz="4" w:space="0" w:color="auto"/>
              <w:left w:val="nil"/>
              <w:bottom w:val="single" w:sz="4" w:space="0" w:color="auto"/>
              <w:right w:val="single" w:sz="4" w:space="0" w:color="auto"/>
            </w:tcBorders>
            <w:noWrap/>
            <w:vAlign w:val="center"/>
            <w:hideMark/>
          </w:tcPr>
          <w:p w14:paraId="2B5E1AE4" w14:textId="77777777" w:rsidR="00547305" w:rsidRPr="00F83320" w:rsidRDefault="00547305"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Osakaal</w:t>
            </w:r>
          </w:p>
        </w:tc>
        <w:tc>
          <w:tcPr>
            <w:tcW w:w="1540" w:type="dxa"/>
            <w:tcBorders>
              <w:top w:val="single" w:sz="4" w:space="0" w:color="auto"/>
              <w:left w:val="nil"/>
              <w:bottom w:val="single" w:sz="4" w:space="0" w:color="auto"/>
              <w:right w:val="single" w:sz="4" w:space="0" w:color="auto"/>
            </w:tcBorders>
            <w:noWrap/>
            <w:vAlign w:val="center"/>
            <w:hideMark/>
          </w:tcPr>
          <w:p w14:paraId="543A7804" w14:textId="5123FD1A" w:rsidR="00547305" w:rsidRPr="00F83320" w:rsidRDefault="00547305"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202</w:t>
            </w:r>
            <w:r w:rsidR="00106638">
              <w:rPr>
                <w:rFonts w:ascii="Times New Roman" w:eastAsia="Times New Roman" w:hAnsi="Times New Roman" w:cs="Times New Roman"/>
                <w:b/>
                <w:bCs/>
                <w:color w:val="000000"/>
                <w:sz w:val="24"/>
                <w:szCs w:val="24"/>
                <w:lang w:eastAsia="et-EE"/>
              </w:rPr>
              <w:t>6</w:t>
            </w:r>
            <w:r w:rsidRPr="00F83320">
              <w:rPr>
                <w:rFonts w:ascii="Times New Roman" w:eastAsia="Times New Roman" w:hAnsi="Times New Roman" w:cs="Times New Roman"/>
                <w:b/>
                <w:bCs/>
                <w:color w:val="000000"/>
                <w:sz w:val="24"/>
                <w:szCs w:val="24"/>
                <w:lang w:eastAsia="et-EE"/>
              </w:rPr>
              <w:t xml:space="preserve"> eelarve</w:t>
            </w:r>
          </w:p>
        </w:tc>
        <w:tc>
          <w:tcPr>
            <w:tcW w:w="1780" w:type="dxa"/>
            <w:tcBorders>
              <w:top w:val="single" w:sz="4" w:space="0" w:color="auto"/>
              <w:left w:val="nil"/>
              <w:bottom w:val="single" w:sz="4" w:space="0" w:color="auto"/>
              <w:right w:val="single" w:sz="4" w:space="0" w:color="auto"/>
            </w:tcBorders>
            <w:noWrap/>
            <w:vAlign w:val="center"/>
            <w:hideMark/>
          </w:tcPr>
          <w:p w14:paraId="621B0D77" w14:textId="77777777" w:rsidR="00547305" w:rsidRPr="00F83320" w:rsidRDefault="00547305"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Osakaal</w:t>
            </w:r>
          </w:p>
        </w:tc>
      </w:tr>
      <w:tr w:rsidR="00106638" w:rsidRPr="00F83320" w14:paraId="67EDB646" w14:textId="77777777" w:rsidTr="00387746">
        <w:trPr>
          <w:trHeight w:val="315"/>
        </w:trPr>
        <w:tc>
          <w:tcPr>
            <w:tcW w:w="2427" w:type="dxa"/>
            <w:tcBorders>
              <w:top w:val="nil"/>
              <w:left w:val="single" w:sz="8" w:space="0" w:color="auto"/>
              <w:bottom w:val="single" w:sz="8" w:space="0" w:color="auto"/>
              <w:right w:val="single" w:sz="8" w:space="0" w:color="auto"/>
            </w:tcBorders>
            <w:noWrap/>
            <w:vAlign w:val="center"/>
            <w:hideMark/>
          </w:tcPr>
          <w:p w14:paraId="3655C897"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Eraldised tegevuskuludeks</w:t>
            </w:r>
          </w:p>
        </w:tc>
        <w:tc>
          <w:tcPr>
            <w:tcW w:w="1660" w:type="dxa"/>
            <w:tcBorders>
              <w:top w:val="nil"/>
              <w:left w:val="single" w:sz="4" w:space="0" w:color="auto"/>
              <w:bottom w:val="single" w:sz="4" w:space="0" w:color="auto"/>
              <w:right w:val="single" w:sz="4" w:space="0" w:color="auto"/>
            </w:tcBorders>
            <w:noWrap/>
            <w:vAlign w:val="bottom"/>
            <w:hideMark/>
          </w:tcPr>
          <w:p w14:paraId="13FD21F3" w14:textId="77A879BF"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1 156 380</w:t>
            </w:r>
          </w:p>
        </w:tc>
        <w:tc>
          <w:tcPr>
            <w:tcW w:w="1900" w:type="dxa"/>
            <w:tcBorders>
              <w:top w:val="nil"/>
              <w:left w:val="nil"/>
              <w:bottom w:val="single" w:sz="8" w:space="0" w:color="auto"/>
              <w:right w:val="single" w:sz="8" w:space="0" w:color="auto"/>
            </w:tcBorders>
            <w:noWrap/>
            <w:vAlign w:val="bottom"/>
            <w:hideMark/>
          </w:tcPr>
          <w:p w14:paraId="710C19A0" w14:textId="4044CFF3"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7,94%</w:t>
            </w:r>
          </w:p>
        </w:tc>
        <w:tc>
          <w:tcPr>
            <w:tcW w:w="1540" w:type="dxa"/>
            <w:tcBorders>
              <w:top w:val="nil"/>
              <w:left w:val="single" w:sz="4" w:space="0" w:color="auto"/>
              <w:bottom w:val="single" w:sz="4" w:space="0" w:color="auto"/>
              <w:right w:val="single" w:sz="4" w:space="0" w:color="auto"/>
            </w:tcBorders>
            <w:noWrap/>
            <w:vAlign w:val="bottom"/>
            <w:hideMark/>
          </w:tcPr>
          <w:p w14:paraId="784011B9" w14:textId="01331CB4"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1 157 632</w:t>
            </w:r>
          </w:p>
        </w:tc>
        <w:tc>
          <w:tcPr>
            <w:tcW w:w="1780" w:type="dxa"/>
            <w:tcBorders>
              <w:top w:val="nil"/>
              <w:left w:val="nil"/>
              <w:bottom w:val="single" w:sz="4" w:space="0" w:color="auto"/>
              <w:right w:val="single" w:sz="4" w:space="0" w:color="auto"/>
            </w:tcBorders>
            <w:noWrap/>
            <w:vAlign w:val="bottom"/>
            <w:hideMark/>
          </w:tcPr>
          <w:p w14:paraId="4CF4D720" w14:textId="6AD30681"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7,56%</w:t>
            </w:r>
          </w:p>
        </w:tc>
      </w:tr>
      <w:tr w:rsidR="00106638" w:rsidRPr="00F83320" w14:paraId="6D386EDC" w14:textId="77777777" w:rsidTr="00387746">
        <w:trPr>
          <w:trHeight w:val="315"/>
        </w:trPr>
        <w:tc>
          <w:tcPr>
            <w:tcW w:w="2427" w:type="dxa"/>
            <w:tcBorders>
              <w:top w:val="nil"/>
              <w:left w:val="single" w:sz="8" w:space="0" w:color="auto"/>
              <w:bottom w:val="single" w:sz="8" w:space="0" w:color="auto"/>
              <w:right w:val="single" w:sz="8" w:space="0" w:color="auto"/>
            </w:tcBorders>
            <w:noWrap/>
            <w:vAlign w:val="center"/>
            <w:hideMark/>
          </w:tcPr>
          <w:p w14:paraId="2576787E"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Personalikulud</w:t>
            </w:r>
          </w:p>
        </w:tc>
        <w:tc>
          <w:tcPr>
            <w:tcW w:w="1660" w:type="dxa"/>
            <w:tcBorders>
              <w:top w:val="nil"/>
              <w:left w:val="single" w:sz="4" w:space="0" w:color="auto"/>
              <w:bottom w:val="single" w:sz="4" w:space="0" w:color="auto"/>
              <w:right w:val="single" w:sz="4" w:space="0" w:color="auto"/>
            </w:tcBorders>
            <w:noWrap/>
            <w:vAlign w:val="bottom"/>
            <w:hideMark/>
          </w:tcPr>
          <w:p w14:paraId="4CF9442D" w14:textId="63F38E34"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8 812 208</w:t>
            </w:r>
          </w:p>
        </w:tc>
        <w:tc>
          <w:tcPr>
            <w:tcW w:w="1900" w:type="dxa"/>
            <w:tcBorders>
              <w:top w:val="nil"/>
              <w:left w:val="nil"/>
              <w:bottom w:val="single" w:sz="8" w:space="0" w:color="auto"/>
              <w:right w:val="single" w:sz="8" w:space="0" w:color="auto"/>
            </w:tcBorders>
            <w:noWrap/>
            <w:vAlign w:val="bottom"/>
            <w:hideMark/>
          </w:tcPr>
          <w:p w14:paraId="11B95A5A" w14:textId="405E2F18"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60,50%</w:t>
            </w:r>
          </w:p>
        </w:tc>
        <w:tc>
          <w:tcPr>
            <w:tcW w:w="1540" w:type="dxa"/>
            <w:tcBorders>
              <w:top w:val="nil"/>
              <w:left w:val="single" w:sz="4" w:space="0" w:color="auto"/>
              <w:bottom w:val="single" w:sz="4" w:space="0" w:color="auto"/>
              <w:right w:val="single" w:sz="4" w:space="0" w:color="auto"/>
            </w:tcBorders>
            <w:noWrap/>
            <w:vAlign w:val="bottom"/>
            <w:hideMark/>
          </w:tcPr>
          <w:p w14:paraId="0ECBE6AC" w14:textId="047CB2D3"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9 662 483</w:t>
            </w:r>
          </w:p>
        </w:tc>
        <w:tc>
          <w:tcPr>
            <w:tcW w:w="1780" w:type="dxa"/>
            <w:tcBorders>
              <w:top w:val="nil"/>
              <w:left w:val="nil"/>
              <w:bottom w:val="single" w:sz="4" w:space="0" w:color="auto"/>
              <w:right w:val="single" w:sz="4" w:space="0" w:color="auto"/>
            </w:tcBorders>
            <w:noWrap/>
            <w:vAlign w:val="bottom"/>
            <w:hideMark/>
          </w:tcPr>
          <w:p w14:paraId="3F5CFBE6" w14:textId="709B1BD0"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63,08%</w:t>
            </w:r>
          </w:p>
        </w:tc>
      </w:tr>
      <w:tr w:rsidR="00106638" w:rsidRPr="00F83320" w14:paraId="6E2AFDF7" w14:textId="77777777" w:rsidTr="00387746">
        <w:trPr>
          <w:trHeight w:val="315"/>
        </w:trPr>
        <w:tc>
          <w:tcPr>
            <w:tcW w:w="2427" w:type="dxa"/>
            <w:tcBorders>
              <w:top w:val="nil"/>
              <w:left w:val="single" w:sz="8" w:space="0" w:color="auto"/>
              <w:bottom w:val="single" w:sz="8" w:space="0" w:color="auto"/>
              <w:right w:val="single" w:sz="8" w:space="0" w:color="auto"/>
            </w:tcBorders>
            <w:noWrap/>
            <w:vAlign w:val="center"/>
            <w:hideMark/>
          </w:tcPr>
          <w:p w14:paraId="2901D2A1"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Majandamiskulud</w:t>
            </w:r>
          </w:p>
        </w:tc>
        <w:tc>
          <w:tcPr>
            <w:tcW w:w="1660" w:type="dxa"/>
            <w:tcBorders>
              <w:top w:val="nil"/>
              <w:left w:val="single" w:sz="4" w:space="0" w:color="auto"/>
              <w:bottom w:val="single" w:sz="4" w:space="0" w:color="auto"/>
              <w:right w:val="single" w:sz="4" w:space="0" w:color="auto"/>
            </w:tcBorders>
            <w:noWrap/>
            <w:vAlign w:val="bottom"/>
            <w:hideMark/>
          </w:tcPr>
          <w:p w14:paraId="45FA22C2" w14:textId="1ACD7D43"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4 582 714</w:t>
            </w:r>
          </w:p>
        </w:tc>
        <w:tc>
          <w:tcPr>
            <w:tcW w:w="1900" w:type="dxa"/>
            <w:tcBorders>
              <w:top w:val="nil"/>
              <w:left w:val="nil"/>
              <w:bottom w:val="single" w:sz="8" w:space="0" w:color="auto"/>
              <w:right w:val="single" w:sz="8" w:space="0" w:color="auto"/>
            </w:tcBorders>
            <w:noWrap/>
            <w:vAlign w:val="bottom"/>
            <w:hideMark/>
          </w:tcPr>
          <w:p w14:paraId="28145621" w14:textId="58A9743D"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31,46%</w:t>
            </w:r>
          </w:p>
        </w:tc>
        <w:tc>
          <w:tcPr>
            <w:tcW w:w="1540" w:type="dxa"/>
            <w:tcBorders>
              <w:top w:val="nil"/>
              <w:left w:val="single" w:sz="4" w:space="0" w:color="auto"/>
              <w:bottom w:val="single" w:sz="4" w:space="0" w:color="auto"/>
              <w:right w:val="single" w:sz="4" w:space="0" w:color="auto"/>
            </w:tcBorders>
            <w:noWrap/>
            <w:vAlign w:val="bottom"/>
            <w:hideMark/>
          </w:tcPr>
          <w:p w14:paraId="2F38E7D0" w14:textId="7CE663B5"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4 474 452</w:t>
            </w:r>
          </w:p>
        </w:tc>
        <w:tc>
          <w:tcPr>
            <w:tcW w:w="1780" w:type="dxa"/>
            <w:tcBorders>
              <w:top w:val="nil"/>
              <w:left w:val="nil"/>
              <w:bottom w:val="single" w:sz="4" w:space="0" w:color="auto"/>
              <w:right w:val="single" w:sz="4" w:space="0" w:color="auto"/>
            </w:tcBorders>
            <w:noWrap/>
            <w:vAlign w:val="bottom"/>
            <w:hideMark/>
          </w:tcPr>
          <w:p w14:paraId="3521D667" w14:textId="712E9433"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29,21%</w:t>
            </w:r>
          </w:p>
        </w:tc>
      </w:tr>
      <w:tr w:rsidR="00106638" w:rsidRPr="00F83320" w14:paraId="6EDBF5B5" w14:textId="77777777" w:rsidTr="00387746">
        <w:trPr>
          <w:trHeight w:val="315"/>
        </w:trPr>
        <w:tc>
          <w:tcPr>
            <w:tcW w:w="2427" w:type="dxa"/>
            <w:tcBorders>
              <w:top w:val="nil"/>
              <w:left w:val="single" w:sz="8" w:space="0" w:color="auto"/>
              <w:bottom w:val="single" w:sz="8" w:space="0" w:color="auto"/>
              <w:right w:val="single" w:sz="8" w:space="0" w:color="auto"/>
            </w:tcBorders>
            <w:noWrap/>
            <w:vAlign w:val="center"/>
            <w:hideMark/>
          </w:tcPr>
          <w:p w14:paraId="025DD0B0"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Muud kulud</w:t>
            </w:r>
          </w:p>
        </w:tc>
        <w:tc>
          <w:tcPr>
            <w:tcW w:w="1660" w:type="dxa"/>
            <w:tcBorders>
              <w:top w:val="nil"/>
              <w:left w:val="single" w:sz="4" w:space="0" w:color="auto"/>
              <w:bottom w:val="single" w:sz="4" w:space="0" w:color="auto"/>
              <w:right w:val="single" w:sz="4" w:space="0" w:color="auto"/>
            </w:tcBorders>
            <w:noWrap/>
            <w:vAlign w:val="bottom"/>
            <w:hideMark/>
          </w:tcPr>
          <w:p w14:paraId="641BAF66" w14:textId="2B0DEB57"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15 435</w:t>
            </w:r>
          </w:p>
        </w:tc>
        <w:tc>
          <w:tcPr>
            <w:tcW w:w="1900" w:type="dxa"/>
            <w:tcBorders>
              <w:top w:val="nil"/>
              <w:left w:val="nil"/>
              <w:bottom w:val="single" w:sz="8" w:space="0" w:color="auto"/>
              <w:right w:val="single" w:sz="8" w:space="0" w:color="auto"/>
            </w:tcBorders>
            <w:noWrap/>
            <w:vAlign w:val="bottom"/>
            <w:hideMark/>
          </w:tcPr>
          <w:p w14:paraId="1524D67E" w14:textId="32119EB4"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Pr>
                <w:rFonts w:ascii="Calibri" w:hAnsi="Calibri" w:cs="Calibri"/>
                <w:color w:val="000000"/>
              </w:rPr>
              <w:t>0,11%</w:t>
            </w:r>
          </w:p>
        </w:tc>
        <w:tc>
          <w:tcPr>
            <w:tcW w:w="1540" w:type="dxa"/>
            <w:tcBorders>
              <w:top w:val="nil"/>
              <w:left w:val="single" w:sz="4" w:space="0" w:color="auto"/>
              <w:bottom w:val="single" w:sz="4" w:space="0" w:color="auto"/>
              <w:right w:val="single" w:sz="4" w:space="0" w:color="auto"/>
            </w:tcBorders>
            <w:noWrap/>
            <w:vAlign w:val="bottom"/>
            <w:hideMark/>
          </w:tcPr>
          <w:p w14:paraId="4145629C" w14:textId="12FBD965"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22 435</w:t>
            </w:r>
          </w:p>
        </w:tc>
        <w:tc>
          <w:tcPr>
            <w:tcW w:w="1780" w:type="dxa"/>
            <w:tcBorders>
              <w:top w:val="nil"/>
              <w:left w:val="nil"/>
              <w:bottom w:val="single" w:sz="4" w:space="0" w:color="auto"/>
              <w:right w:val="single" w:sz="4" w:space="0" w:color="auto"/>
            </w:tcBorders>
            <w:noWrap/>
            <w:vAlign w:val="bottom"/>
            <w:hideMark/>
          </w:tcPr>
          <w:p w14:paraId="1DE4D56A" w14:textId="57A956F8"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0,15%</w:t>
            </w:r>
          </w:p>
        </w:tc>
      </w:tr>
      <w:tr w:rsidR="00106638" w:rsidRPr="00F83320" w14:paraId="3327129A" w14:textId="77777777" w:rsidTr="00387746">
        <w:trPr>
          <w:trHeight w:val="315"/>
        </w:trPr>
        <w:tc>
          <w:tcPr>
            <w:tcW w:w="2427" w:type="dxa"/>
            <w:tcBorders>
              <w:top w:val="nil"/>
              <w:left w:val="single" w:sz="8" w:space="0" w:color="auto"/>
              <w:bottom w:val="single" w:sz="8" w:space="0" w:color="auto"/>
              <w:right w:val="single" w:sz="8" w:space="0" w:color="auto"/>
            </w:tcBorders>
            <w:noWrap/>
            <w:vAlign w:val="center"/>
            <w:hideMark/>
          </w:tcPr>
          <w:p w14:paraId="076E156C" w14:textId="77777777" w:rsidR="00106638" w:rsidRPr="00F83320" w:rsidRDefault="00106638" w:rsidP="00106638">
            <w:pPr>
              <w:spacing w:after="0" w:line="240" w:lineRule="auto"/>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Põhitegevuse kulud kokku</w:t>
            </w:r>
          </w:p>
        </w:tc>
        <w:tc>
          <w:tcPr>
            <w:tcW w:w="1660" w:type="dxa"/>
            <w:tcBorders>
              <w:top w:val="nil"/>
              <w:left w:val="single" w:sz="4" w:space="0" w:color="auto"/>
              <w:bottom w:val="single" w:sz="4" w:space="0" w:color="auto"/>
              <w:right w:val="single" w:sz="4" w:space="0" w:color="auto"/>
            </w:tcBorders>
            <w:noWrap/>
            <w:vAlign w:val="bottom"/>
            <w:hideMark/>
          </w:tcPr>
          <w:p w14:paraId="25387CAB" w14:textId="6B431F5D" w:rsidR="00106638" w:rsidRPr="00F83320" w:rsidRDefault="00106638" w:rsidP="00106638">
            <w:pPr>
              <w:spacing w:after="0" w:line="240" w:lineRule="auto"/>
              <w:jc w:val="right"/>
              <w:rPr>
                <w:rFonts w:ascii="Times New Roman" w:eastAsia="Times New Roman" w:hAnsi="Times New Roman" w:cs="Times New Roman"/>
                <w:b/>
                <w:bCs/>
                <w:color w:val="000000"/>
                <w:sz w:val="24"/>
                <w:szCs w:val="24"/>
                <w:lang w:eastAsia="et-EE"/>
              </w:rPr>
            </w:pPr>
            <w:r>
              <w:rPr>
                <w:rFonts w:ascii="Calibri" w:hAnsi="Calibri" w:cs="Calibri"/>
                <w:b/>
                <w:bCs/>
                <w:color w:val="000000"/>
              </w:rPr>
              <w:t>14 566 737</w:t>
            </w:r>
          </w:p>
        </w:tc>
        <w:tc>
          <w:tcPr>
            <w:tcW w:w="1900" w:type="dxa"/>
            <w:tcBorders>
              <w:top w:val="single" w:sz="4" w:space="0" w:color="auto"/>
              <w:left w:val="nil"/>
              <w:bottom w:val="single" w:sz="4" w:space="0" w:color="auto"/>
              <w:right w:val="single" w:sz="4" w:space="0" w:color="auto"/>
            </w:tcBorders>
            <w:noWrap/>
            <w:vAlign w:val="bottom"/>
            <w:hideMark/>
          </w:tcPr>
          <w:p w14:paraId="03137AF3" w14:textId="595C8D9F" w:rsidR="00106638" w:rsidRPr="00F83320" w:rsidRDefault="00106638" w:rsidP="00106638">
            <w:pPr>
              <w:spacing w:after="0" w:line="240" w:lineRule="auto"/>
              <w:jc w:val="right"/>
              <w:rPr>
                <w:rFonts w:ascii="Times New Roman" w:eastAsia="Times New Roman" w:hAnsi="Times New Roman" w:cs="Times New Roman"/>
                <w:b/>
                <w:bCs/>
                <w:color w:val="000000"/>
                <w:sz w:val="24"/>
                <w:szCs w:val="24"/>
                <w:lang w:eastAsia="et-EE"/>
              </w:rPr>
            </w:pPr>
            <w:r>
              <w:rPr>
                <w:rFonts w:ascii="Calibri" w:hAnsi="Calibri" w:cs="Calibri"/>
                <w:b/>
                <w:bCs/>
                <w:color w:val="000000"/>
              </w:rPr>
              <w:t> </w:t>
            </w:r>
          </w:p>
        </w:tc>
        <w:tc>
          <w:tcPr>
            <w:tcW w:w="1540" w:type="dxa"/>
            <w:tcBorders>
              <w:top w:val="nil"/>
              <w:left w:val="nil"/>
              <w:bottom w:val="single" w:sz="4" w:space="0" w:color="auto"/>
              <w:right w:val="single" w:sz="4" w:space="0" w:color="auto"/>
            </w:tcBorders>
            <w:noWrap/>
            <w:vAlign w:val="bottom"/>
            <w:hideMark/>
          </w:tcPr>
          <w:p w14:paraId="1D60730D" w14:textId="195B99F5" w:rsidR="00106638" w:rsidRPr="00F83320" w:rsidRDefault="00106638" w:rsidP="00106638">
            <w:pPr>
              <w:spacing w:after="0" w:line="240" w:lineRule="auto"/>
              <w:jc w:val="right"/>
              <w:rPr>
                <w:rFonts w:ascii="Times New Roman" w:eastAsia="Times New Roman" w:hAnsi="Times New Roman" w:cs="Times New Roman"/>
                <w:b/>
                <w:bCs/>
                <w:color w:val="000000"/>
                <w:sz w:val="24"/>
                <w:szCs w:val="24"/>
                <w:lang w:eastAsia="et-EE"/>
              </w:rPr>
            </w:pPr>
            <w:r w:rsidRPr="005003CC">
              <w:rPr>
                <w:rFonts w:ascii="Calibri" w:hAnsi="Calibri" w:cs="Calibri"/>
                <w:b/>
                <w:bCs/>
                <w:color w:val="000000"/>
              </w:rPr>
              <w:t>15 317 002</w:t>
            </w:r>
          </w:p>
        </w:tc>
        <w:tc>
          <w:tcPr>
            <w:tcW w:w="1780" w:type="dxa"/>
            <w:tcBorders>
              <w:top w:val="nil"/>
              <w:left w:val="nil"/>
              <w:bottom w:val="single" w:sz="4" w:space="0" w:color="auto"/>
              <w:right w:val="single" w:sz="4" w:space="0" w:color="auto"/>
            </w:tcBorders>
            <w:noWrap/>
            <w:vAlign w:val="bottom"/>
            <w:hideMark/>
          </w:tcPr>
          <w:p w14:paraId="182A8B1A" w14:textId="0321B2AD" w:rsidR="00106638" w:rsidRPr="00F83320" w:rsidRDefault="00106638" w:rsidP="00106638">
            <w:pPr>
              <w:spacing w:after="0" w:line="240" w:lineRule="auto"/>
              <w:jc w:val="right"/>
              <w:rPr>
                <w:rFonts w:ascii="Times New Roman" w:eastAsia="Times New Roman" w:hAnsi="Times New Roman" w:cs="Times New Roman"/>
                <w:b/>
                <w:bCs/>
                <w:color w:val="000000"/>
                <w:sz w:val="24"/>
                <w:szCs w:val="24"/>
                <w:lang w:eastAsia="et-EE"/>
              </w:rPr>
            </w:pPr>
            <w:r w:rsidRPr="005003CC">
              <w:rPr>
                <w:rFonts w:ascii="Calibri" w:hAnsi="Calibri" w:cs="Calibri"/>
                <w:b/>
                <w:bCs/>
                <w:color w:val="000000"/>
              </w:rPr>
              <w:t> </w:t>
            </w:r>
          </w:p>
        </w:tc>
      </w:tr>
    </w:tbl>
    <w:p w14:paraId="7D017396" w14:textId="77777777" w:rsidR="00547305" w:rsidRPr="00F83320" w:rsidRDefault="00547305" w:rsidP="00127731">
      <w:pPr>
        <w:autoSpaceDE w:val="0"/>
        <w:autoSpaceDN w:val="0"/>
        <w:adjustRightInd w:val="0"/>
        <w:spacing w:after="0" w:line="240" w:lineRule="auto"/>
        <w:rPr>
          <w:rFonts w:ascii="Times New Roman" w:hAnsi="Times New Roman" w:cs="Times New Roman"/>
          <w:color w:val="000000"/>
          <w:sz w:val="24"/>
          <w:szCs w:val="24"/>
        </w:rPr>
      </w:pPr>
    </w:p>
    <w:p w14:paraId="3BBC32EF" w14:textId="77777777" w:rsidR="000665AC" w:rsidRPr="00F83320" w:rsidRDefault="000665AC" w:rsidP="00127731">
      <w:pPr>
        <w:autoSpaceDE w:val="0"/>
        <w:autoSpaceDN w:val="0"/>
        <w:adjustRightInd w:val="0"/>
        <w:spacing w:after="0" w:line="240" w:lineRule="auto"/>
        <w:rPr>
          <w:rFonts w:ascii="Times New Roman" w:hAnsi="Times New Roman" w:cs="Times New Roman"/>
          <w:color w:val="000000"/>
          <w:sz w:val="24"/>
          <w:szCs w:val="24"/>
        </w:rPr>
      </w:pPr>
    </w:p>
    <w:p w14:paraId="3DFAD4F7" w14:textId="31E8CD22" w:rsidR="000665AC" w:rsidRPr="00F83320" w:rsidRDefault="00106638" w:rsidP="00127731">
      <w:pPr>
        <w:autoSpaceDE w:val="0"/>
        <w:autoSpaceDN w:val="0"/>
        <w:adjustRightInd w:val="0"/>
        <w:spacing w:after="0" w:line="240" w:lineRule="auto"/>
        <w:rPr>
          <w:rFonts w:ascii="Times New Roman" w:hAnsi="Times New Roman" w:cs="Times New Roman"/>
          <w:color w:val="000000"/>
          <w:sz w:val="24"/>
          <w:szCs w:val="24"/>
        </w:rPr>
      </w:pPr>
      <w:r>
        <w:rPr>
          <w:noProof/>
        </w:rPr>
        <w:drawing>
          <wp:inline distT="0" distB="0" distL="0" distR="0" wp14:anchorId="4B125071" wp14:editId="3D5FF42A">
            <wp:extent cx="5902569" cy="1962785"/>
            <wp:effectExtent l="0" t="0" r="3175" b="18415"/>
            <wp:docPr id="699579178" name="Diagramm 1">
              <a:extLst xmlns:a="http://schemas.openxmlformats.org/drawingml/2006/main">
                <a:ext uri="{FF2B5EF4-FFF2-40B4-BE49-F238E27FC236}">
                  <a16:creationId xmlns:a16="http://schemas.microsoft.com/office/drawing/2014/main" id="{FE23DD33-6F27-1528-0472-9AD990CF4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C8CEE9" w14:textId="77777777" w:rsidR="008A297E" w:rsidRPr="00F83320" w:rsidRDefault="008A297E" w:rsidP="00127731">
      <w:pPr>
        <w:autoSpaceDE w:val="0"/>
        <w:autoSpaceDN w:val="0"/>
        <w:adjustRightInd w:val="0"/>
        <w:spacing w:after="0" w:line="240" w:lineRule="auto"/>
        <w:rPr>
          <w:rFonts w:ascii="Times New Roman" w:hAnsi="Times New Roman" w:cs="Times New Roman"/>
          <w:color w:val="000000"/>
          <w:sz w:val="24"/>
          <w:szCs w:val="24"/>
        </w:rPr>
      </w:pPr>
    </w:p>
    <w:p w14:paraId="4F8773BB" w14:textId="77777777" w:rsidR="00D94012" w:rsidRDefault="00D94012" w:rsidP="008846C1">
      <w:pPr>
        <w:pStyle w:val="Default"/>
        <w:jc w:val="both"/>
      </w:pPr>
    </w:p>
    <w:p w14:paraId="5812FFFE" w14:textId="77777777" w:rsidR="00106638" w:rsidRPr="00046FFE" w:rsidRDefault="00106638" w:rsidP="00106638">
      <w:pPr>
        <w:spacing w:line="240" w:lineRule="auto"/>
        <w:jc w:val="both"/>
        <w:rPr>
          <w:rFonts w:ascii="Times New Roman" w:eastAsia="Times New Roman" w:hAnsi="Times New Roman" w:cs="Times New Roman"/>
          <w:sz w:val="24"/>
          <w:szCs w:val="24"/>
        </w:rPr>
      </w:pPr>
      <w:r w:rsidRPr="005003CC">
        <w:rPr>
          <w:rFonts w:ascii="Times New Roman" w:eastAsia="Times New Roman" w:hAnsi="Times New Roman" w:cs="Times New Roman"/>
          <w:b/>
          <w:sz w:val="24"/>
          <w:szCs w:val="24"/>
        </w:rPr>
        <w:t xml:space="preserve">Antavad toetused </w:t>
      </w:r>
      <w:r w:rsidRPr="005003CC">
        <w:rPr>
          <w:rFonts w:ascii="Times New Roman" w:eastAsia="Times New Roman" w:hAnsi="Times New Roman" w:cs="Times New Roman"/>
          <w:sz w:val="24"/>
          <w:szCs w:val="24"/>
        </w:rPr>
        <w:t xml:space="preserve">on planeeritud 2026. aasta eelarves </w:t>
      </w:r>
      <w:r w:rsidRPr="005003CC">
        <w:rPr>
          <w:rFonts w:ascii="Times New Roman" w:eastAsia="Times New Roman" w:hAnsi="Times New Roman" w:cs="Times New Roman"/>
          <w:b/>
          <w:sz w:val="24"/>
          <w:szCs w:val="24"/>
        </w:rPr>
        <w:t>1 157 632</w:t>
      </w:r>
      <w:r w:rsidRPr="005003CC">
        <w:rPr>
          <w:rFonts w:ascii="Times New Roman" w:eastAsia="Times New Roman" w:hAnsi="Times New Roman" w:cs="Times New Roman"/>
          <w:sz w:val="24"/>
          <w:szCs w:val="24"/>
        </w:rPr>
        <w:t xml:space="preserve"> </w:t>
      </w:r>
      <w:r w:rsidRPr="005003CC">
        <w:rPr>
          <w:rFonts w:ascii="Times New Roman" w:eastAsia="Times New Roman" w:hAnsi="Times New Roman" w:cs="Times New Roman"/>
          <w:b/>
          <w:sz w:val="24"/>
          <w:szCs w:val="24"/>
        </w:rPr>
        <w:t>eurot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w:t>
      </w:r>
      <w:r w:rsidRPr="00046FFE">
        <w:rPr>
          <w:rFonts w:ascii="Times New Roman" w:eastAsia="Times New Roman" w:hAnsi="Times New Roman" w:cs="Times New Roman"/>
          <w:sz w:val="24"/>
          <w:szCs w:val="24"/>
        </w:rPr>
        <w:t>õrreldes 202</w:t>
      </w:r>
      <w:r>
        <w:rPr>
          <w:rFonts w:ascii="Times New Roman" w:eastAsia="Times New Roman" w:hAnsi="Times New Roman" w:cs="Times New Roman"/>
          <w:sz w:val="24"/>
          <w:szCs w:val="24"/>
        </w:rPr>
        <w:t>5</w:t>
      </w:r>
      <w:r w:rsidRPr="00046FFE">
        <w:rPr>
          <w:rFonts w:ascii="Times New Roman" w:eastAsia="Times New Roman" w:hAnsi="Times New Roman" w:cs="Times New Roman"/>
          <w:sz w:val="24"/>
          <w:szCs w:val="24"/>
        </w:rPr>
        <w:t>. aasta eelarve</w:t>
      </w:r>
      <w:r>
        <w:rPr>
          <w:rFonts w:ascii="Times New Roman" w:eastAsia="Times New Roman" w:hAnsi="Times New Roman" w:cs="Times New Roman"/>
          <w:sz w:val="24"/>
          <w:szCs w:val="24"/>
        </w:rPr>
        <w:t>ga</w:t>
      </w:r>
      <w:r w:rsidRPr="00046F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antavate toetuste ja eraldiste summa jäänud samale tasemele. </w:t>
      </w:r>
      <w:r w:rsidRPr="005003CC">
        <w:rPr>
          <w:rFonts w:ascii="Times New Roman" w:eastAsia="Times New Roman" w:hAnsi="Times New Roman" w:cs="Times New Roman"/>
          <w:sz w:val="24"/>
          <w:szCs w:val="24"/>
        </w:rPr>
        <w:t>Lisatud on II lugemisega ületulevad jäägid 2025. aastast ja toetusfondi summade muutus.</w:t>
      </w:r>
    </w:p>
    <w:p w14:paraId="593209AF" w14:textId="77777777" w:rsidR="00106638" w:rsidRDefault="00106638" w:rsidP="00106638">
      <w:pPr>
        <w:spacing w:line="240" w:lineRule="auto"/>
        <w:jc w:val="both"/>
        <w:rPr>
          <w:rFonts w:ascii="Times New Roman" w:hAnsi="Times New Roman" w:cs="Times New Roman"/>
          <w:sz w:val="24"/>
          <w:szCs w:val="24"/>
        </w:rPr>
      </w:pPr>
      <w:r w:rsidRPr="005003CC">
        <w:rPr>
          <w:rFonts w:ascii="Times New Roman" w:hAnsi="Times New Roman" w:cs="Times New Roman"/>
          <w:b/>
          <w:sz w:val="24"/>
          <w:szCs w:val="24"/>
        </w:rPr>
        <w:t>Personalikulud</w:t>
      </w:r>
      <w:r w:rsidRPr="005003CC">
        <w:rPr>
          <w:rFonts w:ascii="Times New Roman" w:hAnsi="Times New Roman" w:cs="Times New Roman"/>
          <w:sz w:val="24"/>
          <w:szCs w:val="24"/>
        </w:rPr>
        <w:t xml:space="preserve"> moodustavad Kuusalu valla põhitegevuse kuludest suurima osa. 2026. aasta eelarves on personalikuludeks planeeritud </w:t>
      </w:r>
      <w:r w:rsidRPr="005003CC">
        <w:rPr>
          <w:rFonts w:ascii="Times New Roman" w:hAnsi="Times New Roman" w:cs="Times New Roman"/>
          <w:b/>
          <w:sz w:val="24"/>
          <w:szCs w:val="24"/>
        </w:rPr>
        <w:t>9 662 483 eurot</w:t>
      </w:r>
      <w:r w:rsidRPr="005003CC">
        <w:rPr>
          <w:rFonts w:ascii="Times New Roman" w:hAnsi="Times New Roman" w:cs="Times New Roman"/>
          <w:sz w:val="24"/>
          <w:szCs w:val="24"/>
        </w:rPr>
        <w:t>. Võrreldes 2025. aasta eelarvega suurenevad personalikulud 9,6%. Alates 01.01.2026 on arvestatud 8,2% palgatõusuga üldhariduskoolide ja lasteaia õpetajatele, alampalgatõusuga ning ülejäänud töötajate palgatõusuga ~5%.</w:t>
      </w:r>
    </w:p>
    <w:p w14:paraId="74FF46BB" w14:textId="77777777" w:rsidR="00106638" w:rsidRPr="00106638" w:rsidRDefault="00106638" w:rsidP="00106638">
      <w:pPr>
        <w:spacing w:after="0" w:line="240" w:lineRule="auto"/>
        <w:jc w:val="both"/>
        <w:rPr>
          <w:rFonts w:ascii="Times New Roman" w:eastAsia="Times New Roman" w:hAnsi="Times New Roman" w:cs="Times New Roman"/>
          <w:sz w:val="24"/>
          <w:szCs w:val="24"/>
        </w:rPr>
      </w:pPr>
      <w:r w:rsidRPr="00106638">
        <w:rPr>
          <w:rFonts w:ascii="Times New Roman" w:eastAsia="Times New Roman" w:hAnsi="Times New Roman" w:cs="Times New Roman"/>
          <w:b/>
          <w:sz w:val="24"/>
          <w:szCs w:val="24"/>
        </w:rPr>
        <w:lastRenderedPageBreak/>
        <w:t>Majandamiskuludek</w:t>
      </w:r>
      <w:r w:rsidRPr="00106638">
        <w:rPr>
          <w:rFonts w:ascii="Times New Roman" w:eastAsia="Times New Roman" w:hAnsi="Times New Roman" w:cs="Times New Roman"/>
          <w:sz w:val="24"/>
          <w:szCs w:val="24"/>
        </w:rPr>
        <w:t xml:space="preserve">s on 2026. aasta eelarves planeeritud </w:t>
      </w:r>
      <w:r w:rsidRPr="00106638">
        <w:rPr>
          <w:rFonts w:ascii="Times New Roman" w:eastAsia="Times New Roman" w:hAnsi="Times New Roman" w:cs="Times New Roman"/>
          <w:b/>
          <w:sz w:val="24"/>
          <w:szCs w:val="24"/>
        </w:rPr>
        <w:t>4 474 452  eurot</w:t>
      </w:r>
      <w:r w:rsidRPr="00106638">
        <w:rPr>
          <w:rFonts w:ascii="Times New Roman" w:eastAsia="Times New Roman" w:hAnsi="Times New Roman" w:cs="Times New Roman"/>
          <w:sz w:val="24"/>
          <w:szCs w:val="24"/>
        </w:rPr>
        <w:t xml:space="preserve">, mis võrreldes 2025. aastaga on vähem 2,42%. Vähenemise põhjuseks on see, et 2025. aasta eelarves on aasta jooksul saadud sihtrahad sees, aga 2026. aastal lülitatakse saadavad sihtrahad eelarvesse aasta jooksul lisaeelarvetega. Keskmiselt laekub aasta jooksul sihtrahasid majanduskulude katteks 230-250 tuhat eurot. </w:t>
      </w:r>
    </w:p>
    <w:p w14:paraId="00495E90" w14:textId="77777777" w:rsidR="00106638" w:rsidRPr="008834B4" w:rsidRDefault="00106638" w:rsidP="00106638">
      <w:pPr>
        <w:spacing w:line="240" w:lineRule="auto"/>
        <w:jc w:val="both"/>
        <w:rPr>
          <w:rFonts w:ascii="Times New Roman" w:eastAsia="Times New Roman" w:hAnsi="Times New Roman" w:cs="Times New Roman"/>
          <w:sz w:val="24"/>
          <w:szCs w:val="24"/>
        </w:rPr>
      </w:pPr>
      <w:r w:rsidRPr="00106638">
        <w:rPr>
          <w:rFonts w:ascii="Times New Roman" w:eastAsia="Times New Roman" w:hAnsi="Times New Roman" w:cs="Times New Roman"/>
          <w:sz w:val="24"/>
          <w:szCs w:val="24"/>
        </w:rPr>
        <w:t>II lugemisega on lisatud majandamiskulusid 87 697 eurot, mis koosnevad 2025. aasta ületulevatest jääkidest ja lisavahendite taotlustest majandamiskuludeks.</w:t>
      </w:r>
    </w:p>
    <w:p w14:paraId="374F8388" w14:textId="2734DA99" w:rsidR="00291C18" w:rsidRPr="00106638" w:rsidRDefault="00106638" w:rsidP="0010663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xml:space="preserve">. aasta eelarves on planeeritud </w:t>
      </w:r>
      <w:r>
        <w:rPr>
          <w:rFonts w:ascii="Times New Roman" w:eastAsia="Times New Roman" w:hAnsi="Times New Roman" w:cs="Times New Roman"/>
          <w:b/>
          <w:sz w:val="24"/>
          <w:szCs w:val="24"/>
        </w:rPr>
        <w:t>22 435</w:t>
      </w:r>
      <w:r w:rsidRPr="008834B4">
        <w:rPr>
          <w:rFonts w:ascii="Times New Roman" w:eastAsia="Times New Roman" w:hAnsi="Times New Roman" w:cs="Times New Roman"/>
          <w:b/>
          <w:sz w:val="24"/>
          <w:szCs w:val="24"/>
        </w:rPr>
        <w:t xml:space="preserve"> eurot</w:t>
      </w:r>
      <w:r>
        <w:rPr>
          <w:rFonts w:ascii="Times New Roman" w:eastAsia="Times New Roman" w:hAnsi="Times New Roman" w:cs="Times New Roman"/>
          <w:b/>
          <w:sz w:val="24"/>
          <w:szCs w:val="24"/>
        </w:rPr>
        <w:t xml:space="preserve">, </w:t>
      </w:r>
      <w:r w:rsidRPr="0091388F">
        <w:rPr>
          <w:rFonts w:ascii="Times New Roman" w:eastAsia="Times New Roman" w:hAnsi="Times New Roman" w:cs="Times New Roman"/>
          <w:sz w:val="24"/>
          <w:szCs w:val="24"/>
        </w:rPr>
        <w:t>sellest</w:t>
      </w:r>
      <w:r w:rsidRPr="008834B4">
        <w:rPr>
          <w:rFonts w:ascii="Times New Roman" w:eastAsia="Times New Roman" w:hAnsi="Times New Roman" w:cs="Times New Roman"/>
          <w:sz w:val="24"/>
          <w:szCs w:val="24"/>
        </w:rPr>
        <w:t xml:space="preserve"> valla reservfond</w:t>
      </w:r>
      <w:r>
        <w:rPr>
          <w:rFonts w:ascii="Times New Roman" w:eastAsia="Times New Roman" w:hAnsi="Times New Roman" w:cs="Times New Roman"/>
          <w:sz w:val="24"/>
          <w:szCs w:val="24"/>
        </w:rPr>
        <w:t>iks 20 000 eurot.</w:t>
      </w:r>
    </w:p>
    <w:p w14:paraId="259F2D67" w14:textId="77777777" w:rsidR="00E47542" w:rsidRPr="00F83320" w:rsidRDefault="00E47542" w:rsidP="00833BB1">
      <w:pPr>
        <w:autoSpaceDE w:val="0"/>
        <w:autoSpaceDN w:val="0"/>
        <w:adjustRightInd w:val="0"/>
        <w:spacing w:after="0" w:line="240" w:lineRule="auto"/>
        <w:jc w:val="both"/>
        <w:rPr>
          <w:rFonts w:ascii="Times New Roman" w:hAnsi="Times New Roman" w:cs="Times New Roman"/>
          <w:sz w:val="24"/>
          <w:szCs w:val="24"/>
        </w:rPr>
      </w:pPr>
    </w:p>
    <w:p w14:paraId="6C1A4D95" w14:textId="77777777" w:rsidR="00D94012" w:rsidRPr="00F83320" w:rsidRDefault="00D94012" w:rsidP="008A297E">
      <w:pPr>
        <w:autoSpaceDE w:val="0"/>
        <w:autoSpaceDN w:val="0"/>
        <w:adjustRightInd w:val="0"/>
        <w:spacing w:after="0" w:line="240" w:lineRule="auto"/>
        <w:rPr>
          <w:rFonts w:ascii="Times New Roman" w:hAnsi="Times New Roman" w:cs="Times New Roman"/>
          <w:iCs/>
          <w:sz w:val="24"/>
          <w:szCs w:val="24"/>
          <w:u w:val="single"/>
        </w:rPr>
      </w:pPr>
      <w:r w:rsidRPr="00F83320">
        <w:rPr>
          <w:rFonts w:ascii="Times New Roman" w:hAnsi="Times New Roman" w:cs="Times New Roman"/>
          <w:b/>
          <w:iCs/>
          <w:sz w:val="24"/>
          <w:szCs w:val="24"/>
          <w:u w:val="single"/>
        </w:rPr>
        <w:t>Põhitegevuse kulud jagunevad üheksa erineva valdkonna vahel</w:t>
      </w:r>
      <w:r w:rsidRPr="00F83320">
        <w:rPr>
          <w:rFonts w:ascii="Times New Roman" w:hAnsi="Times New Roman" w:cs="Times New Roman"/>
          <w:iCs/>
          <w:sz w:val="24"/>
          <w:szCs w:val="24"/>
          <w:u w:val="single"/>
        </w:rPr>
        <w:t>:</w:t>
      </w:r>
    </w:p>
    <w:p w14:paraId="481F46BD" w14:textId="77777777" w:rsidR="008F51B1" w:rsidRPr="00F83320" w:rsidRDefault="008F51B1" w:rsidP="008A297E">
      <w:pPr>
        <w:autoSpaceDE w:val="0"/>
        <w:autoSpaceDN w:val="0"/>
        <w:adjustRightInd w:val="0"/>
        <w:spacing w:after="0" w:line="240" w:lineRule="auto"/>
        <w:rPr>
          <w:rFonts w:ascii="Times New Roman" w:hAnsi="Times New Roman" w:cs="Times New Roman"/>
          <w:iCs/>
          <w:sz w:val="24"/>
          <w:szCs w:val="24"/>
          <w:u w:val="single"/>
        </w:rPr>
      </w:pPr>
    </w:p>
    <w:tbl>
      <w:tblPr>
        <w:tblW w:w="9067" w:type="dxa"/>
        <w:tblCellMar>
          <w:left w:w="70" w:type="dxa"/>
          <w:right w:w="70" w:type="dxa"/>
        </w:tblCellMar>
        <w:tblLook w:val="04A0" w:firstRow="1" w:lastRow="0" w:firstColumn="1" w:lastColumn="0" w:noHBand="0" w:noVBand="1"/>
      </w:tblPr>
      <w:tblGrid>
        <w:gridCol w:w="4531"/>
        <w:gridCol w:w="2268"/>
        <w:gridCol w:w="2268"/>
      </w:tblGrid>
      <w:tr w:rsidR="00546636" w:rsidRPr="00F83320" w14:paraId="384DFE75" w14:textId="77777777" w:rsidTr="00463E09">
        <w:trPr>
          <w:trHeight w:val="430"/>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72E99301" w14:textId="77777777" w:rsidR="00546636" w:rsidRPr="00F83320" w:rsidRDefault="00546636" w:rsidP="00501906">
            <w:pPr>
              <w:spacing w:after="0" w:line="240" w:lineRule="auto"/>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Valdkond</w:t>
            </w:r>
          </w:p>
        </w:tc>
        <w:tc>
          <w:tcPr>
            <w:tcW w:w="4536" w:type="dxa"/>
            <w:gridSpan w:val="2"/>
            <w:tcBorders>
              <w:top w:val="single" w:sz="4" w:space="0" w:color="auto"/>
              <w:left w:val="nil"/>
              <w:bottom w:val="single" w:sz="4" w:space="0" w:color="auto"/>
              <w:right w:val="single" w:sz="4" w:space="0" w:color="auto"/>
            </w:tcBorders>
            <w:vAlign w:val="center"/>
            <w:hideMark/>
          </w:tcPr>
          <w:p w14:paraId="05B97F1C" w14:textId="35630C18" w:rsidR="00546636" w:rsidRPr="00F83320" w:rsidRDefault="00546636"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202</w:t>
            </w:r>
            <w:r w:rsidR="00106638">
              <w:rPr>
                <w:rFonts w:ascii="Times New Roman" w:eastAsia="Times New Roman" w:hAnsi="Times New Roman" w:cs="Times New Roman"/>
                <w:b/>
                <w:bCs/>
                <w:color w:val="000000"/>
                <w:sz w:val="24"/>
                <w:szCs w:val="24"/>
                <w:lang w:eastAsia="et-EE"/>
              </w:rPr>
              <w:t>6</w:t>
            </w:r>
            <w:r w:rsidRPr="00F83320">
              <w:rPr>
                <w:rFonts w:ascii="Times New Roman" w:eastAsia="Times New Roman" w:hAnsi="Times New Roman" w:cs="Times New Roman"/>
                <w:b/>
                <w:bCs/>
                <w:color w:val="000000"/>
                <w:sz w:val="24"/>
                <w:szCs w:val="24"/>
                <w:lang w:eastAsia="et-EE"/>
              </w:rPr>
              <w:t>. eelarve</w:t>
            </w:r>
          </w:p>
        </w:tc>
      </w:tr>
      <w:tr w:rsidR="008F51B1" w:rsidRPr="00F83320" w14:paraId="6FD1BE09" w14:textId="77777777" w:rsidTr="00546636">
        <w:trPr>
          <w:trHeight w:val="300"/>
        </w:trPr>
        <w:tc>
          <w:tcPr>
            <w:tcW w:w="4531" w:type="dxa"/>
            <w:tcBorders>
              <w:top w:val="nil"/>
              <w:left w:val="single" w:sz="4" w:space="0" w:color="auto"/>
              <w:bottom w:val="single" w:sz="4" w:space="0" w:color="auto"/>
              <w:right w:val="single" w:sz="4" w:space="0" w:color="auto"/>
            </w:tcBorders>
            <w:vAlign w:val="center"/>
            <w:hideMark/>
          </w:tcPr>
          <w:p w14:paraId="2327AB91" w14:textId="77777777" w:rsidR="008F51B1" w:rsidRPr="00F83320" w:rsidRDefault="008F51B1"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 </w:t>
            </w:r>
          </w:p>
        </w:tc>
        <w:tc>
          <w:tcPr>
            <w:tcW w:w="2268" w:type="dxa"/>
            <w:tcBorders>
              <w:top w:val="nil"/>
              <w:left w:val="nil"/>
              <w:bottom w:val="single" w:sz="4" w:space="0" w:color="auto"/>
              <w:right w:val="single" w:sz="4" w:space="0" w:color="auto"/>
            </w:tcBorders>
            <w:noWrap/>
            <w:vAlign w:val="center"/>
            <w:hideMark/>
          </w:tcPr>
          <w:p w14:paraId="43EDA414" w14:textId="77777777" w:rsidR="008F51B1" w:rsidRPr="00F83320" w:rsidRDefault="008F51B1"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Summa</w:t>
            </w:r>
          </w:p>
        </w:tc>
        <w:tc>
          <w:tcPr>
            <w:tcW w:w="2268" w:type="dxa"/>
            <w:tcBorders>
              <w:top w:val="nil"/>
              <w:left w:val="nil"/>
              <w:bottom w:val="single" w:sz="4" w:space="0" w:color="auto"/>
              <w:right w:val="single" w:sz="4" w:space="0" w:color="auto"/>
            </w:tcBorders>
            <w:noWrap/>
            <w:vAlign w:val="center"/>
            <w:hideMark/>
          </w:tcPr>
          <w:p w14:paraId="0EBC7B45" w14:textId="77777777" w:rsidR="008F51B1" w:rsidRPr="00F83320" w:rsidRDefault="008F51B1" w:rsidP="00501906">
            <w:pPr>
              <w:spacing w:after="0" w:line="240" w:lineRule="auto"/>
              <w:jc w:val="center"/>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Osakaal</w:t>
            </w:r>
          </w:p>
        </w:tc>
      </w:tr>
      <w:tr w:rsidR="00106638" w:rsidRPr="00F83320" w14:paraId="35530440" w14:textId="77777777" w:rsidTr="00546636">
        <w:trPr>
          <w:trHeight w:val="348"/>
        </w:trPr>
        <w:tc>
          <w:tcPr>
            <w:tcW w:w="4531" w:type="dxa"/>
            <w:tcBorders>
              <w:top w:val="nil"/>
              <w:left w:val="single" w:sz="4" w:space="0" w:color="auto"/>
              <w:bottom w:val="single" w:sz="4" w:space="0" w:color="auto"/>
              <w:right w:val="single" w:sz="4" w:space="0" w:color="auto"/>
            </w:tcBorders>
            <w:vAlign w:val="center"/>
            <w:hideMark/>
          </w:tcPr>
          <w:p w14:paraId="5C745368"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Üldised valitsussektori teenused</w:t>
            </w:r>
          </w:p>
        </w:tc>
        <w:tc>
          <w:tcPr>
            <w:tcW w:w="2268" w:type="dxa"/>
            <w:tcBorders>
              <w:top w:val="nil"/>
              <w:left w:val="nil"/>
              <w:bottom w:val="single" w:sz="4" w:space="0" w:color="auto"/>
              <w:right w:val="single" w:sz="4" w:space="0" w:color="auto"/>
            </w:tcBorders>
            <w:noWrap/>
            <w:vAlign w:val="bottom"/>
            <w:hideMark/>
          </w:tcPr>
          <w:p w14:paraId="75B0AB99" w14:textId="0CFDAE9B"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1 049 540</w:t>
            </w:r>
          </w:p>
        </w:tc>
        <w:tc>
          <w:tcPr>
            <w:tcW w:w="2268" w:type="dxa"/>
            <w:tcBorders>
              <w:top w:val="nil"/>
              <w:left w:val="nil"/>
              <w:bottom w:val="single" w:sz="4" w:space="0" w:color="auto"/>
              <w:right w:val="single" w:sz="4" w:space="0" w:color="auto"/>
            </w:tcBorders>
            <w:noWrap/>
            <w:vAlign w:val="bottom"/>
            <w:hideMark/>
          </w:tcPr>
          <w:p w14:paraId="15B3FF3A" w14:textId="19BF1691"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6,85%</w:t>
            </w:r>
          </w:p>
        </w:tc>
      </w:tr>
      <w:tr w:rsidR="00106638" w:rsidRPr="00F83320" w14:paraId="4501C7C2" w14:textId="77777777" w:rsidTr="00546636">
        <w:trPr>
          <w:trHeight w:val="300"/>
        </w:trPr>
        <w:tc>
          <w:tcPr>
            <w:tcW w:w="4531" w:type="dxa"/>
            <w:tcBorders>
              <w:top w:val="nil"/>
              <w:left w:val="single" w:sz="4" w:space="0" w:color="auto"/>
              <w:bottom w:val="single" w:sz="4" w:space="0" w:color="auto"/>
              <w:right w:val="single" w:sz="4" w:space="0" w:color="auto"/>
            </w:tcBorders>
            <w:vAlign w:val="center"/>
            <w:hideMark/>
          </w:tcPr>
          <w:p w14:paraId="4CD6DD39"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Avalik kord ja julgeolek</w:t>
            </w:r>
          </w:p>
        </w:tc>
        <w:tc>
          <w:tcPr>
            <w:tcW w:w="2268" w:type="dxa"/>
            <w:tcBorders>
              <w:top w:val="nil"/>
              <w:left w:val="nil"/>
              <w:bottom w:val="single" w:sz="4" w:space="0" w:color="auto"/>
              <w:right w:val="single" w:sz="4" w:space="0" w:color="auto"/>
            </w:tcBorders>
            <w:noWrap/>
            <w:vAlign w:val="bottom"/>
            <w:hideMark/>
          </w:tcPr>
          <w:p w14:paraId="69F1A29B" w14:textId="4928CF14"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26 200</w:t>
            </w:r>
          </w:p>
        </w:tc>
        <w:tc>
          <w:tcPr>
            <w:tcW w:w="2268" w:type="dxa"/>
            <w:tcBorders>
              <w:top w:val="nil"/>
              <w:left w:val="nil"/>
              <w:bottom w:val="single" w:sz="4" w:space="0" w:color="auto"/>
              <w:right w:val="single" w:sz="4" w:space="0" w:color="auto"/>
            </w:tcBorders>
            <w:noWrap/>
            <w:vAlign w:val="bottom"/>
            <w:hideMark/>
          </w:tcPr>
          <w:p w14:paraId="75F7F869" w14:textId="4D5EF40C"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0,17%</w:t>
            </w:r>
          </w:p>
        </w:tc>
      </w:tr>
      <w:tr w:rsidR="00106638" w:rsidRPr="00F83320" w14:paraId="6CA7344F" w14:textId="77777777" w:rsidTr="00546636">
        <w:trPr>
          <w:trHeight w:val="300"/>
        </w:trPr>
        <w:tc>
          <w:tcPr>
            <w:tcW w:w="4531" w:type="dxa"/>
            <w:tcBorders>
              <w:top w:val="nil"/>
              <w:left w:val="single" w:sz="4" w:space="0" w:color="auto"/>
              <w:bottom w:val="single" w:sz="4" w:space="0" w:color="auto"/>
              <w:right w:val="single" w:sz="4" w:space="0" w:color="auto"/>
            </w:tcBorders>
            <w:vAlign w:val="center"/>
            <w:hideMark/>
          </w:tcPr>
          <w:p w14:paraId="705941CE"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Majandus</w:t>
            </w:r>
          </w:p>
        </w:tc>
        <w:tc>
          <w:tcPr>
            <w:tcW w:w="2268" w:type="dxa"/>
            <w:tcBorders>
              <w:top w:val="nil"/>
              <w:left w:val="nil"/>
              <w:bottom w:val="single" w:sz="4" w:space="0" w:color="auto"/>
              <w:right w:val="single" w:sz="4" w:space="0" w:color="auto"/>
            </w:tcBorders>
            <w:noWrap/>
            <w:vAlign w:val="bottom"/>
            <w:hideMark/>
          </w:tcPr>
          <w:p w14:paraId="2B3E5DFE" w14:textId="0479B8A6"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627 452</w:t>
            </w:r>
          </w:p>
        </w:tc>
        <w:tc>
          <w:tcPr>
            <w:tcW w:w="2268" w:type="dxa"/>
            <w:tcBorders>
              <w:top w:val="nil"/>
              <w:left w:val="nil"/>
              <w:bottom w:val="single" w:sz="4" w:space="0" w:color="auto"/>
              <w:right w:val="single" w:sz="4" w:space="0" w:color="auto"/>
            </w:tcBorders>
            <w:noWrap/>
            <w:vAlign w:val="bottom"/>
            <w:hideMark/>
          </w:tcPr>
          <w:p w14:paraId="12A8B151" w14:textId="32C4F813"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4,10%</w:t>
            </w:r>
          </w:p>
        </w:tc>
      </w:tr>
      <w:tr w:rsidR="00106638" w:rsidRPr="00F83320" w14:paraId="467936FD" w14:textId="77777777" w:rsidTr="00546636">
        <w:trPr>
          <w:trHeight w:val="348"/>
        </w:trPr>
        <w:tc>
          <w:tcPr>
            <w:tcW w:w="4531" w:type="dxa"/>
            <w:tcBorders>
              <w:top w:val="nil"/>
              <w:left w:val="single" w:sz="4" w:space="0" w:color="auto"/>
              <w:bottom w:val="single" w:sz="4" w:space="0" w:color="auto"/>
              <w:right w:val="single" w:sz="4" w:space="0" w:color="auto"/>
            </w:tcBorders>
            <w:vAlign w:val="center"/>
            <w:hideMark/>
          </w:tcPr>
          <w:p w14:paraId="658EAA44"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Keskkonnakaitse</w:t>
            </w:r>
          </w:p>
        </w:tc>
        <w:tc>
          <w:tcPr>
            <w:tcW w:w="2268" w:type="dxa"/>
            <w:tcBorders>
              <w:top w:val="nil"/>
              <w:left w:val="nil"/>
              <w:bottom w:val="single" w:sz="4" w:space="0" w:color="auto"/>
              <w:right w:val="single" w:sz="4" w:space="0" w:color="auto"/>
            </w:tcBorders>
            <w:noWrap/>
            <w:vAlign w:val="bottom"/>
            <w:hideMark/>
          </w:tcPr>
          <w:p w14:paraId="2D26DE60" w14:textId="0FA0DF65"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367 466</w:t>
            </w:r>
          </w:p>
        </w:tc>
        <w:tc>
          <w:tcPr>
            <w:tcW w:w="2268" w:type="dxa"/>
            <w:tcBorders>
              <w:top w:val="nil"/>
              <w:left w:val="nil"/>
              <w:bottom w:val="single" w:sz="4" w:space="0" w:color="auto"/>
              <w:right w:val="single" w:sz="4" w:space="0" w:color="auto"/>
            </w:tcBorders>
            <w:noWrap/>
            <w:vAlign w:val="bottom"/>
            <w:hideMark/>
          </w:tcPr>
          <w:p w14:paraId="472DE363" w14:textId="0175D1D5"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2,40%</w:t>
            </w:r>
          </w:p>
        </w:tc>
      </w:tr>
      <w:tr w:rsidR="00106638" w:rsidRPr="00F83320" w14:paraId="104F9695" w14:textId="77777777" w:rsidTr="00546636">
        <w:trPr>
          <w:trHeight w:val="284"/>
        </w:trPr>
        <w:tc>
          <w:tcPr>
            <w:tcW w:w="4531" w:type="dxa"/>
            <w:tcBorders>
              <w:top w:val="nil"/>
              <w:left w:val="single" w:sz="4" w:space="0" w:color="auto"/>
              <w:bottom w:val="single" w:sz="4" w:space="0" w:color="auto"/>
              <w:right w:val="single" w:sz="4" w:space="0" w:color="auto"/>
            </w:tcBorders>
            <w:vAlign w:val="center"/>
            <w:hideMark/>
          </w:tcPr>
          <w:p w14:paraId="333F6293"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Elamu- ja kommunaalmajandus</w:t>
            </w:r>
          </w:p>
        </w:tc>
        <w:tc>
          <w:tcPr>
            <w:tcW w:w="2268" w:type="dxa"/>
            <w:tcBorders>
              <w:top w:val="nil"/>
              <w:left w:val="nil"/>
              <w:bottom w:val="single" w:sz="4" w:space="0" w:color="auto"/>
              <w:right w:val="single" w:sz="4" w:space="0" w:color="auto"/>
            </w:tcBorders>
            <w:noWrap/>
            <w:vAlign w:val="bottom"/>
            <w:hideMark/>
          </w:tcPr>
          <w:p w14:paraId="21B57300" w14:textId="2771BB95"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330 056</w:t>
            </w:r>
          </w:p>
        </w:tc>
        <w:tc>
          <w:tcPr>
            <w:tcW w:w="2268" w:type="dxa"/>
            <w:tcBorders>
              <w:top w:val="nil"/>
              <w:left w:val="nil"/>
              <w:bottom w:val="single" w:sz="4" w:space="0" w:color="auto"/>
              <w:right w:val="single" w:sz="4" w:space="0" w:color="auto"/>
            </w:tcBorders>
            <w:noWrap/>
            <w:vAlign w:val="bottom"/>
            <w:hideMark/>
          </w:tcPr>
          <w:p w14:paraId="4909996C" w14:textId="203AE349"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2,15%</w:t>
            </w:r>
          </w:p>
        </w:tc>
      </w:tr>
      <w:tr w:rsidR="00106638" w:rsidRPr="00F83320" w14:paraId="76F9E04F" w14:textId="77777777" w:rsidTr="00546636">
        <w:trPr>
          <w:trHeight w:val="300"/>
        </w:trPr>
        <w:tc>
          <w:tcPr>
            <w:tcW w:w="4531" w:type="dxa"/>
            <w:tcBorders>
              <w:top w:val="nil"/>
              <w:left w:val="single" w:sz="4" w:space="0" w:color="auto"/>
              <w:bottom w:val="single" w:sz="4" w:space="0" w:color="auto"/>
              <w:right w:val="single" w:sz="4" w:space="0" w:color="auto"/>
            </w:tcBorders>
            <w:vAlign w:val="center"/>
            <w:hideMark/>
          </w:tcPr>
          <w:p w14:paraId="58509D81"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Tervishoid</w:t>
            </w:r>
          </w:p>
        </w:tc>
        <w:tc>
          <w:tcPr>
            <w:tcW w:w="2268" w:type="dxa"/>
            <w:tcBorders>
              <w:top w:val="nil"/>
              <w:left w:val="nil"/>
              <w:bottom w:val="single" w:sz="4" w:space="0" w:color="auto"/>
              <w:right w:val="single" w:sz="4" w:space="0" w:color="auto"/>
            </w:tcBorders>
            <w:noWrap/>
            <w:vAlign w:val="bottom"/>
            <w:hideMark/>
          </w:tcPr>
          <w:p w14:paraId="27B753BA" w14:textId="1D74B048"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29 932</w:t>
            </w:r>
          </w:p>
        </w:tc>
        <w:tc>
          <w:tcPr>
            <w:tcW w:w="2268" w:type="dxa"/>
            <w:tcBorders>
              <w:top w:val="nil"/>
              <w:left w:val="nil"/>
              <w:bottom w:val="single" w:sz="4" w:space="0" w:color="auto"/>
              <w:right w:val="single" w:sz="4" w:space="0" w:color="auto"/>
            </w:tcBorders>
            <w:noWrap/>
            <w:vAlign w:val="bottom"/>
            <w:hideMark/>
          </w:tcPr>
          <w:p w14:paraId="3F13D5B2" w14:textId="0639CC7C"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0,20%</w:t>
            </w:r>
          </w:p>
        </w:tc>
      </w:tr>
      <w:tr w:rsidR="00106638" w:rsidRPr="00F83320" w14:paraId="775E263D" w14:textId="77777777" w:rsidTr="00546636">
        <w:trPr>
          <w:trHeight w:val="338"/>
        </w:trPr>
        <w:tc>
          <w:tcPr>
            <w:tcW w:w="4531" w:type="dxa"/>
            <w:tcBorders>
              <w:top w:val="nil"/>
              <w:left w:val="single" w:sz="4" w:space="0" w:color="auto"/>
              <w:bottom w:val="single" w:sz="4" w:space="0" w:color="auto"/>
              <w:right w:val="single" w:sz="4" w:space="0" w:color="auto"/>
            </w:tcBorders>
            <w:vAlign w:val="center"/>
            <w:hideMark/>
          </w:tcPr>
          <w:p w14:paraId="6B1F1DF3"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Vabaaeg, kultuur ja religioon</w:t>
            </w:r>
          </w:p>
        </w:tc>
        <w:tc>
          <w:tcPr>
            <w:tcW w:w="2268" w:type="dxa"/>
            <w:tcBorders>
              <w:top w:val="nil"/>
              <w:left w:val="nil"/>
              <w:bottom w:val="single" w:sz="4" w:space="0" w:color="auto"/>
              <w:right w:val="single" w:sz="4" w:space="0" w:color="auto"/>
            </w:tcBorders>
            <w:noWrap/>
            <w:vAlign w:val="bottom"/>
            <w:hideMark/>
          </w:tcPr>
          <w:p w14:paraId="23CCD8CF" w14:textId="5C0327AC"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599 936</w:t>
            </w:r>
          </w:p>
        </w:tc>
        <w:tc>
          <w:tcPr>
            <w:tcW w:w="2268" w:type="dxa"/>
            <w:tcBorders>
              <w:top w:val="nil"/>
              <w:left w:val="nil"/>
              <w:bottom w:val="single" w:sz="4" w:space="0" w:color="auto"/>
              <w:right w:val="single" w:sz="4" w:space="0" w:color="auto"/>
            </w:tcBorders>
            <w:noWrap/>
            <w:vAlign w:val="bottom"/>
            <w:hideMark/>
          </w:tcPr>
          <w:p w14:paraId="04A63579" w14:textId="5F767D34"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3,92%</w:t>
            </w:r>
          </w:p>
        </w:tc>
      </w:tr>
      <w:tr w:rsidR="00106638" w:rsidRPr="00F83320" w14:paraId="416614F0" w14:textId="77777777" w:rsidTr="00546636">
        <w:trPr>
          <w:trHeight w:val="300"/>
        </w:trPr>
        <w:tc>
          <w:tcPr>
            <w:tcW w:w="4531" w:type="dxa"/>
            <w:tcBorders>
              <w:top w:val="nil"/>
              <w:left w:val="single" w:sz="4" w:space="0" w:color="auto"/>
              <w:bottom w:val="single" w:sz="4" w:space="0" w:color="auto"/>
              <w:right w:val="single" w:sz="4" w:space="0" w:color="auto"/>
            </w:tcBorders>
            <w:vAlign w:val="center"/>
            <w:hideMark/>
          </w:tcPr>
          <w:p w14:paraId="71EDF6B5"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Haridus</w:t>
            </w:r>
          </w:p>
        </w:tc>
        <w:tc>
          <w:tcPr>
            <w:tcW w:w="2268" w:type="dxa"/>
            <w:tcBorders>
              <w:top w:val="nil"/>
              <w:left w:val="nil"/>
              <w:bottom w:val="single" w:sz="4" w:space="0" w:color="auto"/>
              <w:right w:val="single" w:sz="4" w:space="0" w:color="auto"/>
            </w:tcBorders>
            <w:noWrap/>
            <w:vAlign w:val="bottom"/>
            <w:hideMark/>
          </w:tcPr>
          <w:p w14:paraId="511E6408" w14:textId="3334DF89"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11 012 958</w:t>
            </w:r>
          </w:p>
        </w:tc>
        <w:tc>
          <w:tcPr>
            <w:tcW w:w="2268" w:type="dxa"/>
            <w:tcBorders>
              <w:top w:val="nil"/>
              <w:left w:val="nil"/>
              <w:bottom w:val="single" w:sz="4" w:space="0" w:color="auto"/>
              <w:right w:val="single" w:sz="4" w:space="0" w:color="auto"/>
            </w:tcBorders>
            <w:noWrap/>
            <w:vAlign w:val="bottom"/>
            <w:hideMark/>
          </w:tcPr>
          <w:p w14:paraId="15F05E80" w14:textId="0982BE54"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71,90%</w:t>
            </w:r>
          </w:p>
        </w:tc>
      </w:tr>
      <w:tr w:rsidR="00106638" w:rsidRPr="00F83320" w14:paraId="78C7F2A2" w14:textId="77777777" w:rsidTr="00546636">
        <w:trPr>
          <w:trHeight w:val="300"/>
        </w:trPr>
        <w:tc>
          <w:tcPr>
            <w:tcW w:w="4531" w:type="dxa"/>
            <w:tcBorders>
              <w:top w:val="nil"/>
              <w:left w:val="single" w:sz="4" w:space="0" w:color="auto"/>
              <w:bottom w:val="single" w:sz="4" w:space="0" w:color="auto"/>
              <w:right w:val="single" w:sz="4" w:space="0" w:color="auto"/>
            </w:tcBorders>
            <w:vAlign w:val="center"/>
            <w:hideMark/>
          </w:tcPr>
          <w:p w14:paraId="043E1D1F" w14:textId="77777777" w:rsidR="00106638" w:rsidRPr="00F83320" w:rsidRDefault="00106638" w:rsidP="00106638">
            <w:pPr>
              <w:spacing w:after="0" w:line="240" w:lineRule="auto"/>
              <w:rPr>
                <w:rFonts w:ascii="Times New Roman" w:eastAsia="Times New Roman" w:hAnsi="Times New Roman" w:cs="Times New Roman"/>
                <w:color w:val="000000"/>
                <w:sz w:val="24"/>
                <w:szCs w:val="24"/>
                <w:lang w:eastAsia="et-EE"/>
              </w:rPr>
            </w:pPr>
            <w:r w:rsidRPr="00F83320">
              <w:rPr>
                <w:rFonts w:ascii="Times New Roman" w:eastAsia="Times New Roman" w:hAnsi="Times New Roman" w:cs="Times New Roman"/>
                <w:color w:val="000000"/>
                <w:sz w:val="24"/>
                <w:szCs w:val="24"/>
                <w:lang w:eastAsia="et-EE"/>
              </w:rPr>
              <w:t>Sotsiaalne kaitse</w:t>
            </w:r>
          </w:p>
        </w:tc>
        <w:tc>
          <w:tcPr>
            <w:tcW w:w="2268" w:type="dxa"/>
            <w:tcBorders>
              <w:top w:val="nil"/>
              <w:left w:val="nil"/>
              <w:bottom w:val="single" w:sz="4" w:space="0" w:color="auto"/>
              <w:right w:val="single" w:sz="4" w:space="0" w:color="auto"/>
            </w:tcBorders>
            <w:noWrap/>
            <w:vAlign w:val="bottom"/>
            <w:hideMark/>
          </w:tcPr>
          <w:p w14:paraId="5DEFF13F" w14:textId="76087F37"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Arial" w:hAnsi="Arial" w:cs="Arial"/>
                <w:sz w:val="20"/>
                <w:szCs w:val="20"/>
              </w:rPr>
              <w:t>1 273 462</w:t>
            </w:r>
          </w:p>
        </w:tc>
        <w:tc>
          <w:tcPr>
            <w:tcW w:w="2268" w:type="dxa"/>
            <w:tcBorders>
              <w:top w:val="nil"/>
              <w:left w:val="nil"/>
              <w:bottom w:val="single" w:sz="4" w:space="0" w:color="auto"/>
              <w:right w:val="single" w:sz="4" w:space="0" w:color="auto"/>
            </w:tcBorders>
            <w:noWrap/>
            <w:vAlign w:val="bottom"/>
            <w:hideMark/>
          </w:tcPr>
          <w:p w14:paraId="5906E68F" w14:textId="4C1D9D71"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8,31%</w:t>
            </w:r>
          </w:p>
        </w:tc>
      </w:tr>
      <w:tr w:rsidR="00106638" w:rsidRPr="00F83320" w14:paraId="16E86DB8" w14:textId="77777777" w:rsidTr="00546636">
        <w:trPr>
          <w:trHeight w:val="418"/>
        </w:trPr>
        <w:tc>
          <w:tcPr>
            <w:tcW w:w="4531" w:type="dxa"/>
            <w:tcBorders>
              <w:top w:val="nil"/>
              <w:left w:val="single" w:sz="4" w:space="0" w:color="auto"/>
              <w:bottom w:val="single" w:sz="4" w:space="0" w:color="auto"/>
              <w:right w:val="single" w:sz="4" w:space="0" w:color="auto"/>
            </w:tcBorders>
            <w:vAlign w:val="center"/>
            <w:hideMark/>
          </w:tcPr>
          <w:p w14:paraId="29B42644" w14:textId="77777777" w:rsidR="00106638" w:rsidRPr="00F83320" w:rsidRDefault="00106638" w:rsidP="00106638">
            <w:pPr>
              <w:spacing w:after="0" w:line="240" w:lineRule="auto"/>
              <w:rPr>
                <w:rFonts w:ascii="Times New Roman" w:eastAsia="Times New Roman" w:hAnsi="Times New Roman" w:cs="Times New Roman"/>
                <w:b/>
                <w:bCs/>
                <w:color w:val="000000"/>
                <w:sz w:val="24"/>
                <w:szCs w:val="24"/>
                <w:lang w:eastAsia="et-EE"/>
              </w:rPr>
            </w:pPr>
            <w:r w:rsidRPr="00F83320">
              <w:rPr>
                <w:rFonts w:ascii="Times New Roman" w:eastAsia="Times New Roman" w:hAnsi="Times New Roman" w:cs="Times New Roman"/>
                <w:b/>
                <w:bCs/>
                <w:color w:val="000000"/>
                <w:sz w:val="24"/>
                <w:szCs w:val="24"/>
                <w:lang w:eastAsia="et-EE"/>
              </w:rPr>
              <w:t>Põhitegevuse kulud kokku</w:t>
            </w:r>
          </w:p>
        </w:tc>
        <w:tc>
          <w:tcPr>
            <w:tcW w:w="2268" w:type="dxa"/>
            <w:tcBorders>
              <w:top w:val="nil"/>
              <w:left w:val="nil"/>
              <w:bottom w:val="single" w:sz="4" w:space="0" w:color="auto"/>
              <w:right w:val="single" w:sz="4" w:space="0" w:color="auto"/>
            </w:tcBorders>
            <w:noWrap/>
            <w:vAlign w:val="bottom"/>
            <w:hideMark/>
          </w:tcPr>
          <w:p w14:paraId="7F2CCA74" w14:textId="24DF7DBC"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b/>
                <w:bCs/>
                <w:color w:val="000000"/>
              </w:rPr>
              <w:t>15 317 002</w:t>
            </w:r>
          </w:p>
        </w:tc>
        <w:tc>
          <w:tcPr>
            <w:tcW w:w="2268" w:type="dxa"/>
            <w:tcBorders>
              <w:top w:val="nil"/>
              <w:left w:val="nil"/>
              <w:bottom w:val="single" w:sz="4" w:space="0" w:color="auto"/>
              <w:right w:val="single" w:sz="4" w:space="0" w:color="auto"/>
            </w:tcBorders>
            <w:noWrap/>
            <w:vAlign w:val="bottom"/>
            <w:hideMark/>
          </w:tcPr>
          <w:p w14:paraId="745FB67A" w14:textId="4118F781" w:rsidR="00106638" w:rsidRPr="00F83320" w:rsidRDefault="00106638" w:rsidP="00106638">
            <w:pPr>
              <w:spacing w:after="0" w:line="240" w:lineRule="auto"/>
              <w:jc w:val="right"/>
              <w:rPr>
                <w:rFonts w:ascii="Times New Roman" w:eastAsia="Times New Roman" w:hAnsi="Times New Roman" w:cs="Times New Roman"/>
                <w:color w:val="000000"/>
                <w:sz w:val="24"/>
                <w:szCs w:val="24"/>
                <w:lang w:eastAsia="et-EE"/>
              </w:rPr>
            </w:pPr>
            <w:r w:rsidRPr="005003CC">
              <w:rPr>
                <w:rFonts w:ascii="Calibri" w:hAnsi="Calibri" w:cs="Calibri"/>
                <w:color w:val="000000"/>
              </w:rPr>
              <w:t> </w:t>
            </w:r>
          </w:p>
        </w:tc>
      </w:tr>
    </w:tbl>
    <w:p w14:paraId="6DC5E802" w14:textId="68A27226" w:rsidR="008F51B1" w:rsidRPr="00F83320" w:rsidRDefault="008F51B1" w:rsidP="008A297E">
      <w:pPr>
        <w:autoSpaceDE w:val="0"/>
        <w:autoSpaceDN w:val="0"/>
        <w:adjustRightInd w:val="0"/>
        <w:spacing w:after="0" w:line="240" w:lineRule="auto"/>
        <w:rPr>
          <w:rFonts w:ascii="Times New Roman" w:hAnsi="Times New Roman" w:cs="Times New Roman"/>
          <w:color w:val="000000"/>
          <w:sz w:val="24"/>
          <w:szCs w:val="24"/>
          <w:u w:val="single"/>
        </w:rPr>
      </w:pPr>
    </w:p>
    <w:p w14:paraId="3B021411" w14:textId="77777777" w:rsidR="00833BB1" w:rsidRPr="00F83320" w:rsidRDefault="00833BB1" w:rsidP="008A297E">
      <w:pPr>
        <w:autoSpaceDE w:val="0"/>
        <w:autoSpaceDN w:val="0"/>
        <w:adjustRightInd w:val="0"/>
        <w:spacing w:after="0" w:line="240" w:lineRule="auto"/>
        <w:rPr>
          <w:rFonts w:ascii="Times New Roman" w:hAnsi="Times New Roman" w:cs="Times New Roman"/>
          <w:color w:val="000000"/>
          <w:sz w:val="24"/>
          <w:szCs w:val="24"/>
          <w:u w:val="single"/>
        </w:rPr>
      </w:pPr>
    </w:p>
    <w:p w14:paraId="5C628F75" w14:textId="69EC37A0" w:rsidR="00546636" w:rsidRPr="00F83320" w:rsidRDefault="00106638" w:rsidP="008A297E">
      <w:pPr>
        <w:autoSpaceDE w:val="0"/>
        <w:autoSpaceDN w:val="0"/>
        <w:adjustRightInd w:val="0"/>
        <w:spacing w:after="0" w:line="240" w:lineRule="auto"/>
        <w:rPr>
          <w:rFonts w:ascii="Times New Roman" w:hAnsi="Times New Roman" w:cs="Times New Roman"/>
          <w:color w:val="000000"/>
          <w:sz w:val="24"/>
          <w:szCs w:val="24"/>
          <w:u w:val="single"/>
        </w:rPr>
      </w:pPr>
      <w:r>
        <w:rPr>
          <w:noProof/>
        </w:rPr>
        <w:drawing>
          <wp:inline distT="0" distB="0" distL="0" distR="0" wp14:anchorId="261EDD94" wp14:editId="4A1327AA">
            <wp:extent cx="5760720" cy="3283977"/>
            <wp:effectExtent l="0" t="0" r="11430" b="12065"/>
            <wp:docPr id="1918985278" name="Diagramm 1">
              <a:extLst xmlns:a="http://schemas.openxmlformats.org/drawingml/2006/main">
                <a:ext uri="{FF2B5EF4-FFF2-40B4-BE49-F238E27FC236}">
                  <a16:creationId xmlns:a16="http://schemas.microsoft.com/office/drawing/2014/main" id="{3E75192A-E85F-45CD-9B65-11A069F97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6AA969" w14:textId="77777777" w:rsidR="00F83320" w:rsidRPr="00F83320" w:rsidRDefault="00F83320" w:rsidP="008A297E">
      <w:pPr>
        <w:autoSpaceDE w:val="0"/>
        <w:autoSpaceDN w:val="0"/>
        <w:adjustRightInd w:val="0"/>
        <w:spacing w:after="0" w:line="240" w:lineRule="auto"/>
        <w:rPr>
          <w:rFonts w:ascii="Times New Roman" w:hAnsi="Times New Roman" w:cs="Times New Roman"/>
          <w:color w:val="000000"/>
          <w:sz w:val="24"/>
          <w:szCs w:val="24"/>
          <w:u w:val="single"/>
        </w:rPr>
      </w:pPr>
    </w:p>
    <w:p w14:paraId="7C680939" w14:textId="77777777" w:rsidR="00546636" w:rsidRPr="00F83320" w:rsidRDefault="00546636" w:rsidP="008846C1">
      <w:pPr>
        <w:autoSpaceDE w:val="0"/>
        <w:autoSpaceDN w:val="0"/>
        <w:adjustRightInd w:val="0"/>
        <w:spacing w:after="0" w:line="240" w:lineRule="auto"/>
        <w:jc w:val="both"/>
        <w:rPr>
          <w:rFonts w:ascii="Times New Roman" w:hAnsi="Times New Roman" w:cs="Times New Roman"/>
          <w:b/>
          <w:bCs/>
          <w:color w:val="000000"/>
          <w:sz w:val="24"/>
          <w:szCs w:val="24"/>
        </w:rPr>
      </w:pPr>
      <w:r w:rsidRPr="00F83320">
        <w:rPr>
          <w:rFonts w:ascii="Times New Roman" w:hAnsi="Times New Roman" w:cs="Times New Roman"/>
          <w:b/>
          <w:bCs/>
          <w:color w:val="000000"/>
          <w:sz w:val="24"/>
          <w:szCs w:val="24"/>
        </w:rPr>
        <w:lastRenderedPageBreak/>
        <w:t xml:space="preserve">Investeerimistegevus </w:t>
      </w:r>
    </w:p>
    <w:p w14:paraId="3E36DD8C" w14:textId="77777777" w:rsidR="00546636" w:rsidRDefault="00546636" w:rsidP="008846C1">
      <w:pPr>
        <w:autoSpaceDE w:val="0"/>
        <w:autoSpaceDN w:val="0"/>
        <w:adjustRightInd w:val="0"/>
        <w:spacing w:after="0" w:line="240" w:lineRule="auto"/>
        <w:jc w:val="both"/>
        <w:rPr>
          <w:rFonts w:ascii="Times New Roman" w:hAnsi="Times New Roman" w:cs="Times New Roman"/>
          <w:color w:val="000000"/>
          <w:sz w:val="24"/>
          <w:szCs w:val="24"/>
        </w:rPr>
      </w:pPr>
    </w:p>
    <w:p w14:paraId="2B966CC8" w14:textId="77777777" w:rsidR="00F83320" w:rsidRPr="00F83320" w:rsidRDefault="00F83320" w:rsidP="008846C1">
      <w:pPr>
        <w:autoSpaceDE w:val="0"/>
        <w:autoSpaceDN w:val="0"/>
        <w:adjustRightInd w:val="0"/>
        <w:spacing w:after="0" w:line="240" w:lineRule="auto"/>
        <w:jc w:val="both"/>
        <w:rPr>
          <w:rFonts w:ascii="Times New Roman" w:hAnsi="Times New Roman" w:cs="Times New Roman"/>
          <w:color w:val="000000"/>
          <w:sz w:val="24"/>
          <w:szCs w:val="24"/>
        </w:rPr>
      </w:pPr>
    </w:p>
    <w:p w14:paraId="59DE17DA" w14:textId="56B6B0E0" w:rsidR="004117B2" w:rsidRPr="00F83320" w:rsidRDefault="00A367BB" w:rsidP="00F83320">
      <w:pPr>
        <w:spacing w:line="240" w:lineRule="auto"/>
        <w:jc w:val="both"/>
        <w:rPr>
          <w:rFonts w:ascii="Times New Roman" w:hAnsi="Times New Roman" w:cs="Times New Roman"/>
          <w:b/>
          <w:sz w:val="24"/>
          <w:szCs w:val="24"/>
        </w:rPr>
      </w:pPr>
      <w:r w:rsidRPr="00F83320">
        <w:rPr>
          <w:rFonts w:ascii="Times New Roman" w:hAnsi="Times New Roman" w:cs="Times New Roman"/>
          <w:sz w:val="24"/>
          <w:szCs w:val="24"/>
        </w:rPr>
        <w:t xml:space="preserve">Planeeritavaks investeerimistegevuse tulemiks on </w:t>
      </w:r>
      <w:r w:rsidR="00E429F1" w:rsidRPr="00E429F1">
        <w:rPr>
          <w:rFonts w:ascii="Times New Roman" w:hAnsi="Times New Roman" w:cs="Times New Roman"/>
          <w:b/>
          <w:sz w:val="24"/>
          <w:szCs w:val="24"/>
        </w:rPr>
        <w:t>-1 624 200</w:t>
      </w:r>
      <w:r w:rsidR="00E429F1" w:rsidRPr="008834B4">
        <w:rPr>
          <w:rFonts w:ascii="Times New Roman" w:hAnsi="Times New Roman" w:cs="Times New Roman"/>
          <w:b/>
          <w:sz w:val="24"/>
          <w:szCs w:val="24"/>
        </w:rPr>
        <w:t xml:space="preserve"> </w:t>
      </w:r>
      <w:r w:rsidRPr="00F83320">
        <w:rPr>
          <w:rFonts w:ascii="Times New Roman" w:hAnsi="Times New Roman" w:cs="Times New Roman"/>
          <w:b/>
          <w:sz w:val="24"/>
          <w:szCs w:val="24"/>
        </w:rPr>
        <w:t>eurot:</w:t>
      </w:r>
    </w:p>
    <w:p w14:paraId="35ED0A64" w14:textId="7CA58D02" w:rsidR="007A3BDA" w:rsidRPr="00F83320" w:rsidRDefault="005F40BD" w:rsidP="007A3BDA">
      <w:pPr>
        <w:pStyle w:val="Loendilik"/>
        <w:numPr>
          <w:ilvl w:val="0"/>
          <w:numId w:val="4"/>
        </w:numPr>
        <w:autoSpaceDE w:val="0"/>
        <w:autoSpaceDN w:val="0"/>
        <w:adjustRightInd w:val="0"/>
        <w:spacing w:after="66" w:line="240" w:lineRule="auto"/>
        <w:jc w:val="both"/>
        <w:rPr>
          <w:rFonts w:ascii="Times New Roman" w:hAnsi="Times New Roman" w:cs="Times New Roman"/>
          <w:color w:val="000000"/>
          <w:sz w:val="24"/>
          <w:szCs w:val="24"/>
        </w:rPr>
      </w:pPr>
      <w:r w:rsidRPr="00F83320">
        <w:rPr>
          <w:rFonts w:ascii="Times New Roman" w:hAnsi="Times New Roman" w:cs="Times New Roman"/>
          <w:color w:val="000000"/>
          <w:sz w:val="24"/>
          <w:szCs w:val="24"/>
        </w:rPr>
        <w:t>Sihtfinantseerimise tulu</w:t>
      </w:r>
      <w:r w:rsidR="007A3BDA" w:rsidRPr="00F83320">
        <w:rPr>
          <w:rFonts w:ascii="Times New Roman" w:hAnsi="Times New Roman" w:cs="Times New Roman"/>
          <w:color w:val="000000"/>
          <w:sz w:val="24"/>
          <w:szCs w:val="24"/>
        </w:rPr>
        <w:t xml:space="preserve"> +</w:t>
      </w:r>
      <w:r w:rsidR="00E429F1">
        <w:rPr>
          <w:rFonts w:ascii="Times New Roman" w:hAnsi="Times New Roman" w:cs="Times New Roman"/>
          <w:color w:val="000000"/>
          <w:sz w:val="24"/>
          <w:szCs w:val="24"/>
        </w:rPr>
        <w:t>464 641</w:t>
      </w:r>
      <w:r w:rsidR="007A3BDA" w:rsidRPr="00F83320">
        <w:rPr>
          <w:rFonts w:ascii="Times New Roman" w:hAnsi="Times New Roman" w:cs="Times New Roman"/>
          <w:color w:val="000000"/>
          <w:sz w:val="24"/>
          <w:szCs w:val="24"/>
        </w:rPr>
        <w:t xml:space="preserve"> eurot </w:t>
      </w:r>
    </w:p>
    <w:p w14:paraId="3845F7CA" w14:textId="4F163190" w:rsidR="004117B2" w:rsidRPr="00F83320" w:rsidRDefault="004117B2" w:rsidP="008846C1">
      <w:pPr>
        <w:pStyle w:val="Loendilik"/>
        <w:numPr>
          <w:ilvl w:val="0"/>
          <w:numId w:val="4"/>
        </w:numPr>
        <w:autoSpaceDE w:val="0"/>
        <w:autoSpaceDN w:val="0"/>
        <w:adjustRightInd w:val="0"/>
        <w:spacing w:after="66" w:line="240" w:lineRule="auto"/>
        <w:jc w:val="both"/>
        <w:rPr>
          <w:rFonts w:ascii="Times New Roman" w:hAnsi="Times New Roman" w:cs="Times New Roman"/>
          <w:color w:val="000000"/>
          <w:sz w:val="24"/>
          <w:szCs w:val="24"/>
        </w:rPr>
      </w:pPr>
      <w:r w:rsidRPr="00F83320">
        <w:rPr>
          <w:rFonts w:ascii="Times New Roman" w:hAnsi="Times New Roman" w:cs="Times New Roman"/>
          <w:color w:val="000000"/>
          <w:sz w:val="24"/>
          <w:szCs w:val="24"/>
        </w:rPr>
        <w:t>Investeerimistegevuse kulud -</w:t>
      </w:r>
      <w:r w:rsidR="00E429F1">
        <w:rPr>
          <w:rFonts w:ascii="Times New Roman" w:hAnsi="Times New Roman" w:cs="Times New Roman"/>
          <w:color w:val="000000"/>
          <w:sz w:val="24"/>
          <w:szCs w:val="24"/>
        </w:rPr>
        <w:t>1 563 841</w:t>
      </w:r>
      <w:r w:rsidRPr="00F83320">
        <w:rPr>
          <w:rFonts w:ascii="Times New Roman" w:hAnsi="Times New Roman" w:cs="Times New Roman"/>
          <w:color w:val="000000"/>
          <w:sz w:val="24"/>
          <w:szCs w:val="24"/>
        </w:rPr>
        <w:t xml:space="preserve"> eurot </w:t>
      </w:r>
    </w:p>
    <w:p w14:paraId="6F3FC1F1" w14:textId="72E7A269" w:rsidR="004117B2" w:rsidRPr="00F83320" w:rsidRDefault="004117B2" w:rsidP="008846C1">
      <w:pPr>
        <w:pStyle w:val="Loendilik"/>
        <w:numPr>
          <w:ilvl w:val="0"/>
          <w:numId w:val="4"/>
        </w:numPr>
        <w:autoSpaceDE w:val="0"/>
        <w:autoSpaceDN w:val="0"/>
        <w:adjustRightInd w:val="0"/>
        <w:spacing w:after="66" w:line="240" w:lineRule="auto"/>
        <w:jc w:val="both"/>
        <w:rPr>
          <w:rFonts w:ascii="Times New Roman" w:hAnsi="Times New Roman" w:cs="Times New Roman"/>
          <w:color w:val="000000"/>
          <w:sz w:val="24"/>
          <w:szCs w:val="24"/>
        </w:rPr>
      </w:pPr>
      <w:r w:rsidRPr="00F83320">
        <w:rPr>
          <w:rFonts w:ascii="Times New Roman" w:hAnsi="Times New Roman" w:cs="Times New Roman"/>
          <w:color w:val="000000"/>
          <w:sz w:val="24"/>
          <w:szCs w:val="24"/>
        </w:rPr>
        <w:t>Põhivara soetuseks antav sihtfinantseerimine -</w:t>
      </w:r>
      <w:r w:rsidR="00E429F1">
        <w:rPr>
          <w:rFonts w:ascii="Times New Roman" w:hAnsi="Times New Roman" w:cs="Times New Roman"/>
          <w:color w:val="000000"/>
          <w:sz w:val="24"/>
          <w:szCs w:val="24"/>
        </w:rPr>
        <w:t>120</w:t>
      </w:r>
      <w:r w:rsidRPr="00F83320">
        <w:rPr>
          <w:rFonts w:ascii="Times New Roman" w:hAnsi="Times New Roman" w:cs="Times New Roman"/>
          <w:color w:val="000000"/>
          <w:sz w:val="24"/>
          <w:szCs w:val="24"/>
        </w:rPr>
        <w:t xml:space="preserve"> 000 eurot </w:t>
      </w:r>
    </w:p>
    <w:p w14:paraId="2F7BF434" w14:textId="3D1250A2" w:rsidR="004117B2" w:rsidRPr="00F83320" w:rsidRDefault="004117B2" w:rsidP="008846C1">
      <w:pPr>
        <w:pStyle w:val="Loendilik"/>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83320">
        <w:rPr>
          <w:rFonts w:ascii="Times New Roman" w:hAnsi="Times New Roman" w:cs="Times New Roman"/>
          <w:color w:val="000000"/>
          <w:sz w:val="24"/>
          <w:szCs w:val="24"/>
        </w:rPr>
        <w:t>Finants</w:t>
      </w:r>
      <w:r w:rsidR="007A3BDA" w:rsidRPr="00F83320">
        <w:rPr>
          <w:rFonts w:ascii="Times New Roman" w:hAnsi="Times New Roman" w:cs="Times New Roman"/>
          <w:color w:val="000000"/>
          <w:sz w:val="24"/>
          <w:szCs w:val="24"/>
        </w:rPr>
        <w:t>tulud ja -</w:t>
      </w:r>
      <w:r w:rsidRPr="00F83320">
        <w:rPr>
          <w:rFonts w:ascii="Times New Roman" w:hAnsi="Times New Roman" w:cs="Times New Roman"/>
          <w:color w:val="000000"/>
          <w:sz w:val="24"/>
          <w:szCs w:val="24"/>
        </w:rPr>
        <w:t>kulud -</w:t>
      </w:r>
      <w:r w:rsidR="00E429F1">
        <w:rPr>
          <w:rFonts w:ascii="Times New Roman" w:hAnsi="Times New Roman" w:cs="Times New Roman"/>
          <w:color w:val="000000"/>
          <w:sz w:val="24"/>
          <w:szCs w:val="24"/>
        </w:rPr>
        <w:t>405 000</w:t>
      </w:r>
      <w:r w:rsidRPr="00F83320">
        <w:rPr>
          <w:rFonts w:ascii="Times New Roman" w:hAnsi="Times New Roman" w:cs="Times New Roman"/>
          <w:color w:val="000000"/>
          <w:sz w:val="24"/>
          <w:szCs w:val="24"/>
        </w:rPr>
        <w:t xml:space="preserve"> eurot.</w:t>
      </w:r>
    </w:p>
    <w:p w14:paraId="16AB79BD" w14:textId="77777777" w:rsidR="007D1453" w:rsidRPr="00F83320" w:rsidRDefault="007D1453" w:rsidP="008D7511">
      <w:pPr>
        <w:pStyle w:val="Default"/>
        <w:jc w:val="both"/>
      </w:pPr>
    </w:p>
    <w:p w14:paraId="3A6F9985" w14:textId="77777777" w:rsidR="00E429F1" w:rsidRPr="001A5053" w:rsidRDefault="00E429F1" w:rsidP="00E429F1">
      <w:pPr>
        <w:spacing w:line="240" w:lineRule="auto"/>
        <w:jc w:val="both"/>
        <w:rPr>
          <w:rFonts w:ascii="Times New Roman" w:hAnsi="Times New Roman" w:cs="Times New Roman"/>
          <w:b/>
          <w:bCs/>
          <w:sz w:val="24"/>
          <w:szCs w:val="24"/>
        </w:rPr>
      </w:pPr>
      <w:r w:rsidRPr="001A5053">
        <w:rPr>
          <w:rFonts w:ascii="Times New Roman" w:hAnsi="Times New Roman" w:cs="Times New Roman"/>
          <w:b/>
          <w:sz w:val="24"/>
          <w:szCs w:val="24"/>
        </w:rPr>
        <w:t>Põhivara soetuseks saadav sihtfinantseerimine</w:t>
      </w:r>
      <w:r w:rsidRPr="001A5053">
        <w:rPr>
          <w:rFonts w:ascii="Times New Roman" w:hAnsi="Times New Roman" w:cs="Times New Roman"/>
          <w:sz w:val="24"/>
          <w:szCs w:val="24"/>
        </w:rPr>
        <w:t xml:space="preserve"> on 2026. aasta eelarves planeeritud </w:t>
      </w:r>
      <w:r w:rsidRPr="001A5053">
        <w:rPr>
          <w:rFonts w:ascii="Times New Roman" w:hAnsi="Times New Roman" w:cs="Times New Roman"/>
          <w:b/>
          <w:bCs/>
          <w:sz w:val="24"/>
          <w:szCs w:val="24"/>
        </w:rPr>
        <w:t xml:space="preserve">464 641 eurot: </w:t>
      </w:r>
    </w:p>
    <w:p w14:paraId="6661592F" w14:textId="77777777" w:rsidR="00E429F1" w:rsidRPr="001A5053" w:rsidRDefault="00E429F1" w:rsidP="00E429F1">
      <w:pPr>
        <w:pStyle w:val="Loendilik"/>
        <w:numPr>
          <w:ilvl w:val="0"/>
          <w:numId w:val="13"/>
        </w:numPr>
        <w:spacing w:line="240" w:lineRule="auto"/>
        <w:jc w:val="both"/>
        <w:rPr>
          <w:rFonts w:ascii="Times New Roman" w:hAnsi="Times New Roman" w:cs="Times New Roman"/>
          <w:sz w:val="24"/>
          <w:szCs w:val="24"/>
        </w:rPr>
      </w:pPr>
      <w:r w:rsidRPr="001A5053">
        <w:rPr>
          <w:rFonts w:ascii="Times New Roman" w:hAnsi="Times New Roman" w:cs="Times New Roman"/>
          <w:sz w:val="24"/>
          <w:szCs w:val="24"/>
        </w:rPr>
        <w:t>Hajaasustuse programmi toetus 20 000 eurot</w:t>
      </w:r>
    </w:p>
    <w:p w14:paraId="3FA7400F" w14:textId="77777777" w:rsidR="00E429F1" w:rsidRPr="001A5053" w:rsidRDefault="00E429F1" w:rsidP="00E429F1">
      <w:pPr>
        <w:pStyle w:val="Loendilik"/>
        <w:numPr>
          <w:ilvl w:val="0"/>
          <w:numId w:val="13"/>
        </w:numPr>
        <w:spacing w:line="240" w:lineRule="auto"/>
        <w:jc w:val="both"/>
        <w:rPr>
          <w:rFonts w:ascii="Times New Roman" w:hAnsi="Times New Roman" w:cs="Times New Roman"/>
          <w:sz w:val="24"/>
          <w:szCs w:val="24"/>
        </w:rPr>
      </w:pPr>
      <w:r w:rsidRPr="001A5053">
        <w:rPr>
          <w:rFonts w:ascii="Times New Roman" w:hAnsi="Times New Roman" w:cs="Times New Roman"/>
          <w:sz w:val="24"/>
          <w:szCs w:val="24"/>
        </w:rPr>
        <w:t>Transpordiameti toetus 244 641 eurot Kuusalu bussipeatuse ning pargi-sõida ala ehituseks</w:t>
      </w:r>
    </w:p>
    <w:p w14:paraId="0E514D14" w14:textId="77777777" w:rsidR="00E429F1" w:rsidRPr="001A5053" w:rsidRDefault="00E429F1" w:rsidP="00E429F1">
      <w:pPr>
        <w:pStyle w:val="Loendilik"/>
        <w:numPr>
          <w:ilvl w:val="0"/>
          <w:numId w:val="13"/>
        </w:numPr>
        <w:spacing w:line="240" w:lineRule="auto"/>
        <w:jc w:val="both"/>
        <w:rPr>
          <w:rFonts w:ascii="Times New Roman" w:hAnsi="Times New Roman" w:cs="Times New Roman"/>
          <w:sz w:val="24"/>
          <w:szCs w:val="24"/>
        </w:rPr>
      </w:pPr>
      <w:r w:rsidRPr="001A5053">
        <w:rPr>
          <w:rFonts w:ascii="Times New Roman" w:hAnsi="Times New Roman" w:cs="Times New Roman"/>
          <w:sz w:val="24"/>
          <w:szCs w:val="24"/>
        </w:rPr>
        <w:t>Keskkonna Investeeringute Keskuse toetus 200 000 eurot Kiiu Jäätmejaama ehituseks</w:t>
      </w:r>
    </w:p>
    <w:p w14:paraId="6DBF9E47" w14:textId="77777777" w:rsidR="005F40BD" w:rsidRPr="00F83320" w:rsidRDefault="005F40BD" w:rsidP="008D7511">
      <w:pPr>
        <w:pStyle w:val="Default"/>
        <w:jc w:val="both"/>
      </w:pPr>
    </w:p>
    <w:p w14:paraId="40200E36" w14:textId="77777777" w:rsidR="00E429F1" w:rsidRPr="001A5053" w:rsidRDefault="00E429F1" w:rsidP="00E429F1">
      <w:pPr>
        <w:spacing w:line="240" w:lineRule="auto"/>
        <w:jc w:val="both"/>
        <w:rPr>
          <w:rFonts w:ascii="Times New Roman" w:hAnsi="Times New Roman" w:cs="Times New Roman"/>
          <w:sz w:val="24"/>
          <w:szCs w:val="24"/>
        </w:rPr>
      </w:pPr>
      <w:r w:rsidRPr="001A5053">
        <w:rPr>
          <w:rFonts w:ascii="Times New Roman" w:hAnsi="Times New Roman" w:cs="Times New Roman"/>
          <w:b/>
          <w:sz w:val="24"/>
          <w:szCs w:val="24"/>
        </w:rPr>
        <w:t>Põhivara soetuseks</w:t>
      </w:r>
      <w:r w:rsidRPr="001A5053">
        <w:rPr>
          <w:rFonts w:ascii="Times New Roman" w:hAnsi="Times New Roman" w:cs="Times New Roman"/>
          <w:sz w:val="24"/>
          <w:szCs w:val="24"/>
        </w:rPr>
        <w:t xml:space="preserve"> on 2026. aasta eelarves planeeritud </w:t>
      </w:r>
      <w:r w:rsidRPr="001A5053">
        <w:rPr>
          <w:rFonts w:ascii="Times New Roman" w:hAnsi="Times New Roman" w:cs="Times New Roman"/>
          <w:b/>
          <w:sz w:val="24"/>
          <w:szCs w:val="24"/>
        </w:rPr>
        <w:t>1 563 841 eurot</w:t>
      </w:r>
      <w:r w:rsidRPr="001A5053">
        <w:rPr>
          <w:rFonts w:ascii="Times New Roman" w:hAnsi="Times New Roman" w:cs="Times New Roman"/>
          <w:sz w:val="24"/>
          <w:szCs w:val="24"/>
        </w:rPr>
        <w:t>. Investeerimisobjektid valdkondade lõikes jagunevad:</w:t>
      </w:r>
    </w:p>
    <w:p w14:paraId="28CE01FD" w14:textId="77777777" w:rsidR="00E429F1" w:rsidRPr="001A5053" w:rsidRDefault="00E429F1" w:rsidP="00E429F1">
      <w:pPr>
        <w:pStyle w:val="Loendilik"/>
        <w:numPr>
          <w:ilvl w:val="0"/>
          <w:numId w:val="14"/>
        </w:numPr>
        <w:spacing w:line="240" w:lineRule="auto"/>
        <w:jc w:val="both"/>
        <w:rPr>
          <w:rFonts w:ascii="Times New Roman" w:hAnsi="Times New Roman" w:cs="Times New Roman"/>
          <w:sz w:val="24"/>
          <w:szCs w:val="24"/>
        </w:rPr>
      </w:pPr>
      <w:r w:rsidRPr="001A5053">
        <w:rPr>
          <w:rFonts w:ascii="Times New Roman" w:hAnsi="Times New Roman" w:cs="Times New Roman"/>
          <w:sz w:val="24"/>
          <w:szCs w:val="24"/>
        </w:rPr>
        <w:t>Üldised valitsussektori teenused 40 000 eurot- Kiiu Mõisa soojuspump</w:t>
      </w:r>
    </w:p>
    <w:p w14:paraId="022F0E9F" w14:textId="77777777" w:rsidR="00E429F1" w:rsidRPr="001A5053" w:rsidRDefault="00E429F1" w:rsidP="00E429F1">
      <w:pPr>
        <w:pStyle w:val="Loendilik"/>
        <w:numPr>
          <w:ilvl w:val="0"/>
          <w:numId w:val="14"/>
        </w:numPr>
        <w:spacing w:line="240" w:lineRule="auto"/>
        <w:jc w:val="both"/>
        <w:rPr>
          <w:rFonts w:ascii="Times New Roman" w:hAnsi="Times New Roman" w:cs="Times New Roman"/>
          <w:sz w:val="24"/>
          <w:szCs w:val="24"/>
        </w:rPr>
      </w:pPr>
      <w:r w:rsidRPr="001A5053">
        <w:rPr>
          <w:rFonts w:ascii="Times New Roman" w:hAnsi="Times New Roman" w:cs="Times New Roman"/>
          <w:sz w:val="24"/>
          <w:szCs w:val="24"/>
        </w:rPr>
        <w:t xml:space="preserve">Majandus 1 103 841 eurot- valla teede investeering 185 000 eurot, Kuusalu bussipeatuse ning pargi-sõida ala ehitus 344 641 eurot, Jäätmejaama ehitus 386 000 eurot, Kuusalu valla  üldplaneeringu koostamine ja arendusprojektide omaosalus kokku 188 200 eurot. </w:t>
      </w:r>
    </w:p>
    <w:p w14:paraId="625096B8" w14:textId="77777777" w:rsidR="00E429F1" w:rsidRPr="001A5053" w:rsidRDefault="00E429F1" w:rsidP="00E429F1">
      <w:pPr>
        <w:pStyle w:val="Loendilik"/>
        <w:numPr>
          <w:ilvl w:val="0"/>
          <w:numId w:val="14"/>
        </w:numPr>
        <w:spacing w:line="240" w:lineRule="auto"/>
        <w:jc w:val="both"/>
        <w:rPr>
          <w:rFonts w:ascii="Times New Roman" w:hAnsi="Times New Roman" w:cs="Times New Roman"/>
          <w:sz w:val="24"/>
          <w:szCs w:val="24"/>
        </w:rPr>
      </w:pPr>
      <w:r w:rsidRPr="001A5053">
        <w:rPr>
          <w:rFonts w:ascii="Times New Roman" w:hAnsi="Times New Roman" w:cs="Times New Roman"/>
          <w:sz w:val="24"/>
          <w:szCs w:val="24"/>
        </w:rPr>
        <w:t>Elamu- ja kommunaalmajandus 20 000 eurot- kaasav eelarve 2026 ja kaasava eelarve jääk 2025. aastast</w:t>
      </w:r>
    </w:p>
    <w:p w14:paraId="48B2EA16" w14:textId="77777777" w:rsidR="00E429F1" w:rsidRPr="001A5053" w:rsidRDefault="00E429F1" w:rsidP="00E429F1">
      <w:pPr>
        <w:pStyle w:val="Loendilik"/>
        <w:numPr>
          <w:ilvl w:val="0"/>
          <w:numId w:val="14"/>
        </w:numPr>
        <w:spacing w:line="240" w:lineRule="auto"/>
        <w:jc w:val="both"/>
        <w:rPr>
          <w:rFonts w:ascii="Times New Roman" w:hAnsi="Times New Roman" w:cs="Times New Roman"/>
          <w:sz w:val="24"/>
          <w:szCs w:val="24"/>
        </w:rPr>
      </w:pPr>
      <w:r w:rsidRPr="001A5053">
        <w:rPr>
          <w:rFonts w:ascii="Times New Roman" w:hAnsi="Times New Roman" w:cs="Times New Roman"/>
          <w:sz w:val="24"/>
          <w:szCs w:val="24"/>
        </w:rPr>
        <w:t>Haridus 400 000 eurot- haridusasutustele investeeringute katteks. Kolga Lasteaed 15 000 eurot, Kolga Kool 60 000 eurot, Kuusalu Keskkool 315 000 eurot (mööbel 285 000 eurot ja ehitustööd 30 000 eurot) ja Kuusalu Spordikeskusele 10 000 eurot.</w:t>
      </w:r>
    </w:p>
    <w:p w14:paraId="58E18654" w14:textId="77777777" w:rsidR="004117B2" w:rsidRPr="00F83320" w:rsidRDefault="004117B2" w:rsidP="008846C1">
      <w:pPr>
        <w:pStyle w:val="Default"/>
        <w:jc w:val="both"/>
      </w:pPr>
    </w:p>
    <w:p w14:paraId="59954485" w14:textId="77777777" w:rsidR="00E429F1" w:rsidRDefault="00E429F1" w:rsidP="00E429F1">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Põhivara soetuseks antav sihtfinantseerimine on</w:t>
      </w:r>
      <w:r w:rsidRPr="008834B4">
        <w:rPr>
          <w:rFonts w:ascii="Times New Roman" w:hAnsi="Times New Roman" w:cs="Times New Roman"/>
          <w:sz w:val="24"/>
          <w:szCs w:val="24"/>
        </w:rPr>
        <w:t xml:space="preserve"> 202</w:t>
      </w:r>
      <w:r>
        <w:rPr>
          <w:rFonts w:ascii="Times New Roman" w:hAnsi="Times New Roman" w:cs="Times New Roman"/>
          <w:sz w:val="24"/>
          <w:szCs w:val="24"/>
        </w:rPr>
        <w:t>6</w:t>
      </w:r>
      <w:r w:rsidRPr="008834B4">
        <w:rPr>
          <w:rFonts w:ascii="Times New Roman" w:hAnsi="Times New Roman" w:cs="Times New Roman"/>
          <w:sz w:val="24"/>
          <w:szCs w:val="24"/>
        </w:rPr>
        <w:t xml:space="preserve">. aasta eelarves planeeritud </w:t>
      </w:r>
      <w:r>
        <w:rPr>
          <w:rFonts w:ascii="Times New Roman" w:hAnsi="Times New Roman" w:cs="Times New Roman"/>
          <w:b/>
          <w:sz w:val="24"/>
          <w:szCs w:val="24"/>
        </w:rPr>
        <w:t>120</w:t>
      </w:r>
      <w:r w:rsidRPr="008834B4">
        <w:rPr>
          <w:rFonts w:ascii="Times New Roman" w:hAnsi="Times New Roman" w:cs="Times New Roman"/>
          <w:b/>
          <w:sz w:val="24"/>
          <w:szCs w:val="24"/>
        </w:rPr>
        <w:t> 000 eurot</w:t>
      </w:r>
      <w:r>
        <w:rPr>
          <w:rFonts w:ascii="Times New Roman" w:hAnsi="Times New Roman" w:cs="Times New Roman"/>
          <w:b/>
          <w:sz w:val="24"/>
          <w:szCs w:val="24"/>
        </w:rPr>
        <w:t>:</w:t>
      </w:r>
    </w:p>
    <w:p w14:paraId="4E7283CC" w14:textId="77777777" w:rsidR="00E429F1" w:rsidRPr="00385050" w:rsidRDefault="00E429F1" w:rsidP="00E429F1">
      <w:pPr>
        <w:pStyle w:val="Loendilik"/>
        <w:numPr>
          <w:ilvl w:val="0"/>
          <w:numId w:val="15"/>
        </w:numPr>
        <w:spacing w:after="0" w:line="240" w:lineRule="auto"/>
        <w:jc w:val="both"/>
        <w:rPr>
          <w:rFonts w:ascii="Times New Roman" w:hAnsi="Times New Roman" w:cs="Times New Roman"/>
          <w:sz w:val="24"/>
          <w:szCs w:val="24"/>
        </w:rPr>
      </w:pPr>
      <w:r w:rsidRPr="00385050">
        <w:rPr>
          <w:rFonts w:ascii="Times New Roman" w:hAnsi="Times New Roman" w:cs="Times New Roman"/>
          <w:sz w:val="24"/>
          <w:szCs w:val="24"/>
        </w:rPr>
        <w:t>Hajaasustuse programmi toetuseks 50 000 eurot (saadav toetus 20 000 eurot ja valla osalus 30 000 eurot)</w:t>
      </w:r>
    </w:p>
    <w:p w14:paraId="1A370F04" w14:textId="77777777" w:rsidR="00E429F1" w:rsidRPr="00C02EDB" w:rsidRDefault="00E429F1" w:rsidP="00E429F1">
      <w:pPr>
        <w:pStyle w:val="Loendilik"/>
        <w:numPr>
          <w:ilvl w:val="0"/>
          <w:numId w:val="15"/>
        </w:numPr>
        <w:spacing w:line="240" w:lineRule="auto"/>
        <w:jc w:val="both"/>
        <w:rPr>
          <w:rFonts w:ascii="Times New Roman" w:hAnsi="Times New Roman" w:cs="Times New Roman"/>
          <w:sz w:val="24"/>
          <w:szCs w:val="24"/>
        </w:rPr>
      </w:pPr>
      <w:r w:rsidRPr="00385050">
        <w:rPr>
          <w:rFonts w:ascii="Times New Roman" w:hAnsi="Times New Roman" w:cs="Times New Roman"/>
          <w:sz w:val="24"/>
          <w:szCs w:val="24"/>
        </w:rPr>
        <w:t>Suurpea küla veevarustuse</w:t>
      </w:r>
      <w:r>
        <w:rPr>
          <w:rFonts w:ascii="Times New Roman" w:hAnsi="Times New Roman" w:cs="Times New Roman"/>
          <w:sz w:val="24"/>
          <w:szCs w:val="24"/>
        </w:rPr>
        <w:t xml:space="preserve"> toetuseks </w:t>
      </w:r>
      <w:r w:rsidRPr="00385050">
        <w:rPr>
          <w:rFonts w:ascii="Times New Roman" w:hAnsi="Times New Roman" w:cs="Times New Roman"/>
          <w:sz w:val="24"/>
          <w:szCs w:val="24"/>
        </w:rPr>
        <w:t>70 000 eurot</w:t>
      </w:r>
    </w:p>
    <w:p w14:paraId="732106FD" w14:textId="77777777" w:rsidR="00E06589" w:rsidRPr="00F83320" w:rsidRDefault="00E06589" w:rsidP="008846C1">
      <w:pPr>
        <w:pStyle w:val="Default"/>
        <w:jc w:val="both"/>
      </w:pPr>
    </w:p>
    <w:p w14:paraId="3AC3DF21" w14:textId="10B52639" w:rsidR="005F40BD" w:rsidRPr="00F83320" w:rsidRDefault="005F40BD" w:rsidP="008846C1">
      <w:pPr>
        <w:pStyle w:val="Default"/>
        <w:jc w:val="both"/>
      </w:pPr>
      <w:r w:rsidRPr="00F83320">
        <w:t>Finantstuludena on 202</w:t>
      </w:r>
      <w:r w:rsidR="00A367BB" w:rsidRPr="00F83320">
        <w:t>5</w:t>
      </w:r>
      <w:r w:rsidRPr="00F83320">
        <w:t>. aasta eelarves planeeritud panga intressitulu 15 000 eurot.</w:t>
      </w:r>
    </w:p>
    <w:p w14:paraId="7B5E098E" w14:textId="77777777" w:rsidR="005F40BD" w:rsidRPr="00F83320" w:rsidRDefault="005F40BD" w:rsidP="008846C1">
      <w:pPr>
        <w:pStyle w:val="Default"/>
        <w:jc w:val="both"/>
      </w:pPr>
    </w:p>
    <w:p w14:paraId="551618D9" w14:textId="78D5526C" w:rsidR="00E06589" w:rsidRPr="00F83320" w:rsidRDefault="00E06589" w:rsidP="008846C1">
      <w:pPr>
        <w:pStyle w:val="Default"/>
        <w:jc w:val="both"/>
      </w:pPr>
      <w:r w:rsidRPr="00F83320">
        <w:t xml:space="preserve">Laenuintresside tasumiseks on kokku arvestatud </w:t>
      </w:r>
      <w:r w:rsidR="005F40BD" w:rsidRPr="00F83320">
        <w:t>4</w:t>
      </w:r>
      <w:r w:rsidR="00A367BB" w:rsidRPr="00F83320">
        <w:t>2</w:t>
      </w:r>
      <w:r w:rsidR="00E429F1">
        <w:t>0</w:t>
      </w:r>
      <w:r w:rsidR="005F40BD" w:rsidRPr="00F83320">
        <w:t xml:space="preserve"> 000</w:t>
      </w:r>
      <w:r w:rsidRPr="00F83320">
        <w:t xml:space="preserve"> eurot: </w:t>
      </w:r>
    </w:p>
    <w:p w14:paraId="4BC416F8" w14:textId="64C5BB58" w:rsidR="00E06589" w:rsidRPr="00F83320" w:rsidRDefault="00E06589" w:rsidP="008846C1">
      <w:pPr>
        <w:pStyle w:val="Default"/>
        <w:numPr>
          <w:ilvl w:val="0"/>
          <w:numId w:val="10"/>
        </w:numPr>
        <w:spacing w:after="68"/>
        <w:jc w:val="both"/>
      </w:pPr>
      <w:r w:rsidRPr="00F83320">
        <w:t xml:space="preserve">Kuusalu Keskkooli Spordikeskuse laenult </w:t>
      </w:r>
      <w:r w:rsidR="00E429F1">
        <w:t>57 500</w:t>
      </w:r>
      <w:r w:rsidRPr="00F83320">
        <w:t xml:space="preserve"> eurot</w:t>
      </w:r>
    </w:p>
    <w:p w14:paraId="4FAD4DC5" w14:textId="13901DA4" w:rsidR="00E06589" w:rsidRPr="00F83320" w:rsidRDefault="00E06589" w:rsidP="008846C1">
      <w:pPr>
        <w:pStyle w:val="Default"/>
        <w:numPr>
          <w:ilvl w:val="0"/>
          <w:numId w:val="10"/>
        </w:numPr>
        <w:spacing w:after="68"/>
        <w:jc w:val="both"/>
      </w:pPr>
      <w:r w:rsidRPr="00F83320">
        <w:t xml:space="preserve">Kiiu Mõisa rekonstrueerimise laenult </w:t>
      </w:r>
      <w:r w:rsidR="00E429F1">
        <w:t>5 442</w:t>
      </w:r>
      <w:r w:rsidRPr="00F83320">
        <w:t xml:space="preserve"> eurot </w:t>
      </w:r>
    </w:p>
    <w:p w14:paraId="468D6298" w14:textId="3A231388" w:rsidR="00E06589" w:rsidRPr="00F83320" w:rsidRDefault="00E06589" w:rsidP="008846C1">
      <w:pPr>
        <w:pStyle w:val="Default"/>
        <w:numPr>
          <w:ilvl w:val="0"/>
          <w:numId w:val="10"/>
        </w:numPr>
        <w:spacing w:after="68"/>
        <w:jc w:val="both"/>
      </w:pPr>
      <w:r w:rsidRPr="00F83320">
        <w:t xml:space="preserve">SA Keskkonnainvesteeringute Keskuse laenult </w:t>
      </w:r>
      <w:r w:rsidR="00A24409" w:rsidRPr="00F83320">
        <w:t>8</w:t>
      </w:r>
      <w:r w:rsidRPr="00F83320">
        <w:t xml:space="preserve"> </w:t>
      </w:r>
      <w:r w:rsidR="00A67F73" w:rsidRPr="00F83320">
        <w:t>0</w:t>
      </w:r>
      <w:r w:rsidRPr="00F83320">
        <w:t xml:space="preserve">00 eurot </w:t>
      </w:r>
    </w:p>
    <w:p w14:paraId="1E93F739" w14:textId="738FE7E6" w:rsidR="007D1453" w:rsidRPr="00F83320" w:rsidRDefault="00E06589" w:rsidP="008846C1">
      <w:pPr>
        <w:pStyle w:val="Default"/>
        <w:numPr>
          <w:ilvl w:val="0"/>
          <w:numId w:val="10"/>
        </w:numPr>
        <w:jc w:val="both"/>
      </w:pPr>
      <w:r w:rsidRPr="00F83320">
        <w:t xml:space="preserve">Kuusalu Keskkooli ja Salmistu sadama laenult </w:t>
      </w:r>
      <w:r w:rsidR="00E429F1">
        <w:t>145 000</w:t>
      </w:r>
      <w:r w:rsidRPr="00F83320">
        <w:t xml:space="preserve"> eurot</w:t>
      </w:r>
    </w:p>
    <w:p w14:paraId="489CCE23" w14:textId="77777777" w:rsidR="00E429F1" w:rsidRPr="00E429F1" w:rsidRDefault="007D1453" w:rsidP="007D1453">
      <w:pPr>
        <w:pStyle w:val="Loendilik"/>
        <w:numPr>
          <w:ilvl w:val="0"/>
          <w:numId w:val="10"/>
        </w:numPr>
        <w:spacing w:line="240" w:lineRule="auto"/>
        <w:jc w:val="both"/>
        <w:rPr>
          <w:rFonts w:ascii="Times New Roman" w:hAnsi="Times New Roman" w:cs="Times New Roman"/>
          <w:b/>
          <w:sz w:val="24"/>
          <w:szCs w:val="24"/>
        </w:rPr>
      </w:pPr>
      <w:r w:rsidRPr="00F83320">
        <w:rPr>
          <w:rFonts w:ascii="Times New Roman" w:hAnsi="Times New Roman" w:cs="Times New Roman"/>
          <w:sz w:val="24"/>
          <w:szCs w:val="24"/>
        </w:rPr>
        <w:t xml:space="preserve">Kuusalu Keskkooli </w:t>
      </w:r>
      <w:r w:rsidR="00A24409" w:rsidRPr="00F83320">
        <w:rPr>
          <w:rFonts w:ascii="Times New Roman" w:hAnsi="Times New Roman" w:cs="Times New Roman"/>
          <w:sz w:val="24"/>
          <w:szCs w:val="24"/>
        </w:rPr>
        <w:t>ehituse</w:t>
      </w:r>
      <w:r w:rsidRPr="00F83320">
        <w:rPr>
          <w:rFonts w:ascii="Times New Roman" w:hAnsi="Times New Roman" w:cs="Times New Roman"/>
          <w:sz w:val="24"/>
          <w:szCs w:val="24"/>
        </w:rPr>
        <w:t xml:space="preserve"> laenu</w:t>
      </w:r>
      <w:r w:rsidR="00A24409" w:rsidRPr="00F83320">
        <w:rPr>
          <w:rFonts w:ascii="Times New Roman" w:hAnsi="Times New Roman" w:cs="Times New Roman"/>
          <w:sz w:val="24"/>
          <w:szCs w:val="24"/>
        </w:rPr>
        <w:t xml:space="preserve">lt </w:t>
      </w:r>
      <w:r w:rsidR="00E429F1">
        <w:rPr>
          <w:rFonts w:ascii="Times New Roman" w:hAnsi="Times New Roman" w:cs="Times New Roman"/>
          <w:sz w:val="24"/>
          <w:szCs w:val="24"/>
        </w:rPr>
        <w:t>199 058</w:t>
      </w:r>
      <w:r w:rsidRPr="00F83320">
        <w:rPr>
          <w:rFonts w:ascii="Times New Roman" w:hAnsi="Times New Roman" w:cs="Times New Roman"/>
          <w:sz w:val="24"/>
          <w:szCs w:val="24"/>
        </w:rPr>
        <w:t xml:space="preserve"> eurot</w:t>
      </w:r>
    </w:p>
    <w:p w14:paraId="23176F65" w14:textId="24D5E9D2" w:rsidR="00F83320" w:rsidRPr="00E429F1" w:rsidRDefault="00E429F1" w:rsidP="008846C1">
      <w:pPr>
        <w:pStyle w:val="Loendilik"/>
        <w:numPr>
          <w:ilvl w:val="0"/>
          <w:numId w:val="10"/>
        </w:numPr>
        <w:spacing w:line="240" w:lineRule="auto"/>
        <w:jc w:val="both"/>
        <w:rPr>
          <w:rFonts w:ascii="Times New Roman" w:hAnsi="Times New Roman" w:cs="Times New Roman"/>
          <w:b/>
          <w:sz w:val="24"/>
          <w:szCs w:val="24"/>
        </w:rPr>
      </w:pPr>
      <w:r>
        <w:rPr>
          <w:rFonts w:ascii="Times New Roman" w:hAnsi="Times New Roman" w:cs="Times New Roman"/>
          <w:sz w:val="24"/>
          <w:szCs w:val="24"/>
        </w:rPr>
        <w:t>2026. aasta investeeringute katteks võetava laenu intressid 5 000 eur</w:t>
      </w:r>
      <w:r w:rsidR="00C3211D">
        <w:rPr>
          <w:rFonts w:ascii="Times New Roman" w:hAnsi="Times New Roman" w:cs="Times New Roman"/>
          <w:sz w:val="24"/>
          <w:szCs w:val="24"/>
        </w:rPr>
        <w:t>ot</w:t>
      </w:r>
    </w:p>
    <w:p w14:paraId="2243D136" w14:textId="77777777" w:rsidR="00A67F73" w:rsidRPr="00F83320" w:rsidRDefault="00A67F73" w:rsidP="008846C1">
      <w:pPr>
        <w:pStyle w:val="Default"/>
        <w:jc w:val="both"/>
        <w:rPr>
          <w:b/>
          <w:bCs/>
        </w:rPr>
      </w:pPr>
      <w:r w:rsidRPr="00F83320">
        <w:rPr>
          <w:b/>
          <w:bCs/>
        </w:rPr>
        <w:lastRenderedPageBreak/>
        <w:t xml:space="preserve">Finantseerimistegevus </w:t>
      </w:r>
    </w:p>
    <w:p w14:paraId="1EBDBDCA" w14:textId="77777777" w:rsidR="00A67F73" w:rsidRDefault="00A67F73" w:rsidP="008846C1">
      <w:pPr>
        <w:pStyle w:val="Default"/>
        <w:jc w:val="both"/>
      </w:pPr>
    </w:p>
    <w:p w14:paraId="2B08057B" w14:textId="77777777" w:rsidR="00F83320" w:rsidRPr="00F83320" w:rsidRDefault="00F83320" w:rsidP="008846C1">
      <w:pPr>
        <w:pStyle w:val="Default"/>
        <w:jc w:val="both"/>
      </w:pPr>
    </w:p>
    <w:p w14:paraId="7026B88F" w14:textId="604783BD" w:rsidR="00A67F73" w:rsidRPr="00F83320" w:rsidRDefault="00A67F73" w:rsidP="008846C1">
      <w:pPr>
        <w:pStyle w:val="Default"/>
        <w:jc w:val="both"/>
      </w:pPr>
      <w:r w:rsidRPr="00F83320">
        <w:rPr>
          <w:b/>
          <w:bCs/>
        </w:rPr>
        <w:t>Finantseerimistegevuse kogu</w:t>
      </w:r>
      <w:r w:rsidR="00E62B98" w:rsidRPr="00F83320">
        <w:rPr>
          <w:b/>
          <w:bCs/>
        </w:rPr>
        <w:t>k</w:t>
      </w:r>
      <w:r w:rsidRPr="00F83320">
        <w:rPr>
          <w:b/>
          <w:bCs/>
        </w:rPr>
        <w:t xml:space="preserve">uluks on planeeritud </w:t>
      </w:r>
      <w:r w:rsidR="0062256A">
        <w:rPr>
          <w:b/>
          <w:bCs/>
        </w:rPr>
        <w:t>340 000</w:t>
      </w:r>
      <w:r w:rsidR="00C3211D">
        <w:rPr>
          <w:b/>
          <w:bCs/>
        </w:rPr>
        <w:t xml:space="preserve"> </w:t>
      </w:r>
      <w:r w:rsidRPr="00F83320">
        <w:rPr>
          <w:b/>
          <w:bCs/>
        </w:rPr>
        <w:t xml:space="preserve">eurot. </w:t>
      </w:r>
    </w:p>
    <w:p w14:paraId="68764D7E" w14:textId="77777777" w:rsidR="00591F55" w:rsidRPr="00F83320" w:rsidRDefault="00591F55" w:rsidP="008846C1">
      <w:pPr>
        <w:pStyle w:val="Default"/>
        <w:jc w:val="both"/>
      </w:pPr>
    </w:p>
    <w:p w14:paraId="18833F69" w14:textId="13E8E769" w:rsidR="00A67F73" w:rsidRPr="00F83320" w:rsidRDefault="00A67F73" w:rsidP="008846C1">
      <w:pPr>
        <w:pStyle w:val="Default"/>
        <w:jc w:val="both"/>
      </w:pPr>
      <w:r w:rsidRPr="00F83320">
        <w:t xml:space="preserve">Finantseerimistegevuses on kavas võtta laenu </w:t>
      </w:r>
      <w:r w:rsidR="00C3211D" w:rsidRPr="00C3211D">
        <w:rPr>
          <w:b/>
          <w:bCs/>
        </w:rPr>
        <w:t>300</w:t>
      </w:r>
      <w:r w:rsidRPr="00C3211D">
        <w:rPr>
          <w:b/>
          <w:bCs/>
        </w:rPr>
        <w:t xml:space="preserve"> 000 eurot</w:t>
      </w:r>
      <w:r w:rsidRPr="00F83320">
        <w:t xml:space="preserve"> </w:t>
      </w:r>
      <w:r w:rsidR="00C3211D" w:rsidRPr="00845B48">
        <w:t>Kuusalu bussipeatuse pargi-sõida ala ehituseks ja Jäätmejaama ehituseks.</w:t>
      </w:r>
      <w:r w:rsidR="00C040DB">
        <w:t xml:space="preserve"> </w:t>
      </w:r>
      <w:r w:rsidR="00C040DB" w:rsidRPr="00C040DB">
        <w:t xml:space="preserve">II lugemisega on lisatud 2025. aastal välja võtmata laenu  summa </w:t>
      </w:r>
      <w:r w:rsidR="00C040DB" w:rsidRPr="00C040DB">
        <w:rPr>
          <w:b/>
          <w:bCs/>
        </w:rPr>
        <w:t>770 000 eurot</w:t>
      </w:r>
      <w:r w:rsidR="00C040DB">
        <w:t>, millest tasutakse Kuusalu Keskkooli ehituse ja mööbli soetuse lõpparved.</w:t>
      </w:r>
    </w:p>
    <w:p w14:paraId="30E55764" w14:textId="77777777" w:rsidR="00F83320" w:rsidRDefault="00F83320" w:rsidP="008846C1">
      <w:pPr>
        <w:pStyle w:val="Default"/>
        <w:jc w:val="both"/>
      </w:pPr>
    </w:p>
    <w:p w14:paraId="550C1234" w14:textId="7135066A" w:rsidR="00F90A81" w:rsidRPr="00F83320" w:rsidRDefault="00A67F73" w:rsidP="008846C1">
      <w:pPr>
        <w:pStyle w:val="Default"/>
        <w:jc w:val="both"/>
      </w:pPr>
      <w:r w:rsidRPr="00F83320">
        <w:t xml:space="preserve">Laenude tagasimakseid on planeeritud </w:t>
      </w:r>
      <w:r w:rsidR="00C3211D" w:rsidRPr="00C3211D">
        <w:rPr>
          <w:b/>
          <w:bCs/>
        </w:rPr>
        <w:t>730 000</w:t>
      </w:r>
      <w:r w:rsidRPr="00C3211D">
        <w:rPr>
          <w:b/>
          <w:bCs/>
        </w:rPr>
        <w:t xml:space="preserve"> eurot</w:t>
      </w:r>
      <w:r w:rsidR="00F90A81" w:rsidRPr="00F83320">
        <w:t>:</w:t>
      </w:r>
    </w:p>
    <w:p w14:paraId="4B234A01" w14:textId="410B1ED0" w:rsidR="00A67F73" w:rsidRPr="00F83320" w:rsidRDefault="00A67F73" w:rsidP="008846C1">
      <w:pPr>
        <w:pStyle w:val="Default"/>
        <w:numPr>
          <w:ilvl w:val="0"/>
          <w:numId w:val="11"/>
        </w:numPr>
        <w:spacing w:after="66"/>
        <w:jc w:val="both"/>
      </w:pPr>
      <w:r w:rsidRPr="00F83320">
        <w:t>Kuusalu Keskkooli Spordikeskuse laenult 1</w:t>
      </w:r>
      <w:r w:rsidR="005F40BD" w:rsidRPr="00F83320">
        <w:t>2</w:t>
      </w:r>
      <w:r w:rsidR="00C3211D">
        <w:t>6</w:t>
      </w:r>
      <w:r w:rsidRPr="00F83320">
        <w:t xml:space="preserve"> 000 eurot</w:t>
      </w:r>
    </w:p>
    <w:p w14:paraId="4302470F" w14:textId="087D7273" w:rsidR="00A67F73" w:rsidRPr="00F83320" w:rsidRDefault="00A67F73" w:rsidP="008846C1">
      <w:pPr>
        <w:pStyle w:val="Default"/>
        <w:numPr>
          <w:ilvl w:val="0"/>
          <w:numId w:val="11"/>
        </w:numPr>
        <w:spacing w:after="66"/>
        <w:jc w:val="both"/>
      </w:pPr>
      <w:r w:rsidRPr="00F83320">
        <w:t xml:space="preserve">Kiiu Mõisa rekonstrueerimiseks võetud laenult </w:t>
      </w:r>
      <w:r w:rsidR="00C3211D">
        <w:t>77 193</w:t>
      </w:r>
      <w:r w:rsidRPr="00F83320">
        <w:t xml:space="preserve"> eurot </w:t>
      </w:r>
    </w:p>
    <w:p w14:paraId="496CECAE" w14:textId="77777777" w:rsidR="00A67F73" w:rsidRPr="00F83320" w:rsidRDefault="00A67F73" w:rsidP="008846C1">
      <w:pPr>
        <w:pStyle w:val="Default"/>
        <w:numPr>
          <w:ilvl w:val="0"/>
          <w:numId w:val="11"/>
        </w:numPr>
        <w:spacing w:after="66"/>
        <w:jc w:val="both"/>
      </w:pPr>
      <w:r w:rsidRPr="00F83320">
        <w:t xml:space="preserve">SA Keskkonnainvesteeringute Keskuse laenult 23 530 eurot </w:t>
      </w:r>
    </w:p>
    <w:p w14:paraId="72C0AE11" w14:textId="3DA2B291" w:rsidR="00A67F73" w:rsidRPr="00F83320" w:rsidRDefault="00A67F73" w:rsidP="005C71FD">
      <w:pPr>
        <w:pStyle w:val="Default"/>
        <w:numPr>
          <w:ilvl w:val="0"/>
          <w:numId w:val="11"/>
        </w:numPr>
        <w:spacing w:line="276" w:lineRule="auto"/>
        <w:jc w:val="both"/>
      </w:pPr>
      <w:r w:rsidRPr="00F83320">
        <w:t xml:space="preserve">Kuusalu Keskkooli ja Salmistu sadama laenult </w:t>
      </w:r>
      <w:r w:rsidR="00A24409" w:rsidRPr="00F83320">
        <w:t>2</w:t>
      </w:r>
      <w:r w:rsidR="00C3211D">
        <w:t>4</w:t>
      </w:r>
      <w:r w:rsidR="00A24409" w:rsidRPr="00F83320">
        <w:t>0</w:t>
      </w:r>
      <w:r w:rsidR="005F40BD" w:rsidRPr="00F83320">
        <w:t xml:space="preserve"> 000</w:t>
      </w:r>
      <w:r w:rsidRPr="00F83320">
        <w:t xml:space="preserve"> eurot </w:t>
      </w:r>
    </w:p>
    <w:p w14:paraId="366ACB76" w14:textId="2D173D12" w:rsidR="007D1453" w:rsidRDefault="007D1453" w:rsidP="008846C1">
      <w:pPr>
        <w:pStyle w:val="Default"/>
        <w:numPr>
          <w:ilvl w:val="0"/>
          <w:numId w:val="11"/>
        </w:numPr>
        <w:jc w:val="both"/>
      </w:pPr>
      <w:r w:rsidRPr="00F83320">
        <w:t xml:space="preserve">Kuusalu Keskkooli </w:t>
      </w:r>
      <w:r w:rsidR="00A24409" w:rsidRPr="00F83320">
        <w:t>ehituse</w:t>
      </w:r>
      <w:r w:rsidR="005C71FD" w:rsidRPr="00F83320">
        <w:t xml:space="preserve"> laenult</w:t>
      </w:r>
      <w:r w:rsidR="00A24409" w:rsidRPr="00F83320">
        <w:t xml:space="preserve"> </w:t>
      </w:r>
      <w:r w:rsidR="00C3211D">
        <w:t>253 277</w:t>
      </w:r>
      <w:r w:rsidR="005F40BD" w:rsidRPr="00F83320">
        <w:t xml:space="preserve"> </w:t>
      </w:r>
      <w:r w:rsidR="005C71FD" w:rsidRPr="00F83320">
        <w:t>eurot</w:t>
      </w:r>
    </w:p>
    <w:p w14:paraId="4E169B56" w14:textId="60F4CB2E" w:rsidR="00C3211D" w:rsidRPr="00F83320" w:rsidRDefault="00C3211D" w:rsidP="008846C1">
      <w:pPr>
        <w:pStyle w:val="Default"/>
        <w:numPr>
          <w:ilvl w:val="0"/>
          <w:numId w:val="11"/>
        </w:numPr>
        <w:jc w:val="both"/>
      </w:pPr>
      <w:r>
        <w:t>2026. aasta investeeringute katteks võetavalt laenult 10 000 eurot</w:t>
      </w:r>
    </w:p>
    <w:p w14:paraId="64E2C0BA" w14:textId="77777777" w:rsidR="00A67F73" w:rsidRDefault="00A67F73" w:rsidP="008846C1">
      <w:pPr>
        <w:pStyle w:val="Default"/>
        <w:jc w:val="both"/>
      </w:pPr>
    </w:p>
    <w:p w14:paraId="6FB33A46" w14:textId="77777777" w:rsidR="00F83320" w:rsidRPr="00F83320" w:rsidRDefault="00F83320" w:rsidP="008846C1">
      <w:pPr>
        <w:pStyle w:val="Default"/>
        <w:jc w:val="both"/>
      </w:pPr>
    </w:p>
    <w:p w14:paraId="6A0897D4" w14:textId="77777777" w:rsidR="00A67F73" w:rsidRPr="00F83320" w:rsidRDefault="00A67F73" w:rsidP="008846C1">
      <w:pPr>
        <w:pStyle w:val="Default"/>
        <w:jc w:val="both"/>
      </w:pPr>
      <w:r w:rsidRPr="00F83320">
        <w:rPr>
          <w:b/>
          <w:bCs/>
        </w:rPr>
        <w:t xml:space="preserve">Likviidsete varade muutus </w:t>
      </w:r>
    </w:p>
    <w:p w14:paraId="66B58E4F" w14:textId="17686754" w:rsidR="00A67F73" w:rsidRPr="00F83320" w:rsidRDefault="00A67F73" w:rsidP="008846C1">
      <w:pPr>
        <w:pStyle w:val="Default"/>
        <w:jc w:val="both"/>
      </w:pPr>
      <w:r w:rsidRPr="00F83320">
        <w:t>202</w:t>
      </w:r>
      <w:r w:rsidR="00C3211D">
        <w:t>6</w:t>
      </w:r>
      <w:r w:rsidRPr="00F83320">
        <w:t>. aasta alguse raha jääk o</w:t>
      </w:r>
      <w:r w:rsidR="00A24409" w:rsidRPr="00F83320">
        <w:t xml:space="preserve">n </w:t>
      </w:r>
      <w:r w:rsidR="00C3211D" w:rsidRPr="00C3211D">
        <w:rPr>
          <w:b/>
          <w:bCs/>
        </w:rPr>
        <w:t>651 441</w:t>
      </w:r>
      <w:r w:rsidRPr="00C3211D">
        <w:rPr>
          <w:b/>
          <w:bCs/>
        </w:rPr>
        <w:t xml:space="preserve"> eurot</w:t>
      </w:r>
      <w:r w:rsidR="00F90A81" w:rsidRPr="00F83320">
        <w:t xml:space="preserve"> ja v</w:t>
      </w:r>
      <w:r w:rsidRPr="00F83320">
        <w:t xml:space="preserve">abad likviidsed vahendid </w:t>
      </w:r>
      <w:r w:rsidR="00F90A81" w:rsidRPr="00F83320">
        <w:t xml:space="preserve">on kasutusele </w:t>
      </w:r>
      <w:r w:rsidRPr="00F83320">
        <w:t>võe</w:t>
      </w:r>
      <w:r w:rsidR="00F90A81" w:rsidRPr="00F83320">
        <w:t xml:space="preserve">tud summas </w:t>
      </w:r>
      <w:r w:rsidR="00C3211D" w:rsidRPr="00C3211D">
        <w:rPr>
          <w:b/>
          <w:bCs/>
        </w:rPr>
        <w:t>202 651</w:t>
      </w:r>
      <w:r w:rsidR="00F90A81" w:rsidRPr="00C3211D">
        <w:rPr>
          <w:b/>
          <w:bCs/>
        </w:rPr>
        <w:t xml:space="preserve"> eurot</w:t>
      </w:r>
      <w:r w:rsidR="00F90A81" w:rsidRPr="00F83320">
        <w:t>.</w:t>
      </w:r>
    </w:p>
    <w:p w14:paraId="5E2154EC" w14:textId="77777777" w:rsidR="00F90A81" w:rsidRDefault="00F90A81" w:rsidP="008846C1">
      <w:pPr>
        <w:pStyle w:val="Default"/>
        <w:jc w:val="both"/>
      </w:pPr>
    </w:p>
    <w:p w14:paraId="3AF6E953" w14:textId="77777777" w:rsidR="00F83320" w:rsidRPr="00F83320" w:rsidRDefault="00F83320" w:rsidP="008846C1">
      <w:pPr>
        <w:pStyle w:val="Default"/>
        <w:jc w:val="both"/>
      </w:pPr>
    </w:p>
    <w:p w14:paraId="3FC3D4F9" w14:textId="77777777" w:rsidR="00A67F73" w:rsidRPr="00F83320" w:rsidRDefault="00A67F73" w:rsidP="008846C1">
      <w:pPr>
        <w:pStyle w:val="Default"/>
        <w:jc w:val="both"/>
      </w:pPr>
      <w:r w:rsidRPr="00F83320">
        <w:rPr>
          <w:b/>
          <w:bCs/>
        </w:rPr>
        <w:t xml:space="preserve">Finantsseis </w:t>
      </w:r>
    </w:p>
    <w:p w14:paraId="56CE3C3B" w14:textId="79D1C494" w:rsidR="00A67F73" w:rsidRPr="00F83320" w:rsidRDefault="00834A0C" w:rsidP="008846C1">
      <w:pPr>
        <w:pStyle w:val="Default"/>
        <w:jc w:val="both"/>
      </w:pPr>
      <w:r w:rsidRPr="00F83320">
        <w:t>202</w:t>
      </w:r>
      <w:r w:rsidR="00C3211D">
        <w:t>6</w:t>
      </w:r>
      <w:r w:rsidRPr="00F83320">
        <w:t xml:space="preserve">. </w:t>
      </w:r>
      <w:r w:rsidR="00A67F73" w:rsidRPr="00F83320">
        <w:t xml:space="preserve">aastal on valla põhitegevuse tulude ja põhitegevuse kulude vahe </w:t>
      </w:r>
      <w:r w:rsidRPr="00F83320">
        <w:t>1</w:t>
      </w:r>
      <w:r w:rsidR="00C3211D">
        <w:t> </w:t>
      </w:r>
      <w:r w:rsidRPr="00F83320">
        <w:t>0</w:t>
      </w:r>
      <w:r w:rsidR="00C3211D">
        <w:t>81 549</w:t>
      </w:r>
      <w:r w:rsidR="00A67F73" w:rsidRPr="00F83320">
        <w:t xml:space="preserve"> eurot.</w:t>
      </w:r>
      <w:r w:rsidRPr="00F83320">
        <w:t xml:space="preserve"> Investeerimistegevus on kokku -</w:t>
      </w:r>
      <w:r w:rsidR="00CD2C26">
        <w:t>1 624 200</w:t>
      </w:r>
      <w:r w:rsidRPr="00F83320">
        <w:t xml:space="preserve"> eurot ja eelarve puudujääk seega -</w:t>
      </w:r>
      <w:r w:rsidR="00C3211D">
        <w:t>542 651</w:t>
      </w:r>
      <w:r w:rsidRPr="00F83320">
        <w:t xml:space="preserve"> eurot. Puudujäägi katmiseks võetakse laenu summas </w:t>
      </w:r>
      <w:r w:rsidR="00C040DB">
        <w:t>1 070</w:t>
      </w:r>
      <w:r w:rsidRPr="00F83320">
        <w:t> 000 eurot, et katta ära investeerimistegevus.</w:t>
      </w:r>
      <w:r w:rsidR="00A67F73" w:rsidRPr="00F83320">
        <w:t xml:space="preserve"> </w:t>
      </w:r>
    </w:p>
    <w:p w14:paraId="40E9933A" w14:textId="6D2FBC11" w:rsidR="00A67F73" w:rsidRPr="00F83320" w:rsidRDefault="00A67F73" w:rsidP="008846C1">
      <w:pPr>
        <w:pStyle w:val="Default"/>
        <w:jc w:val="both"/>
      </w:pPr>
      <w:r w:rsidRPr="00F83320">
        <w:t>20</w:t>
      </w:r>
      <w:r w:rsidR="005C71FD" w:rsidRPr="00F83320">
        <w:t>2</w:t>
      </w:r>
      <w:r w:rsidR="00C040DB">
        <w:t>5</w:t>
      </w:r>
      <w:r w:rsidRPr="00F83320">
        <w:t xml:space="preserve">. aasta lõpu seisuga oli valla netovõlakoormus </w:t>
      </w:r>
      <w:r w:rsidR="00B643AF">
        <w:t>62,24</w:t>
      </w:r>
      <w:r w:rsidR="00FC60B1" w:rsidRPr="00F83320">
        <w:t>%</w:t>
      </w:r>
      <w:r w:rsidRPr="00F83320">
        <w:t xml:space="preserve"> põhitegevuse tuludest. Eelarvestrateegia järgi on planeeritud 20</w:t>
      </w:r>
      <w:r w:rsidR="00F90A81" w:rsidRPr="00F83320">
        <w:t>2</w:t>
      </w:r>
      <w:r w:rsidR="00C3211D">
        <w:t>6</w:t>
      </w:r>
      <w:r w:rsidRPr="00F83320">
        <w:t xml:space="preserve">. aasta lõpuks netovõlakoormuse näitajaks </w:t>
      </w:r>
      <w:r w:rsidR="00B643AF">
        <w:t>67,1</w:t>
      </w:r>
      <w:r w:rsidRPr="00F83320">
        <w:t xml:space="preserve">%. Seaduse kohaselt rakendub Kuusalu vallale netovõlakoormuse ülempiir </w:t>
      </w:r>
      <w:r w:rsidR="00834A0C" w:rsidRPr="00F83320">
        <w:t>7</w:t>
      </w:r>
      <w:r w:rsidR="00B643AF">
        <w:t>0</w:t>
      </w:r>
      <w:r w:rsidRPr="00F83320">
        <w:t>%.</w:t>
      </w:r>
    </w:p>
    <w:p w14:paraId="5BC1F235" w14:textId="77777777" w:rsidR="008846C1" w:rsidRDefault="008846C1" w:rsidP="008846C1">
      <w:pPr>
        <w:autoSpaceDE w:val="0"/>
        <w:autoSpaceDN w:val="0"/>
        <w:adjustRightInd w:val="0"/>
        <w:spacing w:after="0" w:line="240" w:lineRule="auto"/>
        <w:jc w:val="both"/>
        <w:rPr>
          <w:rFonts w:ascii="Times New Roman" w:hAnsi="Times New Roman" w:cs="Times New Roman"/>
          <w:color w:val="000000"/>
          <w:sz w:val="24"/>
          <w:szCs w:val="24"/>
        </w:rPr>
      </w:pPr>
    </w:p>
    <w:p w14:paraId="2208ED37" w14:textId="77777777" w:rsidR="00F83320" w:rsidRPr="00F83320" w:rsidRDefault="00F83320" w:rsidP="008846C1">
      <w:pPr>
        <w:autoSpaceDE w:val="0"/>
        <w:autoSpaceDN w:val="0"/>
        <w:adjustRightInd w:val="0"/>
        <w:spacing w:after="0" w:line="240" w:lineRule="auto"/>
        <w:jc w:val="both"/>
        <w:rPr>
          <w:rFonts w:ascii="Times New Roman" w:hAnsi="Times New Roman" w:cs="Times New Roman"/>
          <w:color w:val="000000"/>
          <w:sz w:val="24"/>
          <w:szCs w:val="24"/>
        </w:rPr>
      </w:pPr>
    </w:p>
    <w:p w14:paraId="3A75C8CD" w14:textId="77777777" w:rsidR="008846C1" w:rsidRPr="00F83320" w:rsidRDefault="008846C1" w:rsidP="008846C1">
      <w:pPr>
        <w:autoSpaceDE w:val="0"/>
        <w:autoSpaceDN w:val="0"/>
        <w:adjustRightInd w:val="0"/>
        <w:spacing w:after="0" w:line="240" w:lineRule="auto"/>
        <w:jc w:val="both"/>
        <w:rPr>
          <w:rFonts w:ascii="Times New Roman" w:hAnsi="Times New Roman" w:cs="Times New Roman"/>
          <w:color w:val="000000"/>
          <w:sz w:val="24"/>
          <w:szCs w:val="24"/>
        </w:rPr>
      </w:pPr>
    </w:p>
    <w:p w14:paraId="53A52961" w14:textId="77777777" w:rsidR="004117B2" w:rsidRPr="00F83320" w:rsidRDefault="008846C1" w:rsidP="008846C1">
      <w:pPr>
        <w:autoSpaceDE w:val="0"/>
        <w:autoSpaceDN w:val="0"/>
        <w:adjustRightInd w:val="0"/>
        <w:spacing w:after="0" w:line="240" w:lineRule="auto"/>
        <w:jc w:val="both"/>
        <w:rPr>
          <w:rFonts w:ascii="Times New Roman" w:hAnsi="Times New Roman" w:cs="Times New Roman"/>
          <w:color w:val="000000"/>
          <w:sz w:val="24"/>
          <w:szCs w:val="24"/>
        </w:rPr>
      </w:pPr>
      <w:r w:rsidRPr="00F83320">
        <w:rPr>
          <w:rFonts w:ascii="Times New Roman" w:hAnsi="Times New Roman" w:cs="Times New Roman"/>
          <w:color w:val="000000"/>
          <w:sz w:val="24"/>
          <w:szCs w:val="24"/>
        </w:rPr>
        <w:t>Koostas: Ly Korotejev-Piir</w:t>
      </w:r>
    </w:p>
    <w:p w14:paraId="02313DF7" w14:textId="54E4F433" w:rsidR="008846C1" w:rsidRPr="00F83320" w:rsidRDefault="00834A0C" w:rsidP="008846C1">
      <w:pPr>
        <w:autoSpaceDE w:val="0"/>
        <w:autoSpaceDN w:val="0"/>
        <w:adjustRightInd w:val="0"/>
        <w:spacing w:after="0" w:line="240" w:lineRule="auto"/>
        <w:jc w:val="both"/>
        <w:rPr>
          <w:rFonts w:ascii="Times New Roman" w:hAnsi="Times New Roman" w:cs="Times New Roman"/>
          <w:color w:val="000000"/>
          <w:sz w:val="24"/>
          <w:szCs w:val="24"/>
        </w:rPr>
      </w:pPr>
      <w:r w:rsidRPr="00F83320">
        <w:rPr>
          <w:rFonts w:ascii="Times New Roman" w:hAnsi="Times New Roman" w:cs="Times New Roman"/>
          <w:color w:val="000000"/>
          <w:sz w:val="24"/>
          <w:szCs w:val="24"/>
        </w:rPr>
        <w:t>31</w:t>
      </w:r>
      <w:r w:rsidR="008846C1" w:rsidRPr="00F83320">
        <w:rPr>
          <w:rFonts w:ascii="Times New Roman" w:hAnsi="Times New Roman" w:cs="Times New Roman"/>
          <w:color w:val="000000"/>
          <w:sz w:val="24"/>
          <w:szCs w:val="24"/>
        </w:rPr>
        <w:t>.03.202</w:t>
      </w:r>
      <w:r w:rsidR="00C3211D">
        <w:rPr>
          <w:rFonts w:ascii="Times New Roman" w:hAnsi="Times New Roman" w:cs="Times New Roman"/>
          <w:color w:val="000000"/>
          <w:sz w:val="24"/>
          <w:szCs w:val="24"/>
        </w:rPr>
        <w:t>6</w:t>
      </w:r>
    </w:p>
    <w:sectPr w:rsidR="008846C1" w:rsidRPr="00F83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D7757"/>
    <w:multiLevelType w:val="hybridMultilevel"/>
    <w:tmpl w:val="843BA1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746483"/>
    <w:multiLevelType w:val="hybridMultilevel"/>
    <w:tmpl w:val="A578FE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5067B1"/>
    <w:multiLevelType w:val="hybridMultilevel"/>
    <w:tmpl w:val="B5DC31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0FE422C"/>
    <w:multiLevelType w:val="hybridMultilevel"/>
    <w:tmpl w:val="8CE46C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2B636CC"/>
    <w:multiLevelType w:val="hybridMultilevel"/>
    <w:tmpl w:val="2FB524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D5737C"/>
    <w:multiLevelType w:val="hybridMultilevel"/>
    <w:tmpl w:val="533A2B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1A2A1F"/>
    <w:multiLevelType w:val="hybridMultilevel"/>
    <w:tmpl w:val="460CBD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51E664"/>
    <w:multiLevelType w:val="hybridMultilevel"/>
    <w:tmpl w:val="08124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E98A92"/>
    <w:multiLevelType w:val="hybridMultilevel"/>
    <w:tmpl w:val="EA4A6B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0F6C13"/>
    <w:multiLevelType w:val="hybridMultilevel"/>
    <w:tmpl w:val="AB44BF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00408C2"/>
    <w:multiLevelType w:val="hybridMultilevel"/>
    <w:tmpl w:val="49B8A5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19F60A9"/>
    <w:multiLevelType w:val="hybridMultilevel"/>
    <w:tmpl w:val="F1C23C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93E45C1"/>
    <w:multiLevelType w:val="hybridMultilevel"/>
    <w:tmpl w:val="5BE014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02254722">
    <w:abstractNumId w:val="1"/>
  </w:num>
  <w:num w:numId="2" w16cid:durableId="24907426">
    <w:abstractNumId w:val="10"/>
  </w:num>
  <w:num w:numId="3" w16cid:durableId="796337001">
    <w:abstractNumId w:val="5"/>
  </w:num>
  <w:num w:numId="4" w16cid:durableId="543449430">
    <w:abstractNumId w:val="6"/>
  </w:num>
  <w:num w:numId="5" w16cid:durableId="560360652">
    <w:abstractNumId w:val="9"/>
  </w:num>
  <w:num w:numId="6" w16cid:durableId="2145852239">
    <w:abstractNumId w:val="2"/>
  </w:num>
  <w:num w:numId="7" w16cid:durableId="1639333932">
    <w:abstractNumId w:val="15"/>
  </w:num>
  <w:num w:numId="8" w16cid:durableId="663094189">
    <w:abstractNumId w:val="0"/>
  </w:num>
  <w:num w:numId="9" w16cid:durableId="678580046">
    <w:abstractNumId w:val="8"/>
  </w:num>
  <w:num w:numId="10" w16cid:durableId="1224026118">
    <w:abstractNumId w:val="14"/>
  </w:num>
  <w:num w:numId="11" w16cid:durableId="1403795148">
    <w:abstractNumId w:val="4"/>
  </w:num>
  <w:num w:numId="12" w16cid:durableId="650987775">
    <w:abstractNumId w:val="3"/>
  </w:num>
  <w:num w:numId="13" w16cid:durableId="448814100">
    <w:abstractNumId w:val="11"/>
  </w:num>
  <w:num w:numId="14" w16cid:durableId="974484708">
    <w:abstractNumId w:val="12"/>
  </w:num>
  <w:num w:numId="15" w16cid:durableId="158083745">
    <w:abstractNumId w:val="7"/>
  </w:num>
  <w:num w:numId="16" w16cid:durableId="151453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B7"/>
    <w:rsid w:val="000665AC"/>
    <w:rsid w:val="000D6100"/>
    <w:rsid w:val="00106638"/>
    <w:rsid w:val="00120317"/>
    <w:rsid w:val="00127731"/>
    <w:rsid w:val="00190B90"/>
    <w:rsid w:val="00211D6C"/>
    <w:rsid w:val="002664C0"/>
    <w:rsid w:val="00282065"/>
    <w:rsid w:val="00291C18"/>
    <w:rsid w:val="002D5177"/>
    <w:rsid w:val="004117B2"/>
    <w:rsid w:val="004E3807"/>
    <w:rsid w:val="00546636"/>
    <w:rsid w:val="00547305"/>
    <w:rsid w:val="00591F55"/>
    <w:rsid w:val="005C71FD"/>
    <w:rsid w:val="005F40BD"/>
    <w:rsid w:val="0062256A"/>
    <w:rsid w:val="006F6803"/>
    <w:rsid w:val="007146CC"/>
    <w:rsid w:val="0078245D"/>
    <w:rsid w:val="007A3BDA"/>
    <w:rsid w:val="007D1453"/>
    <w:rsid w:val="007F3279"/>
    <w:rsid w:val="008252F7"/>
    <w:rsid w:val="00833BB1"/>
    <w:rsid w:val="00834A0C"/>
    <w:rsid w:val="0088117C"/>
    <w:rsid w:val="008846C1"/>
    <w:rsid w:val="00892BF9"/>
    <w:rsid w:val="008A297E"/>
    <w:rsid w:val="008D7511"/>
    <w:rsid w:val="008D755E"/>
    <w:rsid w:val="008F51B1"/>
    <w:rsid w:val="0094172F"/>
    <w:rsid w:val="009F3F88"/>
    <w:rsid w:val="00A075B7"/>
    <w:rsid w:val="00A24409"/>
    <w:rsid w:val="00A367BB"/>
    <w:rsid w:val="00A44217"/>
    <w:rsid w:val="00A67F73"/>
    <w:rsid w:val="00B42E83"/>
    <w:rsid w:val="00B538FF"/>
    <w:rsid w:val="00B643AF"/>
    <w:rsid w:val="00C040DB"/>
    <w:rsid w:val="00C3211D"/>
    <w:rsid w:val="00CD2C26"/>
    <w:rsid w:val="00CF41DA"/>
    <w:rsid w:val="00CF7042"/>
    <w:rsid w:val="00D85752"/>
    <w:rsid w:val="00D94012"/>
    <w:rsid w:val="00E06589"/>
    <w:rsid w:val="00E429F1"/>
    <w:rsid w:val="00E47542"/>
    <w:rsid w:val="00E62B98"/>
    <w:rsid w:val="00F83320"/>
    <w:rsid w:val="00F90A81"/>
    <w:rsid w:val="00FC60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F471"/>
  <w15:chartTrackingRefBased/>
  <w15:docId w15:val="{B0CA21CD-DE9E-48E5-A5E4-FDD06478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075B7"/>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A075B7"/>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892BF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92BF9"/>
    <w:rPr>
      <w:rFonts w:ascii="Segoe UI" w:hAnsi="Segoe UI" w:cs="Segoe UI"/>
      <w:sz w:val="18"/>
      <w:szCs w:val="18"/>
    </w:rPr>
  </w:style>
  <w:style w:type="paragraph" w:styleId="Loendilik">
    <w:name w:val="List Paragraph"/>
    <w:basedOn w:val="Normaallaad"/>
    <w:uiPriority w:val="34"/>
    <w:qFormat/>
    <w:rsid w:val="00411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kuusaluvallavalitsus-my.sharepoint.com/personal/ly_korotejev-piir_kuusalu_ee/Documents/T&#246;&#246;laud/Eelarve%202026/2026%20eelarvele%20tulu-kulu%20tabe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kuusaluvallavalitsus-my.sharepoint.com/personal/ly_korotejev-piir_kuusalu_ee/Documents/T&#246;&#246;laud/Eelarve%202026/2026%20eelarvele%20tulu-kulu%20tabel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kuusaluvallavalitsus-my.sharepoint.com/personal/ly_korotejev-piir_kuusalu_ee/Documents/T&#246;&#246;laud/Eelarve%202026/2026%20eelarvele%20tulu-kulu%20tabeli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tulud</a:t>
            </a:r>
          </a:p>
        </c:rich>
      </c:tx>
      <c:layout>
        <c:manualLayout>
          <c:xMode val="edge"/>
          <c:yMode val="edge"/>
          <c:x val="0.42498599439775908"/>
          <c:y val="2.58481377807508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tulud'!$J$34</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3A1-420C-B916-99D2555FA84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3A1-420C-B916-99D2555FA84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3A1-420C-B916-99D2555FA84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3A1-420C-B916-99D2555FA841}"/>
              </c:ext>
            </c:extLst>
          </c:dPt>
          <c:dLbls>
            <c:dLbl>
              <c:idx val="0"/>
              <c:layout>
                <c:manualLayout>
                  <c:x val="-0.17416462648051351"/>
                  <c:y val="-0.131609423104843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A1-420C-B916-99D2555FA841}"/>
                </c:ext>
              </c:extLst>
            </c:dLbl>
            <c:dLbl>
              <c:idx val="1"/>
              <c:layout>
                <c:manualLayout>
                  <c:x val="1.0897461346743416E-2"/>
                  <c:y val="-3.15153928713414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A1-420C-B916-99D2555FA841}"/>
                </c:ext>
              </c:extLst>
            </c:dLbl>
            <c:dLbl>
              <c:idx val="2"/>
              <c:layout>
                <c:manualLayout>
                  <c:x val="7.7791746619908112E-4"/>
                  <c:y val="-2.729658329681164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3A1-420C-B916-99D2555FA841}"/>
                </c:ext>
              </c:extLst>
            </c:dLbl>
            <c:dLbl>
              <c:idx val="3"/>
              <c:layout>
                <c:manualLayout>
                  <c:x val="-2.7806083063146546E-2"/>
                  <c:y val="-1.8473955796292289E-2"/>
                </c:manualLayout>
              </c:layout>
              <c:tx>
                <c:rich>
                  <a:bodyPr/>
                  <a:lstStyle/>
                  <a:p>
                    <a:fld id="{472C8E35-5333-4871-805B-5691C167B8DF}" type="VALUE">
                      <a:rPr lang="en-US"/>
                      <a:pPr/>
                      <a:t>[VÄÄRTUS]</a:t>
                    </a:fld>
                    <a:r>
                      <a:rPr lang="en-US" baseline="0"/>
                      <a:t>; </a:t>
                    </a:r>
                    <a:fld id="{BF0399C7-9A13-4F5E-A1A2-88BEF81C8492}"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3A1-420C-B916-99D2555FA84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tulud'!$J$35:$J$38</c:f>
              <c:numCache>
                <c:formatCode>#,##0</c:formatCode>
                <c:ptCount val="4"/>
                <c:pt idx="0">
                  <c:v>10608820</c:v>
                </c:pt>
                <c:pt idx="1">
                  <c:v>874000</c:v>
                </c:pt>
                <c:pt idx="2">
                  <c:v>4515731</c:v>
                </c:pt>
                <c:pt idx="3">
                  <c:v>400000</c:v>
                </c:pt>
              </c:numCache>
            </c:numRef>
          </c:val>
          <c:extLst>
            <c:ext xmlns:c16="http://schemas.microsoft.com/office/drawing/2014/chart" uri="{C3380CC4-5D6E-409C-BE32-E72D297353CC}">
              <c16:uniqueId val="{00000008-13A1-420C-B916-99D2555FA841}"/>
            </c:ext>
          </c:extLst>
        </c:ser>
        <c:ser>
          <c:idx val="1"/>
          <c:order val="1"/>
          <c:tx>
            <c:strRef>
              <c:f>'PT tulud'!$K$34</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13A1-420C-B916-99D2555FA84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13A1-420C-B916-99D2555FA84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13A1-420C-B916-99D2555FA84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13A1-420C-B916-99D2555FA84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tulud'!$K$35:$K$38</c:f>
              <c:numCache>
                <c:formatCode>0.00%</c:formatCode>
                <c:ptCount val="4"/>
                <c:pt idx="0">
                  <c:v>0.64693642749289249</c:v>
                </c:pt>
                <c:pt idx="1">
                  <c:v>5.3297391946398189E-2</c:v>
                </c:pt>
                <c:pt idx="2">
                  <c:v>0.27537378150057285</c:v>
                </c:pt>
                <c:pt idx="3">
                  <c:v>2.4392399060136471E-2</c:v>
                </c:pt>
              </c:numCache>
            </c:numRef>
          </c:val>
          <c:extLst>
            <c:ext xmlns:c16="http://schemas.microsoft.com/office/drawing/2014/chart" uri="{C3380CC4-5D6E-409C-BE32-E72D297353CC}">
              <c16:uniqueId val="{00000011-13A1-420C-B916-99D2555FA841}"/>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p>
        </c:rich>
      </c:tx>
      <c:layout>
        <c:manualLayout>
          <c:xMode val="edge"/>
          <c:yMode val="edge"/>
          <c:x val="0.42704155730533683"/>
          <c:y val="4.656305396380423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6523279462386728"/>
          <c:y val="0.2695942341884684"/>
          <c:w val="0.50270487765426797"/>
          <c:h val="0.63547561595123192"/>
        </c:manualLayout>
      </c:layout>
      <c:pieChart>
        <c:varyColors val="1"/>
        <c:ser>
          <c:idx val="0"/>
          <c:order val="0"/>
          <c:tx>
            <c:strRef>
              <c:f>'PT kulud variant 2'!$B$23</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0D3-4DD7-83D7-2F977D94AD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0D3-4DD7-83D7-2F977D94AD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0D3-4DD7-83D7-2F977D94AD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0D3-4DD7-83D7-2F977D94AD3A}"/>
              </c:ext>
            </c:extLst>
          </c:dPt>
          <c:dLbls>
            <c:dLbl>
              <c:idx val="0"/>
              <c:layout>
                <c:manualLayout>
                  <c:x val="2.1198682706603571E-2"/>
                  <c:y val="4.4123634687307178E-2"/>
                </c:manualLayout>
              </c:layout>
              <c:tx>
                <c:rich>
                  <a:bodyPr/>
                  <a:lstStyle/>
                  <a:p>
                    <a:fld id="{DB54BBDF-CE7B-489C-9559-0757DB3EC84E}"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{DB54BBDF-CE7B-489C-9559-0757DB3EC84E}</c15:txfldGUID>
                      <c15:f>'[2026 eelarvele tulu-kulu tabelid.xlsx]PT kulud variant 2'!$B$24:$C$24</c15:f>
                      <c15:dlblFieldTableCache>
                        <c:ptCount val="2"/>
                        <c:pt idx="0">
                          <c:v>-1 157 632</c:v>
                        </c:pt>
                        <c:pt idx="1">
                          <c:v>7,56%</c:v>
                        </c:pt>
                      </c15:dlblFieldTableCache>
                    </c15:dlblFTEntry>
                  </c15:dlblFieldTable>
                  <c15:showDataLabelsRange val="0"/>
                </c:ext>
                <c:ext xmlns:c16="http://schemas.microsoft.com/office/drawing/2014/chart" uri="{C3380CC4-5D6E-409C-BE32-E72D297353CC}">
                  <c16:uniqueId val="{00000001-30D3-4DD7-83D7-2F977D94AD3A}"/>
                </c:ext>
              </c:extLst>
            </c:dLbl>
            <c:dLbl>
              <c:idx val="1"/>
              <c:tx>
                <c:rich>
                  <a:bodyPr/>
                  <a:lstStyle/>
                  <a:p>
                    <a:fld id="{9193AC33-DAD3-4362-BD3B-2F3F97C991EB}" type="CELLREF">
                      <a:rPr lang="en-US"/>
                      <a:pPr/>
                      <a:t>[LAHTRIVIIDE]</a:t>
                    </a:fld>
                    <a:endParaRPr lang="et-EE"/>
                  </a:p>
                </c:rich>
              </c:tx>
              <c:dLblPos val="ctr"/>
              <c:showLegendKey val="0"/>
              <c:showVal val="0"/>
              <c:showCatName val="0"/>
              <c:showSerName val="0"/>
              <c:showPercent val="1"/>
              <c:showBubbleSize val="0"/>
              <c:extLst>
                <c:ext xmlns:c15="http://schemas.microsoft.com/office/drawing/2012/chart" uri="{CE6537A1-D6FC-4f65-9D91-7224C49458BB}">
                  <c15:dlblFieldTable>
                    <c15:dlblFTEntry>
                      <c15:txfldGUID>{9193AC33-DAD3-4362-BD3B-2F3F97C991EB}</c15:txfldGUID>
                      <c15:f>'[2026 eelarvele tulu-kulu tabelid.xlsx]PT kulud variant 2'!$B$25:$C$25</c15:f>
                      <c15:dlblFieldTableCache>
                        <c:ptCount val="2"/>
                        <c:pt idx="0">
                          <c:v>-9 662 483</c:v>
                        </c:pt>
                        <c:pt idx="1">
                          <c:v>63,08%</c:v>
                        </c:pt>
                      </c15:dlblFieldTableCache>
                    </c15:dlblFTEntry>
                  </c15:dlblFieldTable>
                  <c15:showDataLabelsRange val="0"/>
                </c:ext>
                <c:ext xmlns:c16="http://schemas.microsoft.com/office/drawing/2014/chart" uri="{C3380CC4-5D6E-409C-BE32-E72D297353CC}">
                  <c16:uniqueId val="{00000003-30D3-4DD7-83D7-2F977D94AD3A}"/>
                </c:ext>
              </c:extLst>
            </c:dLbl>
            <c:dLbl>
              <c:idx val="2"/>
              <c:layout>
                <c:manualLayout>
                  <c:x val="0.13627638431914205"/>
                  <c:y val="0.10731919133337794"/>
                </c:manualLayout>
              </c:layout>
              <c:tx>
                <c:rich>
                  <a:bodyPr/>
                  <a:lstStyle/>
                  <a:p>
                    <a:fld id="{3820FCB0-487C-428C-BB5E-D60EA4091103}"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{3820FCB0-487C-428C-BB5E-D60EA4091103}</c15:txfldGUID>
                      <c15:f>'[2026 eelarvele tulu-kulu tabelid.xlsx]PT kulud variant 2'!$B$26:$C$26</c15:f>
                      <c15:dlblFieldTableCache>
                        <c:ptCount val="2"/>
                        <c:pt idx="0">
                          <c:v>-4 474 452</c:v>
                        </c:pt>
                        <c:pt idx="1">
                          <c:v>29,21%</c:v>
                        </c:pt>
                      </c15:dlblFieldTableCache>
                    </c15:dlblFTEntry>
                  </c15:dlblFieldTable>
                  <c15:showDataLabelsRange val="0"/>
                </c:ext>
                <c:ext xmlns:c16="http://schemas.microsoft.com/office/drawing/2014/chart" uri="{C3380CC4-5D6E-409C-BE32-E72D297353CC}">
                  <c16:uniqueId val="{00000005-30D3-4DD7-83D7-2F977D94AD3A}"/>
                </c:ext>
              </c:extLst>
            </c:dLbl>
            <c:dLbl>
              <c:idx val="3"/>
              <c:layout>
                <c:manualLayout>
                  <c:x val="-8.6524658538130031E-2"/>
                  <c:y val="-2.6122697835575085E-2"/>
                </c:manualLayout>
              </c:layout>
              <c:tx>
                <c:rich>
                  <a:bodyPr/>
                  <a:lstStyle/>
                  <a:p>
                    <a:fld id="{B1ADB2C6-1007-4906-A9FD-68827C8FF042}"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{B1ADB2C6-1007-4906-A9FD-68827C8FF042}</c15:txfldGUID>
                      <c15:f>'[2026 eelarvele tulu-kulu tabelid.xlsx]PT kulud variant 2'!$B$27:$C$27</c15:f>
                      <c15:dlblFieldTableCache>
                        <c:ptCount val="2"/>
                        <c:pt idx="0">
                          <c:v>-22 435</c:v>
                        </c:pt>
                        <c:pt idx="1">
                          <c:v>0,15%</c:v>
                        </c:pt>
                      </c15:dlblFieldTableCache>
                    </c15:dlblFTEntry>
                  </c15:dlblFieldTable>
                  <c15:showDataLabelsRange val="0"/>
                </c:ext>
                <c:ext xmlns:c16="http://schemas.microsoft.com/office/drawing/2014/chart" uri="{C3380CC4-5D6E-409C-BE32-E72D297353CC}">
                  <c16:uniqueId val="{00000007-30D3-4DD7-83D7-2F977D94AD3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 variant 2'!$A$24:$A$27</c:f>
              <c:strCache>
                <c:ptCount val="4"/>
                <c:pt idx="0">
                  <c:v>Antavad toetused</c:v>
                </c:pt>
                <c:pt idx="1">
                  <c:v>Personalikulud</c:v>
                </c:pt>
                <c:pt idx="2">
                  <c:v>Majandamiskulud</c:v>
                </c:pt>
                <c:pt idx="3">
                  <c:v>Muud kulud</c:v>
                </c:pt>
              </c:strCache>
            </c:strRef>
          </c:cat>
          <c:val>
            <c:numRef>
              <c:f>'PT kulud variant 2'!$B$24:$B$27</c:f>
              <c:numCache>
                <c:formatCode>#,##0</c:formatCode>
                <c:ptCount val="4"/>
                <c:pt idx="0">
                  <c:v>-1157632</c:v>
                </c:pt>
                <c:pt idx="1">
                  <c:v>-9662483</c:v>
                </c:pt>
                <c:pt idx="2">
                  <c:v>-4474452</c:v>
                </c:pt>
                <c:pt idx="3">
                  <c:v>-22435</c:v>
                </c:pt>
              </c:numCache>
            </c:numRef>
          </c:val>
          <c:extLst>
            <c:ext xmlns:c16="http://schemas.microsoft.com/office/drawing/2014/chart" uri="{C3380CC4-5D6E-409C-BE32-E72D297353CC}">
              <c16:uniqueId val="{00000008-30D3-4DD7-83D7-2F977D94AD3A}"/>
            </c:ext>
          </c:extLst>
        </c:ser>
        <c:ser>
          <c:idx val="1"/>
          <c:order val="1"/>
          <c:tx>
            <c:strRef>
              <c:f>'PT kulud variant 2'!$C$23</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30D3-4DD7-83D7-2F977D94AD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30D3-4DD7-83D7-2F977D94AD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30D3-4DD7-83D7-2F977D94AD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30D3-4DD7-83D7-2F977D94AD3A}"/>
              </c:ext>
            </c:extLst>
          </c:dPt>
          <c:cat>
            <c:strRef>
              <c:f>'PT kulud variant 2'!$A$24:$A$27</c:f>
              <c:strCache>
                <c:ptCount val="4"/>
                <c:pt idx="0">
                  <c:v>Antavad toetused</c:v>
                </c:pt>
                <c:pt idx="1">
                  <c:v>Personalikulud</c:v>
                </c:pt>
                <c:pt idx="2">
                  <c:v>Majandamiskulud</c:v>
                </c:pt>
                <c:pt idx="3">
                  <c:v>Muud kulud</c:v>
                </c:pt>
              </c:strCache>
            </c:strRef>
          </c:cat>
          <c:val>
            <c:numRef>
              <c:f>'PT kulud variant 2'!$C$24:$C$27</c:f>
              <c:numCache>
                <c:formatCode>0.00%</c:formatCode>
                <c:ptCount val="4"/>
                <c:pt idx="0">
                  <c:v>7.557823652435379E-2</c:v>
                </c:pt>
                <c:pt idx="1">
                  <c:v>0.6308338276641865</c:v>
                </c:pt>
                <c:pt idx="2">
                  <c:v>0.29212322359166631</c:v>
                </c:pt>
                <c:pt idx="3">
                  <c:v>1.4647122197934035E-3</c:v>
                </c:pt>
              </c:numCache>
            </c:numRef>
          </c:val>
          <c:extLst>
            <c:ext xmlns:c16="http://schemas.microsoft.com/office/drawing/2014/chart" uri="{C3380CC4-5D6E-409C-BE32-E72D297353CC}">
              <c16:uniqueId val="{00000011-30D3-4DD7-83D7-2F977D94AD3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kulud'!$L$11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3DA-4120-A76F-F1E966E125A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3DA-4120-A76F-F1E966E125A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3DA-4120-A76F-F1E966E125A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3DA-4120-A76F-F1E966E125A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3DA-4120-A76F-F1E966E125A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3DA-4120-A76F-F1E966E125A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3DA-4120-A76F-F1E966E125A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3DA-4120-A76F-F1E966E125A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3DA-4120-A76F-F1E966E125A3}"/>
              </c:ext>
            </c:extLst>
          </c:dPt>
          <c:dLbls>
            <c:dLbl>
              <c:idx val="0"/>
              <c:layout>
                <c:manualLayout>
                  <c:x val="-5.701003935173804E-2"/>
                  <c:y val="7.9964366640958032E-2"/>
                </c:manualLayout>
              </c:layout>
              <c:tx>
                <c:rich>
                  <a:bodyPr/>
                  <a:lstStyle/>
                  <a:p>
                    <a:fld id="{FBA450B4-DDF8-4B52-A250-149648D27849}"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{FBA450B4-DDF8-4B52-A250-149648D27849}</c15:txfldGUID>
                      <c15:f>'[2026 eelarvele tulu-kulu tabelid.xlsx]PT kulud variant 2'!$F$12:$G$12</c15:f>
                      <c15:dlblFieldTableCache>
                        <c:ptCount val="2"/>
                        <c:pt idx="0">
                          <c:v>1 049 540</c:v>
                        </c:pt>
                        <c:pt idx="1">
                          <c:v>6,85%</c:v>
                        </c:pt>
                      </c15:dlblFieldTableCache>
                    </c15:dlblFTEntry>
                  </c15:dlblFieldTable>
                  <c15:showDataLabelsRange val="0"/>
                </c:ext>
                <c:ext xmlns:c16="http://schemas.microsoft.com/office/drawing/2014/chart" uri="{C3380CC4-5D6E-409C-BE32-E72D297353CC}">
                  <c16:uniqueId val="{00000001-33DA-4120-A76F-F1E966E125A3}"/>
                </c:ext>
              </c:extLst>
            </c:dLbl>
            <c:dLbl>
              <c:idx val="1"/>
              <c:layout>
                <c:manualLayout>
                  <c:x val="-3.1845652742574657E-2"/>
                  <c:y val="4.7729569111378232E-3"/>
                </c:manualLayout>
              </c:layout>
              <c:tx>
                <c:rich>
                  <a:bodyPr/>
                  <a:lstStyle/>
                  <a:p>
                    <a:fld id="{E18157D4-B197-42D0-A17C-0B6C18B4351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{E18157D4-B197-42D0-A17C-0B6C18B43512}</c15:txfldGUID>
                      <c15:f>'[2026 eelarvele tulu-kulu tabelid.xlsx]PT kulud variant 2'!$F$13:$G$13</c15:f>
                      <c15:dlblFieldTableCache>
                        <c:ptCount val="2"/>
                        <c:pt idx="0">
                          <c:v>26 200</c:v>
                        </c:pt>
                        <c:pt idx="1">
                          <c:v>0,17%</c:v>
                        </c:pt>
                      </c15:dlblFieldTableCache>
                    </c15:dlblFTEntry>
                  </c15:dlblFieldTable>
                  <c15:showDataLabelsRange val="0"/>
                </c:ext>
                <c:ext xmlns:c16="http://schemas.microsoft.com/office/drawing/2014/chart" uri="{C3380CC4-5D6E-409C-BE32-E72D297353CC}">
                  <c16:uniqueId val="{00000003-33DA-4120-A76F-F1E966E125A3}"/>
                </c:ext>
              </c:extLst>
            </c:dLbl>
            <c:dLbl>
              <c:idx val="2"/>
              <c:layout>
                <c:manualLayout>
                  <c:x val="-1.2094133421053211E-2"/>
                  <c:y val="2.5521377026049407E-2"/>
                </c:manualLayout>
              </c:layout>
              <c:tx>
                <c:rich>
                  <a:bodyPr/>
                  <a:lstStyle/>
                  <a:p>
                    <a:fld id="{3FF5E65C-25D0-413D-9CD1-4960845B8004}"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{3FF5E65C-25D0-413D-9CD1-4960845B8004}</c15:txfldGUID>
                      <c15:f>'[2026 eelarvele tulu-kulu tabelid.xlsx]PT kulud variant 2'!$F$14:$G$14</c15:f>
                      <c15:dlblFieldTableCache>
                        <c:ptCount val="2"/>
                        <c:pt idx="0">
                          <c:v>627 452</c:v>
                        </c:pt>
                        <c:pt idx="1">
                          <c:v>4,10%</c:v>
                        </c:pt>
                      </c15:dlblFieldTableCache>
                    </c15:dlblFTEntry>
                  </c15:dlblFieldTable>
                  <c15:showDataLabelsRange val="0"/>
                </c:ext>
                <c:ext xmlns:c16="http://schemas.microsoft.com/office/drawing/2014/chart" uri="{C3380CC4-5D6E-409C-BE32-E72D297353CC}">
                  <c16:uniqueId val="{00000005-33DA-4120-A76F-F1E966E125A3}"/>
                </c:ext>
              </c:extLst>
            </c:dLbl>
            <c:dLbl>
              <c:idx val="3"/>
              <c:layout>
                <c:manualLayout>
                  <c:x val="-2.6817148741530672E-3"/>
                  <c:y val="3.4236722687568384E-3"/>
                </c:manualLayout>
              </c:layout>
              <c:tx>
                <c:rich>
                  <a:bodyPr/>
                  <a:lstStyle/>
                  <a:p>
                    <a:fld id="{68E5225D-A0B7-4396-A078-288AEECF2E9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{68E5225D-A0B7-4396-A078-288AEECF2E97}</c15:txfldGUID>
                      <c15:f>'[2026 eelarvele tulu-kulu tabelid.xlsx]PT kulud variant 2'!$F$15:$G$15</c15:f>
                      <c15:dlblFieldTableCache>
                        <c:ptCount val="2"/>
                        <c:pt idx="0">
                          <c:v>367 466</c:v>
                        </c:pt>
                        <c:pt idx="1">
                          <c:v>2,40%</c:v>
                        </c:pt>
                      </c15:dlblFieldTableCache>
                    </c15:dlblFTEntry>
                  </c15:dlblFieldTable>
                  <c15:showDataLabelsRange val="0"/>
                </c:ext>
                <c:ext xmlns:c16="http://schemas.microsoft.com/office/drawing/2014/chart" uri="{C3380CC4-5D6E-409C-BE32-E72D297353CC}">
                  <c16:uniqueId val="{00000007-33DA-4120-A76F-F1E966E125A3}"/>
                </c:ext>
              </c:extLst>
            </c:dLbl>
            <c:dLbl>
              <c:idx val="4"/>
              <c:layout>
                <c:manualLayout>
                  <c:x val="-7.7850542712810363E-3"/>
                  <c:y val="-1.9734663007670737E-3"/>
                </c:manualLayout>
              </c:layout>
              <c:tx>
                <c:rich>
                  <a:bodyPr/>
                  <a:lstStyle/>
                  <a:p>
                    <a:fld id="{C74880A9-112B-4018-85CF-A19CC12820C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{C74880A9-112B-4018-85CF-A19CC12820C7}</c15:txfldGUID>
                      <c15:f>'[2026 eelarvele tulu-kulu tabelid.xlsx]PT kulud variant 2'!$F$16:$G$16</c15:f>
                      <c15:dlblFieldTableCache>
                        <c:ptCount val="2"/>
                        <c:pt idx="0">
                          <c:v>330 056</c:v>
                        </c:pt>
                        <c:pt idx="1">
                          <c:v>2,15%</c:v>
                        </c:pt>
                      </c15:dlblFieldTableCache>
                    </c15:dlblFTEntry>
                  </c15:dlblFieldTable>
                  <c15:showDataLabelsRange val="0"/>
                </c:ext>
                <c:ext xmlns:c16="http://schemas.microsoft.com/office/drawing/2014/chart" uri="{C3380CC4-5D6E-409C-BE32-E72D297353CC}">
                  <c16:uniqueId val="{00000009-33DA-4120-A76F-F1E966E125A3}"/>
                </c:ext>
              </c:extLst>
            </c:dLbl>
            <c:dLbl>
              <c:idx val="5"/>
              <c:layout>
                <c:manualLayout>
                  <c:x val="-8.5243084652550528E-3"/>
                  <c:y val="2.6198410847846697E-2"/>
                </c:manualLayout>
              </c:layout>
              <c:tx>
                <c:rich>
                  <a:bodyPr/>
                  <a:lstStyle/>
                  <a:p>
                    <a:fld id="{DA4B03D7-9686-49BE-8D7A-CB01B96DB15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{DA4B03D7-9686-49BE-8D7A-CB01B96DB152}</c15:txfldGUID>
                      <c15:f>'[2026 eelarvele tulu-kulu tabelid.xlsx]PT kulud variant 2'!$F$17:$G$17</c15:f>
                      <c15:dlblFieldTableCache>
                        <c:ptCount val="2"/>
                        <c:pt idx="0">
                          <c:v>29 932</c:v>
                        </c:pt>
                        <c:pt idx="1">
                          <c:v>0,20%</c:v>
                        </c:pt>
                      </c15:dlblFieldTableCache>
                    </c15:dlblFTEntry>
                  </c15:dlblFieldTable>
                  <c15:showDataLabelsRange val="0"/>
                </c:ext>
                <c:ext xmlns:c16="http://schemas.microsoft.com/office/drawing/2014/chart" uri="{C3380CC4-5D6E-409C-BE32-E72D297353CC}">
                  <c16:uniqueId val="{0000000B-33DA-4120-A76F-F1E966E125A3}"/>
                </c:ext>
              </c:extLst>
            </c:dLbl>
            <c:dLbl>
              <c:idx val="6"/>
              <c:layout>
                <c:manualLayout>
                  <c:x val="-9.3918286266713419E-2"/>
                  <c:y val="7.166227228430154E-2"/>
                </c:manualLayout>
              </c:layout>
              <c:tx>
                <c:rich>
                  <a:bodyPr/>
                  <a:lstStyle/>
                  <a:p>
                    <a:fld id="{07BBD1F1-0557-4192-8F69-4678A4B654B6}"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{07BBD1F1-0557-4192-8F69-4678A4B654B6}</c15:txfldGUID>
                      <c15:f>'[2026 eelarvele tulu-kulu tabelid.xlsx]PT kulud variant 2'!$F$18:$G$18</c15:f>
                      <c15:dlblFieldTableCache>
                        <c:ptCount val="2"/>
                        <c:pt idx="0">
                          <c:v>599 936</c:v>
                        </c:pt>
                        <c:pt idx="1">
                          <c:v>3,92%</c:v>
                        </c:pt>
                      </c15:dlblFieldTableCache>
                    </c15:dlblFTEntry>
                  </c15:dlblFieldTable>
                  <c15:showDataLabelsRange val="0"/>
                </c:ext>
                <c:ext xmlns:c16="http://schemas.microsoft.com/office/drawing/2014/chart" uri="{C3380CC4-5D6E-409C-BE32-E72D297353CC}">
                  <c16:uniqueId val="{0000000D-33DA-4120-A76F-F1E966E125A3}"/>
                </c:ext>
              </c:extLst>
            </c:dLbl>
            <c:dLbl>
              <c:idx val="7"/>
              <c:tx>
                <c:rich>
                  <a:bodyPr/>
                  <a:lstStyle/>
                  <a:p>
                    <a:fld id="{5A5CC244-824F-41F0-8D84-5F1D9866370B}" type="CELLREF">
                      <a:rPr lang="en-US"/>
                      <a:pPr/>
                      <a:t>[LAHTRIVIIDE]</a:t>
                    </a:fld>
                    <a:endParaRPr lang="et-EE"/>
                  </a:p>
                </c:rich>
              </c:tx>
              <c:dLblPos val="ctr"/>
              <c:showLegendKey val="0"/>
              <c:showVal val="1"/>
              <c:showCatName val="0"/>
              <c:showSerName val="0"/>
              <c:showPercent val="1"/>
              <c:showBubbleSize val="0"/>
              <c:extLst>
                <c:ext xmlns:c15="http://schemas.microsoft.com/office/drawing/2012/chart" uri="{CE6537A1-D6FC-4f65-9D91-7224C49458BB}">
                  <c15:dlblFieldTable>
                    <c15:dlblFTEntry>
                      <c15:txfldGUID>{5A5CC244-824F-41F0-8D84-5F1D9866370B}</c15:txfldGUID>
                      <c15:f>'[2026 eelarvele tulu-kulu tabelid.xlsx]PT kulud variant 2'!$F$19:$G$19</c15:f>
                      <c15:dlblFieldTableCache>
                        <c:ptCount val="2"/>
                        <c:pt idx="0">
                          <c:v>11 012 958</c:v>
                        </c:pt>
                        <c:pt idx="1">
                          <c:v>71,90%</c:v>
                        </c:pt>
                      </c15:dlblFieldTableCache>
                    </c15:dlblFTEntry>
                  </c15:dlblFieldTable>
                  <c15:showDataLabelsRange val="0"/>
                </c:ext>
                <c:ext xmlns:c16="http://schemas.microsoft.com/office/drawing/2014/chart" uri="{C3380CC4-5D6E-409C-BE32-E72D297353CC}">
                  <c16:uniqueId val="{0000000F-33DA-4120-A76F-F1E966E125A3}"/>
                </c:ext>
              </c:extLst>
            </c:dLbl>
            <c:dLbl>
              <c:idx val="8"/>
              <c:layout>
                <c:manualLayout>
                  <c:x val="1.9296123526482901E-2"/>
                  <c:y val="0.10198769572937777"/>
                </c:manualLayout>
              </c:layout>
              <c:tx>
                <c:rich>
                  <a:bodyPr/>
                  <a:lstStyle/>
                  <a:p>
                    <a:fld id="{7377E6EC-204D-4D13-A27A-2B1CA6334EF5}"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{7377E6EC-204D-4D13-A27A-2B1CA6334EF5}</c15:txfldGUID>
                      <c15:f>'[2026 eelarvele tulu-kulu tabelid.xlsx]PT kulud variant 2'!$F$20:$G$20</c15:f>
                      <c15:dlblFieldTableCache>
                        <c:ptCount val="2"/>
                        <c:pt idx="0">
                          <c:v>1 273 462</c:v>
                        </c:pt>
                        <c:pt idx="1">
                          <c:v>8,31%</c:v>
                        </c:pt>
                      </c15:dlblFieldTableCache>
                    </c15:dlblFTEntry>
                  </c15:dlblFieldTable>
                  <c15:showDataLabelsRange val="0"/>
                </c:ext>
                <c:ext xmlns:c16="http://schemas.microsoft.com/office/drawing/2014/chart" uri="{C3380CC4-5D6E-409C-BE32-E72D297353CC}">
                  <c16:uniqueId val="{00000011-33DA-4120-A76F-F1E966E125A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kulud'!$L$12:$L$20</c:f>
              <c:numCache>
                <c:formatCode>#,##0</c:formatCode>
                <c:ptCount val="9"/>
                <c:pt idx="0">
                  <c:v>1000968</c:v>
                </c:pt>
                <c:pt idx="1">
                  <c:v>26200</c:v>
                </c:pt>
                <c:pt idx="2">
                  <c:v>585008</c:v>
                </c:pt>
                <c:pt idx="3">
                  <c:v>426800</c:v>
                </c:pt>
                <c:pt idx="4">
                  <c:v>321198</c:v>
                </c:pt>
                <c:pt idx="5">
                  <c:v>13650</c:v>
                </c:pt>
                <c:pt idx="6">
                  <c:v>604478</c:v>
                </c:pt>
                <c:pt idx="7">
                  <c:v>9861341</c:v>
                </c:pt>
                <c:pt idx="8">
                  <c:v>1342132</c:v>
                </c:pt>
              </c:numCache>
            </c:numRef>
          </c:val>
          <c:extLst>
            <c:ext xmlns:c16="http://schemas.microsoft.com/office/drawing/2014/chart" uri="{C3380CC4-5D6E-409C-BE32-E72D297353CC}">
              <c16:uniqueId val="{00000012-33DA-4120-A76F-F1E966E125A3}"/>
            </c:ext>
          </c:extLst>
        </c:ser>
        <c:ser>
          <c:idx val="1"/>
          <c:order val="1"/>
          <c:tx>
            <c:strRef>
              <c:f>'PT kulud'!$M$11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33DA-4120-A76F-F1E966E125A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33DA-4120-A76F-F1E966E125A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33DA-4120-A76F-F1E966E125A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33DA-4120-A76F-F1E966E125A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33DA-4120-A76F-F1E966E125A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33DA-4120-A76F-F1E966E125A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33DA-4120-A76F-F1E966E125A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33DA-4120-A76F-F1E966E125A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33DA-4120-A76F-F1E966E125A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kulud'!$M$12:$M$20</c:f>
              <c:numCache>
                <c:formatCode>0.00%</c:formatCode>
                <c:ptCount val="9"/>
                <c:pt idx="0">
                  <c:v>7.0581291834061671E-2</c:v>
                </c:pt>
                <c:pt idx="1">
                  <c:v>1.8474415226584825E-3</c:v>
                </c:pt>
                <c:pt idx="2">
                  <c:v>4.1250689705625704E-2</c:v>
                </c:pt>
                <c:pt idx="3">
                  <c:v>3.0094963430177112E-2</c:v>
                </c:pt>
                <c:pt idx="4">
                  <c:v>2.2648645885299971E-2</c:v>
                </c:pt>
                <c:pt idx="5">
                  <c:v>9.625029306980262E-4</c:v>
                </c:pt>
                <c:pt idx="6">
                  <c:v>4.2623578501280693E-2</c:v>
                </c:pt>
                <c:pt idx="7">
                  <c:v>0.69535308520971462</c:v>
                </c:pt>
                <c:pt idx="8">
                  <c:v>9.4637800980483758E-2</c:v>
                </c:pt>
              </c:numCache>
            </c:numRef>
          </c:val>
          <c:extLst>
            <c:ext xmlns:c16="http://schemas.microsoft.com/office/drawing/2014/chart" uri="{C3380CC4-5D6E-409C-BE32-E72D297353CC}">
              <c16:uniqueId val="{00000025-33DA-4120-A76F-F1E966E125A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1106</Words>
  <Characters>6415</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Kuusalu Vallavalitsus</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Korotejev-Piir</dc:creator>
  <cp:keywords/>
  <dc:description/>
  <cp:lastModifiedBy>Ly Korotejev-Piir</cp:lastModifiedBy>
  <cp:revision>3</cp:revision>
  <dcterms:created xsi:type="dcterms:W3CDTF">2026-04-27T20:46:00Z</dcterms:created>
  <dcterms:modified xsi:type="dcterms:W3CDTF">2026-04-28T05:54:00Z</dcterms:modified>
</cp:coreProperties>
</file>