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EFAF2" w14:textId="31C09973" w:rsidR="00EF0808" w:rsidRPr="00EF0808" w:rsidRDefault="00EF0808" w:rsidP="00EF0808">
      <w:pPr>
        <w:jc w:val="right"/>
        <w:rPr>
          <w:rFonts w:ascii="Times New Roman" w:hAnsi="Times New Roman" w:cs="Times New Roman"/>
          <w:sz w:val="24"/>
          <w:szCs w:val="24"/>
        </w:rPr>
      </w:pPr>
      <w:bookmarkStart w:id="0" w:name="_Toc176852412"/>
      <w:r w:rsidRPr="00EF0808">
        <w:rPr>
          <w:rFonts w:ascii="Times New Roman" w:hAnsi="Times New Roman" w:cs="Times New Roman"/>
          <w:sz w:val="24"/>
          <w:szCs w:val="24"/>
        </w:rPr>
        <w:t>Eelarvestrateegia 202</w:t>
      </w:r>
      <w:r w:rsidR="006C51B6">
        <w:rPr>
          <w:rFonts w:ascii="Times New Roman" w:hAnsi="Times New Roman" w:cs="Times New Roman"/>
          <w:sz w:val="24"/>
          <w:szCs w:val="24"/>
        </w:rPr>
        <w:t>7</w:t>
      </w:r>
      <w:r w:rsidRPr="00EF0808">
        <w:rPr>
          <w:rFonts w:ascii="Times New Roman" w:hAnsi="Times New Roman" w:cs="Times New Roman"/>
          <w:sz w:val="24"/>
          <w:szCs w:val="24"/>
        </w:rPr>
        <w:t>-20</w:t>
      </w:r>
      <w:r w:rsidR="006C51B6">
        <w:rPr>
          <w:rFonts w:ascii="Times New Roman" w:hAnsi="Times New Roman" w:cs="Times New Roman"/>
          <w:sz w:val="24"/>
          <w:szCs w:val="24"/>
        </w:rPr>
        <w:t>30</w:t>
      </w:r>
    </w:p>
    <w:p w14:paraId="05FEDAC2" w14:textId="1EBFE714" w:rsidR="00EF0808" w:rsidRPr="00EF0808" w:rsidRDefault="00EF0808" w:rsidP="00EF0808">
      <w:pPr>
        <w:jc w:val="right"/>
        <w:rPr>
          <w:rFonts w:ascii="Times New Roman" w:hAnsi="Times New Roman" w:cs="Times New Roman"/>
          <w:sz w:val="24"/>
          <w:szCs w:val="24"/>
        </w:rPr>
      </w:pPr>
      <w:r w:rsidRPr="00EF0808">
        <w:rPr>
          <w:rFonts w:ascii="Times New Roman" w:hAnsi="Times New Roman" w:cs="Times New Roman"/>
          <w:sz w:val="24"/>
          <w:szCs w:val="24"/>
        </w:rPr>
        <w:t xml:space="preserve">Lisa </w:t>
      </w:r>
      <w:r w:rsidR="00F42330">
        <w:rPr>
          <w:rFonts w:ascii="Times New Roman" w:hAnsi="Times New Roman" w:cs="Times New Roman"/>
          <w:sz w:val="24"/>
          <w:szCs w:val="24"/>
        </w:rPr>
        <w:t>1</w:t>
      </w:r>
    </w:p>
    <w:p w14:paraId="2F81937C" w14:textId="77777777" w:rsidR="00EF0808" w:rsidRDefault="00EF0808" w:rsidP="008D04DF">
      <w:pPr>
        <w:pStyle w:val="Pealkiri1"/>
      </w:pPr>
    </w:p>
    <w:p w14:paraId="6746170D" w14:textId="2F254386" w:rsidR="000C5B68" w:rsidRPr="008D04DF" w:rsidRDefault="008D04DF" w:rsidP="008D04DF">
      <w:pPr>
        <w:pStyle w:val="Pealkiri1"/>
      </w:pPr>
      <w:r>
        <w:t xml:space="preserve">4. </w:t>
      </w:r>
      <w:r w:rsidR="00AD370D">
        <w:t>KUUSALU VALLA EELARVESTRATEEGIA</w:t>
      </w:r>
      <w:r>
        <w:t xml:space="preserve"> 202</w:t>
      </w:r>
      <w:r w:rsidR="006C51B6">
        <w:t>7</w:t>
      </w:r>
      <w:r>
        <w:t>-20</w:t>
      </w:r>
      <w:bookmarkEnd w:id="0"/>
      <w:r w:rsidR="006C51B6">
        <w:t>30</w:t>
      </w:r>
    </w:p>
    <w:p w14:paraId="0981A279" w14:textId="77777777" w:rsidR="008D04DF" w:rsidRDefault="008D04DF" w:rsidP="008D04DF">
      <w:pPr>
        <w:pStyle w:val="Pealkiri2"/>
      </w:pPr>
      <w:bookmarkStart w:id="1" w:name="_Toc78291444"/>
      <w:bookmarkStart w:id="2" w:name="_Toc176852413"/>
    </w:p>
    <w:p w14:paraId="0E46F2FF" w14:textId="1E4BAE8F" w:rsidR="000C5B68" w:rsidRDefault="008D04DF" w:rsidP="008D04DF">
      <w:pPr>
        <w:pStyle w:val="Pealkiri1"/>
      </w:pPr>
      <w:r>
        <w:t xml:space="preserve">4.1 </w:t>
      </w:r>
      <w:r w:rsidR="009F019A" w:rsidRPr="009F019A">
        <w:t>Sissejuhatus</w:t>
      </w:r>
      <w:bookmarkEnd w:id="1"/>
      <w:bookmarkEnd w:id="2"/>
    </w:p>
    <w:p w14:paraId="0489A869" w14:textId="77777777" w:rsidR="008D04DF" w:rsidRPr="008D04DF" w:rsidRDefault="008D04DF" w:rsidP="008D04DF"/>
    <w:p w14:paraId="4534A53C" w14:textId="77777777" w:rsidR="00FC68B1" w:rsidRPr="00E87F0C" w:rsidRDefault="00FC68B1" w:rsidP="00FC68B1">
      <w:pPr>
        <w:jc w:val="both"/>
        <w:rPr>
          <w:rFonts w:ascii="Times New Roman" w:hAnsi="Times New Roman" w:cs="Times New Roman"/>
          <w:sz w:val="24"/>
          <w:szCs w:val="24"/>
        </w:rPr>
      </w:pPr>
      <w:r w:rsidRPr="00E87F0C">
        <w:rPr>
          <w:rFonts w:ascii="Times New Roman" w:hAnsi="Times New Roman" w:cs="Times New Roman"/>
          <w:sz w:val="24"/>
          <w:szCs w:val="24"/>
        </w:rPr>
        <w:t>Kuusalu valla eelarvestrateegia on valla arengukaval tuginev finantsplaan nelja eelseisva eelarveaasta kohta. Kohustus eelarvestrateegia koostamiseks on sätestatud kohaliku omavalitsuse üksuse finantsjuhtimise seadusega, mille alusel koostatakse eelarvestrateegia arengukavas sätestatud eesmärkide saavutamiseks, et planeerida kavandatavate tegevuste finantseerimist.</w:t>
      </w:r>
    </w:p>
    <w:p w14:paraId="0FB3D9A6" w14:textId="77777777" w:rsidR="00FC68B1" w:rsidRDefault="00FC68B1" w:rsidP="00FC68B1">
      <w:pPr>
        <w:jc w:val="both"/>
        <w:rPr>
          <w:rFonts w:ascii="Times New Roman" w:hAnsi="Times New Roman" w:cs="Times New Roman"/>
          <w:sz w:val="24"/>
          <w:szCs w:val="24"/>
        </w:rPr>
      </w:pPr>
      <w:r w:rsidRPr="00E87F0C">
        <w:rPr>
          <w:rFonts w:ascii="Times New Roman" w:hAnsi="Times New Roman" w:cs="Times New Roman"/>
          <w:sz w:val="24"/>
          <w:szCs w:val="24"/>
        </w:rPr>
        <w:t>Saavutamaks eelpool kirjeldatud eesmärki, annab Kuusalu valla eelarvestrateegia ülevaate Eesti majanduskeskkonnast ja valla finantsolukorrast, toob välja põhitegevuse tulude ja kulude prognoosi, investeerimis- ja finantseerimistegevuse, likviidsete varade muutuse, võimalikud riski stsenaariumid ning sätestab finantsdistsipliini tagamise meetmed.</w:t>
      </w:r>
    </w:p>
    <w:p w14:paraId="0E2A510A" w14:textId="271F5F68" w:rsidR="00FC68B1" w:rsidRPr="00E87F0C" w:rsidRDefault="00FC68B1" w:rsidP="00FC68B1">
      <w:pPr>
        <w:jc w:val="both"/>
        <w:rPr>
          <w:rFonts w:ascii="Times New Roman" w:hAnsi="Times New Roman" w:cs="Times New Roman"/>
          <w:sz w:val="24"/>
          <w:szCs w:val="24"/>
        </w:rPr>
      </w:pPr>
      <w:r>
        <w:rPr>
          <w:rFonts w:ascii="Times New Roman" w:hAnsi="Times New Roman" w:cs="Times New Roman"/>
          <w:sz w:val="24"/>
          <w:szCs w:val="24"/>
        </w:rPr>
        <w:t>Kuusalu valla eelarvestrateegia</w:t>
      </w:r>
      <w:r w:rsidRPr="0007062D">
        <w:rPr>
          <w:rFonts w:ascii="Times New Roman" w:hAnsi="Times New Roman" w:cs="Times New Roman"/>
          <w:sz w:val="24"/>
          <w:szCs w:val="24"/>
        </w:rPr>
        <w:t xml:space="preserve"> 20</w:t>
      </w:r>
      <w:r w:rsidRPr="004508B3">
        <w:rPr>
          <w:rFonts w:ascii="Times New Roman" w:hAnsi="Times New Roman" w:cs="Times New Roman"/>
          <w:sz w:val="24"/>
          <w:szCs w:val="24"/>
        </w:rPr>
        <w:t>2</w:t>
      </w:r>
      <w:r w:rsidR="00E6604C">
        <w:rPr>
          <w:rFonts w:ascii="Times New Roman" w:hAnsi="Times New Roman" w:cs="Times New Roman"/>
          <w:sz w:val="24"/>
          <w:szCs w:val="24"/>
        </w:rPr>
        <w:t>7</w:t>
      </w:r>
      <w:r w:rsidRPr="0007062D">
        <w:rPr>
          <w:rFonts w:ascii="Times New Roman" w:hAnsi="Times New Roman" w:cs="Times New Roman"/>
          <w:sz w:val="24"/>
          <w:szCs w:val="24"/>
        </w:rPr>
        <w:t>-20</w:t>
      </w:r>
      <w:r w:rsidR="00E6604C">
        <w:rPr>
          <w:rFonts w:ascii="Times New Roman" w:hAnsi="Times New Roman" w:cs="Times New Roman"/>
          <w:sz w:val="24"/>
          <w:szCs w:val="24"/>
        </w:rPr>
        <w:t>30</w:t>
      </w:r>
      <w:r w:rsidRPr="0007062D">
        <w:rPr>
          <w:rFonts w:ascii="Times New Roman" w:hAnsi="Times New Roman" w:cs="Times New Roman"/>
          <w:sz w:val="24"/>
          <w:szCs w:val="24"/>
        </w:rPr>
        <w:t>. aasta prognoosides kajastub 202</w:t>
      </w:r>
      <w:r w:rsidR="00661EB8">
        <w:rPr>
          <w:rFonts w:ascii="Times New Roman" w:hAnsi="Times New Roman" w:cs="Times New Roman"/>
          <w:sz w:val="24"/>
          <w:szCs w:val="24"/>
        </w:rPr>
        <w:t>6</w:t>
      </w:r>
      <w:r w:rsidRPr="0007062D">
        <w:rPr>
          <w:rFonts w:ascii="Times New Roman" w:hAnsi="Times New Roman" w:cs="Times New Roman"/>
          <w:sz w:val="24"/>
          <w:szCs w:val="24"/>
        </w:rPr>
        <w:t>. a</w:t>
      </w:r>
      <w:r>
        <w:rPr>
          <w:rFonts w:ascii="Times New Roman" w:hAnsi="Times New Roman" w:cs="Times New Roman"/>
          <w:sz w:val="24"/>
          <w:szCs w:val="24"/>
        </w:rPr>
        <w:t>asta</w:t>
      </w:r>
      <w:r w:rsidRPr="0007062D">
        <w:rPr>
          <w:rFonts w:ascii="Times New Roman" w:hAnsi="Times New Roman" w:cs="Times New Roman"/>
          <w:sz w:val="24"/>
          <w:szCs w:val="24"/>
        </w:rPr>
        <w:t xml:space="preserve"> </w:t>
      </w:r>
      <w:r w:rsidR="00661EB8">
        <w:rPr>
          <w:rFonts w:ascii="Times New Roman" w:hAnsi="Times New Roman" w:cs="Times New Roman"/>
          <w:sz w:val="24"/>
          <w:szCs w:val="24"/>
        </w:rPr>
        <w:t>septembri</w:t>
      </w:r>
      <w:r>
        <w:rPr>
          <w:rFonts w:ascii="Times New Roman" w:hAnsi="Times New Roman" w:cs="Times New Roman"/>
          <w:sz w:val="24"/>
          <w:szCs w:val="24"/>
        </w:rPr>
        <w:t>kuu</w:t>
      </w:r>
      <w:r w:rsidRPr="0007062D">
        <w:rPr>
          <w:rFonts w:ascii="Times New Roman" w:hAnsi="Times New Roman" w:cs="Times New Roman"/>
          <w:sz w:val="24"/>
          <w:szCs w:val="24"/>
        </w:rPr>
        <w:t xml:space="preserve"> parim teadmine </w:t>
      </w:r>
      <w:r>
        <w:rPr>
          <w:rFonts w:ascii="Times New Roman" w:hAnsi="Times New Roman" w:cs="Times New Roman"/>
          <w:sz w:val="24"/>
          <w:szCs w:val="24"/>
        </w:rPr>
        <w:t>valla</w:t>
      </w:r>
      <w:r w:rsidRPr="0007062D">
        <w:rPr>
          <w:rFonts w:ascii="Times New Roman" w:hAnsi="Times New Roman" w:cs="Times New Roman"/>
          <w:sz w:val="24"/>
          <w:szCs w:val="24"/>
        </w:rPr>
        <w:t xml:space="preserve"> tulude, kulude ja võimalike investeeringuobjektide kohta.</w:t>
      </w:r>
      <w:r w:rsidR="00C66C95">
        <w:rPr>
          <w:rFonts w:ascii="Times New Roman" w:hAnsi="Times New Roman" w:cs="Times New Roman"/>
          <w:sz w:val="24"/>
          <w:szCs w:val="24"/>
        </w:rPr>
        <w:t xml:space="preserve"> Eelarvest</w:t>
      </w:r>
      <w:r w:rsidR="003C5394">
        <w:rPr>
          <w:rFonts w:ascii="Times New Roman" w:hAnsi="Times New Roman" w:cs="Times New Roman"/>
          <w:sz w:val="24"/>
          <w:szCs w:val="24"/>
        </w:rPr>
        <w:t>rateegia on koostatud tekkepõhiselt.</w:t>
      </w:r>
    </w:p>
    <w:p w14:paraId="08739CD1" w14:textId="77777777" w:rsidR="00FC68B1" w:rsidRDefault="00FC68B1" w:rsidP="00FC68B1">
      <w:pPr>
        <w:jc w:val="both"/>
        <w:rPr>
          <w:rFonts w:ascii="Times New Roman" w:hAnsi="Times New Roman" w:cs="Times New Roman"/>
          <w:sz w:val="24"/>
          <w:szCs w:val="24"/>
        </w:rPr>
      </w:pPr>
      <w:r w:rsidRPr="00E87F0C">
        <w:rPr>
          <w:rFonts w:ascii="Times New Roman" w:hAnsi="Times New Roman" w:cs="Times New Roman"/>
          <w:sz w:val="24"/>
          <w:szCs w:val="24"/>
        </w:rPr>
        <w:t>Eelarvestrateegia on kooskõlas Kuusalu valla arengukavaga</w:t>
      </w:r>
      <w:r>
        <w:rPr>
          <w:rFonts w:ascii="Times New Roman" w:hAnsi="Times New Roman" w:cs="Times New Roman"/>
          <w:sz w:val="24"/>
          <w:szCs w:val="24"/>
        </w:rPr>
        <w:t xml:space="preserve">. </w:t>
      </w:r>
      <w:r w:rsidRPr="00E87F0C">
        <w:rPr>
          <w:rFonts w:ascii="Times New Roman" w:hAnsi="Times New Roman" w:cs="Times New Roman"/>
          <w:sz w:val="24"/>
          <w:szCs w:val="24"/>
        </w:rPr>
        <w:t xml:space="preserve">Kuusalu vallavolikogu vaatab eelarvestrateegia üle iga-aastaselt ning kinnitab esitamiseks </w:t>
      </w:r>
      <w:r>
        <w:rPr>
          <w:rFonts w:ascii="Times New Roman" w:hAnsi="Times New Roman" w:cs="Times New Roman"/>
          <w:sz w:val="24"/>
          <w:szCs w:val="24"/>
        </w:rPr>
        <w:t>Regionaal- ja Põllumajandusministeeriumile</w:t>
      </w:r>
      <w:r w:rsidRPr="00E87F0C">
        <w:rPr>
          <w:rFonts w:ascii="Times New Roman" w:hAnsi="Times New Roman" w:cs="Times New Roman"/>
          <w:sz w:val="24"/>
          <w:szCs w:val="24"/>
        </w:rPr>
        <w:t>.</w:t>
      </w:r>
    </w:p>
    <w:p w14:paraId="5653C089" w14:textId="77777777" w:rsidR="00FC68B1" w:rsidRDefault="00FC68B1" w:rsidP="00FC68B1">
      <w:pPr>
        <w:spacing w:after="240"/>
        <w:jc w:val="both"/>
        <w:rPr>
          <w:rFonts w:ascii="Times New Roman" w:hAnsi="Times New Roman" w:cs="Times New Roman"/>
          <w:sz w:val="24"/>
          <w:szCs w:val="24"/>
        </w:rPr>
      </w:pPr>
    </w:p>
    <w:p w14:paraId="660E33F7" w14:textId="77777777" w:rsidR="00FC68B1" w:rsidRDefault="00FC68B1" w:rsidP="00FC68B1">
      <w:pPr>
        <w:pStyle w:val="Pealkiri1"/>
        <w:numPr>
          <w:ilvl w:val="1"/>
          <w:numId w:val="34"/>
        </w:numPr>
      </w:pPr>
      <w:bookmarkStart w:id="3" w:name="_Toc78291445"/>
      <w:bookmarkStart w:id="4" w:name="_Toc176852414"/>
      <w:r w:rsidRPr="002D1082">
        <w:t>Sotsiaalmajanduslik keskkond</w:t>
      </w:r>
      <w:bookmarkEnd w:id="3"/>
      <w:bookmarkEnd w:id="4"/>
    </w:p>
    <w:p w14:paraId="49EC6FA9" w14:textId="77777777" w:rsidR="00FC68B1" w:rsidRPr="002D1082" w:rsidRDefault="00FC68B1" w:rsidP="00FC68B1"/>
    <w:p w14:paraId="0E847393" w14:textId="77777777" w:rsidR="00FC68B1" w:rsidRDefault="00FC68B1" w:rsidP="00FC68B1">
      <w:pPr>
        <w:pStyle w:val="Pealkiri1"/>
        <w:numPr>
          <w:ilvl w:val="2"/>
          <w:numId w:val="34"/>
        </w:numPr>
      </w:pPr>
      <w:bookmarkStart w:id="5" w:name="_Toc78291446"/>
      <w:bookmarkStart w:id="6" w:name="_Toc176852415"/>
      <w:r w:rsidRPr="00C801ED">
        <w:t>Eesti majanduskeskkond</w:t>
      </w:r>
      <w:bookmarkEnd w:id="5"/>
      <w:bookmarkEnd w:id="6"/>
    </w:p>
    <w:p w14:paraId="0A528554" w14:textId="77777777" w:rsidR="00FC68B1" w:rsidRPr="008D04DF" w:rsidRDefault="00FC68B1" w:rsidP="00FC68B1"/>
    <w:p w14:paraId="0AE0A466" w14:textId="5162E00C" w:rsidR="000C0E82" w:rsidRDefault="00A3012F" w:rsidP="00FC68B1">
      <w:pPr>
        <w:pStyle w:val="Phitekst"/>
        <w:rPr>
          <w:rFonts w:ascii="Times New Roman" w:hAnsi="Times New Roman" w:cs="Times New Roman"/>
          <w:sz w:val="24"/>
          <w:szCs w:val="24"/>
        </w:rPr>
      </w:pPr>
      <w:r>
        <w:rPr>
          <w:rFonts w:ascii="Times New Roman" w:hAnsi="Times New Roman" w:cs="Times New Roman"/>
          <w:sz w:val="24"/>
          <w:szCs w:val="24"/>
        </w:rPr>
        <w:t xml:space="preserve">Suvine </w:t>
      </w:r>
      <w:r w:rsidR="000C0E82">
        <w:rPr>
          <w:rFonts w:ascii="Times New Roman" w:hAnsi="Times New Roman" w:cs="Times New Roman"/>
          <w:sz w:val="24"/>
          <w:szCs w:val="24"/>
        </w:rPr>
        <w:t>m</w:t>
      </w:r>
      <w:r w:rsidR="000C0E82" w:rsidRPr="000C0E82">
        <w:rPr>
          <w:rFonts w:ascii="Times New Roman" w:hAnsi="Times New Roman" w:cs="Times New Roman"/>
          <w:sz w:val="24"/>
          <w:szCs w:val="24"/>
        </w:rPr>
        <w:t>ajandus- ja rahandusprognoosi eesmärk on anda võimalikult ajakohane ja täpne hinnang Eesti majanduse ning riigi rahanduse väljavaatele, lähtudes seni tehtud eelarvepoliitilistest otsustest. Käesolev prognoos on aluseks Euroopa Liidu fiskaaljärelevalve raames Euroopa Komisjonile ja Nõukogule esitatava eduaruande koostamisel. Samuti saab see olema aluseks seadusemuudatuste ja järgmisteks aastateks planeeritavate eelarvepoliitiliste meetmete mõjuhinnangutele. Ühtlasi on see mõeldud avalikuks kasutuseks: et oleks selgem, mis majanduses ja riigi rahanduses toimub ning millele prognoos toetub.</w:t>
      </w:r>
    </w:p>
    <w:p w14:paraId="0CBA4992" w14:textId="7395F01C" w:rsidR="00CB21E7" w:rsidRDefault="00CB21E7" w:rsidP="00FC68B1">
      <w:pPr>
        <w:pStyle w:val="Phitekst"/>
        <w:rPr>
          <w:rFonts w:ascii="Times New Roman" w:hAnsi="Times New Roman" w:cs="Times New Roman"/>
          <w:sz w:val="24"/>
          <w:szCs w:val="24"/>
        </w:rPr>
      </w:pPr>
      <w:r w:rsidRPr="00CB21E7">
        <w:rPr>
          <w:rFonts w:ascii="Times New Roman" w:hAnsi="Times New Roman" w:cs="Times New Roman"/>
          <w:sz w:val="24"/>
          <w:szCs w:val="24"/>
        </w:rPr>
        <w:t xml:space="preserve">Prognoosi koostamist reguleerib riigieelarve seadus. Aluseks on viimane avaldatud majandus- ja rahandusstatistika ning hinnang koostatakse jooksva ja nelja järgneva aasta kohta. Seaduse järgi on prognoosi koostamine ja metoodilised valikud sõltumatud: eeldused valitakse parima teadmise juures ja läbipaistvalt. Prognoos sisaldab võrdlust teiste prognoosidega ning </w:t>
      </w:r>
      <w:r w:rsidRPr="00CB21E7">
        <w:rPr>
          <w:rFonts w:ascii="Times New Roman" w:hAnsi="Times New Roman" w:cs="Times New Roman"/>
          <w:sz w:val="24"/>
          <w:szCs w:val="24"/>
        </w:rPr>
        <w:lastRenderedPageBreak/>
        <w:t>metoodika kirjeldust. Käesoleva prognoosi eeldused on fikseeritud 2026. aasta augusti keskpaiga seisuga.</w:t>
      </w:r>
    </w:p>
    <w:p w14:paraId="622CA3AC" w14:textId="42FFC9E3" w:rsidR="00DC1E6B" w:rsidRDefault="008D1682" w:rsidP="00FC68B1">
      <w:pPr>
        <w:jc w:val="both"/>
        <w:rPr>
          <w:rFonts w:ascii="Times New Roman" w:eastAsia="Aptos" w:hAnsi="Times New Roman" w:cs="Times New Roman"/>
          <w:sz w:val="24"/>
          <w:szCs w:val="24"/>
        </w:rPr>
      </w:pPr>
      <w:r w:rsidRPr="008D1682">
        <w:rPr>
          <w:rFonts w:ascii="Times New Roman" w:eastAsia="Aptos" w:hAnsi="Times New Roman" w:cs="Times New Roman"/>
          <w:sz w:val="24"/>
          <w:szCs w:val="24"/>
        </w:rPr>
        <w:t xml:space="preserve">Maailmamajandus osutus 2025. aastal oodatust vastupidavamaks. </w:t>
      </w:r>
      <w:r w:rsidR="00D64A5F">
        <w:rPr>
          <w:rFonts w:ascii="Times New Roman" w:eastAsia="Aptos" w:hAnsi="Times New Roman" w:cs="Times New Roman"/>
          <w:sz w:val="24"/>
          <w:szCs w:val="24"/>
        </w:rPr>
        <w:t>2026. aast</w:t>
      </w:r>
      <w:r w:rsidR="00A2645E">
        <w:rPr>
          <w:rFonts w:ascii="Times New Roman" w:eastAsia="Aptos" w:hAnsi="Times New Roman" w:cs="Times New Roman"/>
          <w:sz w:val="24"/>
          <w:szCs w:val="24"/>
        </w:rPr>
        <w:t xml:space="preserve">al </w:t>
      </w:r>
      <w:r w:rsidRPr="008D1682">
        <w:rPr>
          <w:rFonts w:ascii="Times New Roman" w:eastAsia="Aptos" w:hAnsi="Times New Roman" w:cs="Times New Roman"/>
          <w:sz w:val="24"/>
          <w:szCs w:val="24"/>
        </w:rPr>
        <w:t>võib oodata kasvu aeglustumist veidi alla pikaajalise keskmise. Lähis-Ida konfliktist tulenevat negatiivset mõju ja suurenenud geopoliitilist ebakindlust aitab</w:t>
      </w:r>
      <w:r>
        <w:rPr>
          <w:rFonts w:ascii="Times New Roman" w:eastAsia="Aptos" w:hAnsi="Times New Roman" w:cs="Times New Roman"/>
          <w:sz w:val="24"/>
          <w:szCs w:val="24"/>
        </w:rPr>
        <w:t xml:space="preserve"> </w:t>
      </w:r>
      <w:r w:rsidRPr="008D1682">
        <w:rPr>
          <w:rFonts w:ascii="Times New Roman" w:eastAsia="Aptos" w:hAnsi="Times New Roman" w:cs="Times New Roman"/>
          <w:sz w:val="24"/>
          <w:szCs w:val="24"/>
        </w:rPr>
        <w:t xml:space="preserve">tasakaalustada tehisaruga seotud suurenevad tehnoloogiainvesteeringud. </w:t>
      </w:r>
    </w:p>
    <w:p w14:paraId="53C49304" w14:textId="62FCF2DA" w:rsidR="005A24FC" w:rsidRDefault="005A24FC" w:rsidP="00FC68B1">
      <w:pPr>
        <w:jc w:val="both"/>
        <w:rPr>
          <w:rFonts w:ascii="Times New Roman" w:eastAsia="Aptos" w:hAnsi="Times New Roman" w:cs="Times New Roman"/>
          <w:sz w:val="24"/>
          <w:szCs w:val="24"/>
        </w:rPr>
      </w:pPr>
      <w:r w:rsidRPr="005A24FC">
        <w:rPr>
          <w:rFonts w:ascii="Times New Roman" w:eastAsia="Aptos" w:hAnsi="Times New Roman" w:cs="Times New Roman"/>
          <w:sz w:val="24"/>
          <w:szCs w:val="24"/>
        </w:rPr>
        <w:t>Lähis-Ida konflikti algusest on möödas juba pool aastat, aga määramatus selle edasise kulgemise ja kestuse osas on jätkuvalt suur. Mida kauem takistused Hormuzi väinas kestavad, seda suurem saab olema ka selle majanduslik mõju.  Seni on sealsed sündmused põhjustanud energiahindade ja Hormuzi väina piirkonnast pärit toormehindade kiire tõusu, tekitanud tarnehäireid ja avaldunud kõrgemates sisendhindades. Mitmed riigid on majapidamistele ja ettevõtetele energiašoki leevendamiseks pakkunud ajutisi meetmeid. Keskpankadel on tulnud inflatsioonisurve leevendamiseks intresse taas tõstma hakata või plaanivad seda lähikuudel.</w:t>
      </w:r>
    </w:p>
    <w:p w14:paraId="72AE3D9F" w14:textId="51B4D79C" w:rsidR="00842FB8" w:rsidRDefault="002A2496" w:rsidP="00FC68B1">
      <w:pPr>
        <w:jc w:val="both"/>
        <w:rPr>
          <w:rFonts w:ascii="Times New Roman" w:eastAsia="Aptos" w:hAnsi="Times New Roman" w:cs="Times New Roman"/>
          <w:sz w:val="24"/>
          <w:szCs w:val="24"/>
        </w:rPr>
      </w:pPr>
      <w:r w:rsidRPr="002A2496">
        <w:rPr>
          <w:rFonts w:ascii="Times New Roman" w:eastAsia="Aptos" w:hAnsi="Times New Roman" w:cs="Times New Roman"/>
          <w:sz w:val="24"/>
          <w:szCs w:val="24"/>
        </w:rPr>
        <w:t>Kevadine energiahindade šokk põhjustas inflatsiooni kiire tõusu euroalal ning intressid on reageerinud tõusuga. Kolme kuu EURIBOR on tõusnud võrreldes Lähis-Ida konflikti eelse ajaga pea 0,5%, ulatudes augusti keskpaigas 2,5%ni. Kasvanud inflatsioonisurve tõttu tõstis Euroopa Keskpank juunis baasintresse ning turud ootavad ühte intressitõusu ka septembris. Kolme kuu EURIBOR tõuseb turuootuste järgi 2027. aasta lõpuks 2,9%ni ning püsib sarnasel tasemel prognoosiperioodi lõpuni.</w:t>
      </w:r>
    </w:p>
    <w:p w14:paraId="2EB44422" w14:textId="766DD8E6" w:rsidR="005C5F0C" w:rsidRDefault="005C5F0C" w:rsidP="00FC68B1">
      <w:pPr>
        <w:jc w:val="both"/>
        <w:rPr>
          <w:rFonts w:ascii="Times New Roman" w:eastAsia="Aptos" w:hAnsi="Times New Roman" w:cs="Times New Roman"/>
          <w:sz w:val="24"/>
          <w:szCs w:val="24"/>
        </w:rPr>
      </w:pPr>
      <w:r w:rsidRPr="005C5F0C">
        <w:rPr>
          <w:rFonts w:ascii="Times New Roman" w:eastAsia="Aptos" w:hAnsi="Times New Roman" w:cs="Times New Roman"/>
          <w:b/>
          <w:bCs/>
          <w:sz w:val="24"/>
          <w:szCs w:val="24"/>
        </w:rPr>
        <w:t>Majanduskasv</w:t>
      </w:r>
      <w:r w:rsidRPr="005C5F0C">
        <w:rPr>
          <w:rFonts w:ascii="Times New Roman" w:eastAsia="Aptos" w:hAnsi="Times New Roman" w:cs="Times New Roman"/>
          <w:sz w:val="24"/>
          <w:szCs w:val="24"/>
        </w:rPr>
        <w:t xml:space="preserve"> kiireneb sel aastal. Lähis-Ida konflikti majandusmõju on seni osutunud kevadel oodatust väiksemaks ja Eesti ekspordi oluliste sihtriikide majandusolukord on osutunud tugevamaks.</w:t>
      </w:r>
    </w:p>
    <w:p w14:paraId="5F59A76A" w14:textId="0E8D15D4" w:rsidR="00A93CB0" w:rsidRDefault="00A93CB0" w:rsidP="00FC68B1">
      <w:pPr>
        <w:jc w:val="both"/>
        <w:rPr>
          <w:rFonts w:ascii="Times New Roman" w:eastAsia="Aptos" w:hAnsi="Times New Roman" w:cs="Times New Roman"/>
          <w:sz w:val="24"/>
          <w:szCs w:val="24"/>
        </w:rPr>
      </w:pPr>
      <w:r w:rsidRPr="00A93CB0">
        <w:rPr>
          <w:rFonts w:ascii="Times New Roman" w:eastAsia="Aptos" w:hAnsi="Times New Roman" w:cs="Times New Roman"/>
          <w:sz w:val="24"/>
          <w:szCs w:val="24"/>
        </w:rPr>
        <w:t>Seni ei ole Lähis-Ida konflikti mõju laiemalt hindadesse jõudnud. Kuigi ootame, et hinnakasv selle aasta sügiskuudel kiireneb, jääb 2026. aastal tervikuna inflatsioon oluliselt aeglasemaks kui 2025. aastal.</w:t>
      </w:r>
    </w:p>
    <w:p w14:paraId="7DBA8E8C" w14:textId="23F15D1C" w:rsidR="00C37AD2" w:rsidRDefault="00C37AD2" w:rsidP="00FC68B1">
      <w:pPr>
        <w:jc w:val="both"/>
        <w:rPr>
          <w:rFonts w:ascii="Times New Roman" w:eastAsia="Aptos" w:hAnsi="Times New Roman" w:cs="Times New Roman"/>
          <w:sz w:val="24"/>
          <w:szCs w:val="24"/>
        </w:rPr>
      </w:pPr>
      <w:r w:rsidRPr="009F53DD">
        <w:rPr>
          <w:rFonts w:ascii="Times New Roman" w:eastAsia="Aptos" w:hAnsi="Times New Roman" w:cs="Times New Roman"/>
          <w:b/>
          <w:bCs/>
          <w:sz w:val="24"/>
          <w:szCs w:val="24"/>
        </w:rPr>
        <w:t>Majapidamiste tarbimist</w:t>
      </w:r>
      <w:r w:rsidRPr="00C37AD2">
        <w:rPr>
          <w:rFonts w:ascii="Times New Roman" w:eastAsia="Aptos" w:hAnsi="Times New Roman" w:cs="Times New Roman"/>
          <w:sz w:val="24"/>
          <w:szCs w:val="24"/>
        </w:rPr>
        <w:t xml:space="preserve"> toetavad tulumaksusüsteemi muudatus, hinnakasvu</w:t>
      </w:r>
      <w:r>
        <w:rPr>
          <w:rFonts w:ascii="Times New Roman" w:eastAsia="Aptos" w:hAnsi="Times New Roman" w:cs="Times New Roman"/>
          <w:sz w:val="24"/>
          <w:szCs w:val="24"/>
        </w:rPr>
        <w:t xml:space="preserve"> </w:t>
      </w:r>
      <w:r w:rsidRPr="00C37AD2">
        <w:rPr>
          <w:rFonts w:ascii="Times New Roman" w:eastAsia="Aptos" w:hAnsi="Times New Roman" w:cs="Times New Roman"/>
          <w:sz w:val="24"/>
          <w:szCs w:val="24"/>
        </w:rPr>
        <w:t>aeglustumine ning paranev kindlustunne. Ühtlase maksuvaba tulu kehtestamine 700 eurot kuus tõstab keskmist netopalka oluliselt, kuid erineva sissetulekuga inimestele on kättesaadava töötasu kasv ebaühtlane. Osa tulumaksumuudatuse tõttu kättejäävast tulust säästetakse. Töötuse määr alaneb järgmistel aastatel oma loomuliku taseme lähedale, 6 protsendi juurde.</w:t>
      </w:r>
    </w:p>
    <w:p w14:paraId="209055A2" w14:textId="3931815C" w:rsidR="00F33E4F" w:rsidRDefault="00F33E4F" w:rsidP="00FC68B1">
      <w:pPr>
        <w:jc w:val="both"/>
        <w:rPr>
          <w:rFonts w:ascii="Times New Roman" w:eastAsia="Aptos" w:hAnsi="Times New Roman" w:cs="Times New Roman"/>
          <w:sz w:val="24"/>
          <w:szCs w:val="24"/>
        </w:rPr>
      </w:pPr>
      <w:r w:rsidRPr="009F53DD">
        <w:rPr>
          <w:rFonts w:ascii="Times New Roman" w:eastAsia="Aptos" w:hAnsi="Times New Roman" w:cs="Times New Roman"/>
          <w:b/>
          <w:bCs/>
          <w:sz w:val="24"/>
          <w:szCs w:val="24"/>
        </w:rPr>
        <w:t>Investeeringud</w:t>
      </w:r>
      <w:r w:rsidRPr="00F33E4F">
        <w:rPr>
          <w:rFonts w:ascii="Times New Roman" w:eastAsia="Aptos" w:hAnsi="Times New Roman" w:cs="Times New Roman"/>
          <w:sz w:val="24"/>
          <w:szCs w:val="24"/>
        </w:rPr>
        <w:t xml:space="preserve"> on järgmistel aastatel pisut allpool oma pikaajalist keskmist taset. Eelkõige on mõne aasta taguse ajaga võrreldes tagasihoidlikud investeeringud uutesse eluasemetesse. Eluasemelaenude keskmine intressimäär on kõrgem, kui see oli enne kiire hinnatõusu algust 2021.-2022. aastal, millega kaasnes ka intressimäärade tõus. Ehitustegevust hoogustavad järgmistel aastatel aga Rail Balticu ehitus ja hoonete renoveerimine.</w:t>
      </w:r>
    </w:p>
    <w:p w14:paraId="7C44D86A" w14:textId="3A9077E0" w:rsidR="00D03F79" w:rsidRDefault="00D03F79" w:rsidP="00FC68B1">
      <w:pPr>
        <w:jc w:val="both"/>
        <w:rPr>
          <w:rFonts w:ascii="Times New Roman" w:eastAsia="Aptos" w:hAnsi="Times New Roman" w:cs="Times New Roman"/>
          <w:sz w:val="24"/>
          <w:szCs w:val="24"/>
        </w:rPr>
      </w:pPr>
      <w:r w:rsidRPr="009F101A">
        <w:rPr>
          <w:rFonts w:ascii="Times New Roman" w:eastAsia="Aptos" w:hAnsi="Times New Roman" w:cs="Times New Roman"/>
          <w:b/>
          <w:bCs/>
          <w:sz w:val="24"/>
          <w:szCs w:val="24"/>
        </w:rPr>
        <w:t>Riigi rahanduses</w:t>
      </w:r>
      <w:r w:rsidRPr="00D03F79">
        <w:rPr>
          <w:rFonts w:ascii="Times New Roman" w:eastAsia="Aptos" w:hAnsi="Times New Roman" w:cs="Times New Roman"/>
          <w:sz w:val="24"/>
          <w:szCs w:val="24"/>
        </w:rPr>
        <w:t xml:space="preserve"> on olukord lähiaastatel pingeline. Tänavu kasvab eelarvepuudujääk kaitsekulude tõusu ja tulumaksu muudatuste tõttu 4,4 protsendini SKPst. Järgmisel aastal ulatub puudujääk 4,5 protsendini, sest kaitsekulud suurenevad veelgi ning valitsussektori investeeringute tase püsib kõrgel: suurenevate ühtekuuluvuspoliitika programmide väljamaksete toel jätkub välisvahendite intensiivne kasutamine ning Rail Baltica ehitus käib täismahus. Seejärel hakkab puudujääk sammhaaval kahanema, jõudes 2030. aastaks 2,9 protsendini SKPst.</w:t>
      </w:r>
    </w:p>
    <w:p w14:paraId="205A6F2F" w14:textId="77777777" w:rsidR="00E51CFC" w:rsidRDefault="002B3907" w:rsidP="00994198">
      <w:pPr>
        <w:jc w:val="both"/>
        <w:rPr>
          <w:rFonts w:ascii="Times New Roman" w:eastAsia="Aptos" w:hAnsi="Times New Roman" w:cs="Times New Roman"/>
          <w:sz w:val="24"/>
          <w:szCs w:val="24"/>
        </w:rPr>
      </w:pPr>
      <w:r w:rsidRPr="002B3907">
        <w:rPr>
          <w:rFonts w:ascii="Times New Roman" w:eastAsia="Aptos" w:hAnsi="Times New Roman" w:cs="Times New Roman"/>
          <w:b/>
          <w:bCs/>
          <w:sz w:val="24"/>
          <w:szCs w:val="24"/>
        </w:rPr>
        <w:lastRenderedPageBreak/>
        <w:t>Kohalike omavalitsuste tulumaksulaekumine kasvab</w:t>
      </w:r>
      <w:r w:rsidRPr="002B3907">
        <w:rPr>
          <w:rFonts w:ascii="Times New Roman" w:eastAsia="Aptos" w:hAnsi="Times New Roman" w:cs="Times New Roman"/>
          <w:sz w:val="24"/>
          <w:szCs w:val="24"/>
        </w:rPr>
        <w:t xml:space="preserve">, kuid teise loogika järgi. Pensionitelt laekuva tulumaksu osakaal suureneb 2027. aastaks ligi 16 protsendini KOVile laekuvast tulumaksust, sest pensionitelt eraldatav määr tõstetakse 10,23 protsendini, samal ajal kui muudelt tuludelt eraldatav määr langetatakse samuti 10,23 protsendile. </w:t>
      </w:r>
    </w:p>
    <w:p w14:paraId="60BECE15" w14:textId="3079CDDB" w:rsidR="00230461" w:rsidRDefault="00DE0F6C" w:rsidP="00994198">
      <w:pPr>
        <w:jc w:val="both"/>
        <w:rPr>
          <w:rFonts w:ascii="Times New Roman" w:eastAsia="Aptos" w:hAnsi="Times New Roman" w:cs="Times New Roman"/>
          <w:sz w:val="24"/>
          <w:szCs w:val="24"/>
        </w:rPr>
      </w:pPr>
      <w:r w:rsidRPr="00674FC1">
        <w:rPr>
          <w:rFonts w:ascii="Times New Roman" w:eastAsia="Aptos" w:hAnsi="Times New Roman" w:cs="Times New Roman"/>
          <w:sz w:val="24"/>
          <w:szCs w:val="24"/>
        </w:rPr>
        <w:t>2026. aastaks prognoosib Regionaal- ja Põllumajandusministeerium KOVide tulumaksulaekumiseks ligi 2,1 miljardit eurot, mis on kevadprognoosist veidi suurem kiirema palgakasvu tõttu. KOVi tulumaks moodustab prognoosiperioodil rohkem kui 70 protsenti kogu füüsilise isiku tulumaksust.</w:t>
      </w:r>
    </w:p>
    <w:p w14:paraId="4BABD41B" w14:textId="77777777" w:rsidR="00E76C61" w:rsidRPr="00994198" w:rsidRDefault="00E76C61" w:rsidP="00994198">
      <w:pPr>
        <w:jc w:val="both"/>
        <w:rPr>
          <w:rFonts w:ascii="Times New Roman" w:eastAsia="Aptos" w:hAnsi="Times New Roman" w:cs="Times New Roman"/>
          <w:sz w:val="24"/>
          <w:szCs w:val="24"/>
        </w:rPr>
      </w:pPr>
    </w:p>
    <w:tbl>
      <w:tblPr>
        <w:tblW w:w="9057" w:type="dxa"/>
        <w:tblCellMar>
          <w:left w:w="70" w:type="dxa"/>
          <w:right w:w="70" w:type="dxa"/>
        </w:tblCellMar>
        <w:tblLook w:val="04A0" w:firstRow="1" w:lastRow="0" w:firstColumn="1" w:lastColumn="0" w:noHBand="0" w:noVBand="1"/>
      </w:tblPr>
      <w:tblGrid>
        <w:gridCol w:w="2408"/>
        <w:gridCol w:w="1043"/>
        <w:gridCol w:w="1132"/>
        <w:gridCol w:w="1078"/>
        <w:gridCol w:w="1078"/>
        <w:gridCol w:w="1222"/>
        <w:gridCol w:w="1096"/>
      </w:tblGrid>
      <w:tr w:rsidR="00FC68B1" w:rsidRPr="002470A7" w14:paraId="30C2C770" w14:textId="77777777" w:rsidTr="0063125B">
        <w:trPr>
          <w:trHeight w:val="799"/>
        </w:trPr>
        <w:tc>
          <w:tcPr>
            <w:tcW w:w="2408" w:type="dxa"/>
            <w:tcBorders>
              <w:top w:val="single" w:sz="4" w:space="0" w:color="auto"/>
              <w:left w:val="single" w:sz="4" w:space="0" w:color="auto"/>
              <w:bottom w:val="single" w:sz="4" w:space="0" w:color="auto"/>
              <w:right w:val="single" w:sz="4" w:space="0" w:color="auto"/>
            </w:tcBorders>
            <w:vAlign w:val="center"/>
            <w:hideMark/>
          </w:tcPr>
          <w:p w14:paraId="51515BCE" w14:textId="40A6B297" w:rsidR="00FC68B1" w:rsidRPr="002470A7" w:rsidRDefault="00FC68B1" w:rsidP="0063125B">
            <w:pPr>
              <w:spacing w:after="0" w:line="240" w:lineRule="auto"/>
              <w:rPr>
                <w:rFonts w:ascii="Arial" w:eastAsia="Times New Roman" w:hAnsi="Arial" w:cs="Arial"/>
                <w:b/>
                <w:bCs/>
                <w:color w:val="000000"/>
                <w:sz w:val="20"/>
                <w:szCs w:val="20"/>
                <w:lang w:eastAsia="et-EE"/>
              </w:rPr>
            </w:pPr>
            <w:r w:rsidRPr="002470A7">
              <w:rPr>
                <w:rFonts w:ascii="Arial" w:eastAsia="Times New Roman" w:hAnsi="Arial" w:cs="Arial"/>
                <w:b/>
                <w:bCs/>
                <w:color w:val="000000"/>
                <w:sz w:val="20"/>
                <w:szCs w:val="20"/>
                <w:lang w:eastAsia="et-EE"/>
              </w:rPr>
              <w:t>Rahandusministeeriumi 202</w:t>
            </w:r>
            <w:r w:rsidR="009F101A">
              <w:rPr>
                <w:rFonts w:ascii="Arial" w:eastAsia="Times New Roman" w:hAnsi="Arial" w:cs="Arial"/>
                <w:b/>
                <w:bCs/>
                <w:color w:val="000000"/>
                <w:sz w:val="20"/>
                <w:szCs w:val="20"/>
                <w:lang w:eastAsia="et-EE"/>
              </w:rPr>
              <w:t>6</w:t>
            </w:r>
            <w:r w:rsidRPr="002470A7">
              <w:rPr>
                <w:rFonts w:ascii="Arial" w:eastAsia="Times New Roman" w:hAnsi="Arial" w:cs="Arial"/>
                <w:b/>
                <w:bCs/>
                <w:color w:val="000000"/>
                <w:sz w:val="20"/>
                <w:szCs w:val="20"/>
                <w:lang w:eastAsia="et-EE"/>
              </w:rPr>
              <w:t xml:space="preserve">. aasta </w:t>
            </w:r>
            <w:r w:rsidR="00F216B4">
              <w:rPr>
                <w:rFonts w:ascii="Arial" w:eastAsia="Times New Roman" w:hAnsi="Arial" w:cs="Arial"/>
                <w:b/>
                <w:bCs/>
                <w:color w:val="000000"/>
                <w:sz w:val="20"/>
                <w:szCs w:val="20"/>
                <w:lang w:eastAsia="et-EE"/>
              </w:rPr>
              <w:t>suvin</w:t>
            </w:r>
            <w:r w:rsidR="00354FF4">
              <w:rPr>
                <w:rFonts w:ascii="Arial" w:eastAsia="Times New Roman" w:hAnsi="Arial" w:cs="Arial"/>
                <w:b/>
                <w:bCs/>
                <w:color w:val="000000"/>
                <w:sz w:val="20"/>
                <w:szCs w:val="20"/>
                <w:lang w:eastAsia="et-EE"/>
              </w:rPr>
              <w:t>e</w:t>
            </w:r>
            <w:r>
              <w:rPr>
                <w:rFonts w:ascii="Arial" w:eastAsia="Times New Roman" w:hAnsi="Arial" w:cs="Arial"/>
                <w:b/>
                <w:bCs/>
                <w:color w:val="000000"/>
                <w:sz w:val="20"/>
                <w:szCs w:val="20"/>
                <w:lang w:eastAsia="et-EE"/>
              </w:rPr>
              <w:t xml:space="preserve"> </w:t>
            </w:r>
            <w:r w:rsidRPr="002470A7">
              <w:rPr>
                <w:rFonts w:ascii="Arial" w:eastAsia="Times New Roman" w:hAnsi="Arial" w:cs="Arial"/>
                <w:b/>
                <w:bCs/>
                <w:color w:val="000000"/>
                <w:sz w:val="20"/>
                <w:szCs w:val="20"/>
                <w:lang w:eastAsia="et-EE"/>
              </w:rPr>
              <w:t>prognoos</w:t>
            </w:r>
          </w:p>
        </w:tc>
        <w:tc>
          <w:tcPr>
            <w:tcW w:w="1043" w:type="dxa"/>
            <w:tcBorders>
              <w:top w:val="single" w:sz="4" w:space="0" w:color="auto"/>
              <w:left w:val="nil"/>
              <w:bottom w:val="single" w:sz="4" w:space="0" w:color="auto"/>
              <w:right w:val="single" w:sz="4" w:space="0" w:color="auto"/>
            </w:tcBorders>
            <w:noWrap/>
            <w:vAlign w:val="center"/>
            <w:hideMark/>
          </w:tcPr>
          <w:p w14:paraId="393BD9E2" w14:textId="312DB3FD" w:rsidR="00FC68B1" w:rsidRPr="002470A7" w:rsidRDefault="00FC68B1" w:rsidP="0063125B">
            <w:pPr>
              <w:spacing w:after="0" w:line="240" w:lineRule="auto"/>
              <w:jc w:val="right"/>
              <w:rPr>
                <w:rFonts w:ascii="Arial" w:eastAsia="Times New Roman" w:hAnsi="Arial" w:cs="Arial"/>
                <w:b/>
                <w:bCs/>
                <w:color w:val="000000"/>
                <w:sz w:val="20"/>
                <w:szCs w:val="20"/>
                <w:lang w:eastAsia="et-EE"/>
              </w:rPr>
            </w:pPr>
            <w:r w:rsidRPr="002470A7">
              <w:rPr>
                <w:rFonts w:ascii="Arial" w:eastAsia="Times New Roman" w:hAnsi="Arial" w:cs="Arial"/>
                <w:b/>
                <w:bCs/>
                <w:color w:val="000000"/>
                <w:sz w:val="20"/>
                <w:szCs w:val="20"/>
                <w:lang w:eastAsia="et-EE"/>
              </w:rPr>
              <w:t>202</w:t>
            </w:r>
            <w:r w:rsidR="00DC194E">
              <w:rPr>
                <w:rFonts w:ascii="Arial" w:eastAsia="Times New Roman" w:hAnsi="Arial" w:cs="Arial"/>
                <w:b/>
                <w:bCs/>
                <w:color w:val="000000"/>
                <w:sz w:val="20"/>
                <w:szCs w:val="20"/>
                <w:lang w:eastAsia="et-EE"/>
              </w:rPr>
              <w:t>5</w:t>
            </w:r>
          </w:p>
        </w:tc>
        <w:tc>
          <w:tcPr>
            <w:tcW w:w="1132" w:type="dxa"/>
            <w:tcBorders>
              <w:top w:val="single" w:sz="4" w:space="0" w:color="auto"/>
              <w:left w:val="nil"/>
              <w:bottom w:val="single" w:sz="4" w:space="0" w:color="auto"/>
              <w:right w:val="single" w:sz="4" w:space="0" w:color="auto"/>
            </w:tcBorders>
            <w:noWrap/>
            <w:vAlign w:val="center"/>
            <w:hideMark/>
          </w:tcPr>
          <w:p w14:paraId="48228A18" w14:textId="6CB777DE" w:rsidR="00FC68B1" w:rsidRPr="002470A7" w:rsidRDefault="00FC68B1" w:rsidP="0063125B">
            <w:pPr>
              <w:spacing w:after="0" w:line="240" w:lineRule="auto"/>
              <w:jc w:val="right"/>
              <w:rPr>
                <w:rFonts w:ascii="Arial" w:eastAsia="Times New Roman" w:hAnsi="Arial" w:cs="Arial"/>
                <w:b/>
                <w:bCs/>
                <w:color w:val="000000"/>
                <w:sz w:val="20"/>
                <w:szCs w:val="20"/>
                <w:lang w:eastAsia="et-EE"/>
              </w:rPr>
            </w:pPr>
            <w:r w:rsidRPr="002470A7">
              <w:rPr>
                <w:rFonts w:ascii="Arial" w:eastAsia="Times New Roman" w:hAnsi="Arial" w:cs="Arial"/>
                <w:b/>
                <w:bCs/>
                <w:color w:val="000000"/>
                <w:sz w:val="20"/>
                <w:szCs w:val="20"/>
                <w:lang w:eastAsia="et-EE"/>
              </w:rPr>
              <w:t>202</w:t>
            </w:r>
            <w:r w:rsidR="00DC194E">
              <w:rPr>
                <w:rFonts w:ascii="Arial" w:eastAsia="Times New Roman" w:hAnsi="Arial" w:cs="Arial"/>
                <w:b/>
                <w:bCs/>
                <w:color w:val="000000"/>
                <w:sz w:val="20"/>
                <w:szCs w:val="20"/>
                <w:lang w:eastAsia="et-EE"/>
              </w:rPr>
              <w:t>6</w:t>
            </w:r>
          </w:p>
        </w:tc>
        <w:tc>
          <w:tcPr>
            <w:tcW w:w="1078" w:type="dxa"/>
            <w:tcBorders>
              <w:top w:val="single" w:sz="4" w:space="0" w:color="auto"/>
              <w:left w:val="nil"/>
              <w:bottom w:val="single" w:sz="4" w:space="0" w:color="auto"/>
              <w:right w:val="single" w:sz="4" w:space="0" w:color="auto"/>
            </w:tcBorders>
            <w:noWrap/>
            <w:vAlign w:val="center"/>
            <w:hideMark/>
          </w:tcPr>
          <w:p w14:paraId="70189022" w14:textId="6F40F3DB" w:rsidR="00FC68B1" w:rsidRPr="002470A7" w:rsidRDefault="00FC68B1" w:rsidP="0063125B">
            <w:pPr>
              <w:spacing w:after="0" w:line="240" w:lineRule="auto"/>
              <w:jc w:val="right"/>
              <w:rPr>
                <w:rFonts w:ascii="Arial" w:eastAsia="Times New Roman" w:hAnsi="Arial" w:cs="Arial"/>
                <w:b/>
                <w:bCs/>
                <w:color w:val="000000"/>
                <w:sz w:val="20"/>
                <w:szCs w:val="20"/>
                <w:lang w:eastAsia="et-EE"/>
              </w:rPr>
            </w:pPr>
            <w:r w:rsidRPr="002470A7">
              <w:rPr>
                <w:rFonts w:ascii="Arial" w:eastAsia="Times New Roman" w:hAnsi="Arial" w:cs="Arial"/>
                <w:b/>
                <w:bCs/>
                <w:color w:val="000000"/>
                <w:sz w:val="20"/>
                <w:szCs w:val="20"/>
                <w:lang w:eastAsia="et-EE"/>
              </w:rPr>
              <w:t>202</w:t>
            </w:r>
            <w:r w:rsidR="00DC194E">
              <w:rPr>
                <w:rFonts w:ascii="Arial" w:eastAsia="Times New Roman" w:hAnsi="Arial" w:cs="Arial"/>
                <w:b/>
                <w:bCs/>
                <w:color w:val="000000"/>
                <w:sz w:val="20"/>
                <w:szCs w:val="20"/>
                <w:lang w:eastAsia="et-EE"/>
              </w:rPr>
              <w:t>7</w:t>
            </w:r>
          </w:p>
        </w:tc>
        <w:tc>
          <w:tcPr>
            <w:tcW w:w="1078" w:type="dxa"/>
            <w:tcBorders>
              <w:top w:val="single" w:sz="4" w:space="0" w:color="auto"/>
              <w:left w:val="nil"/>
              <w:bottom w:val="single" w:sz="4" w:space="0" w:color="auto"/>
              <w:right w:val="single" w:sz="4" w:space="0" w:color="auto"/>
            </w:tcBorders>
            <w:noWrap/>
            <w:vAlign w:val="center"/>
            <w:hideMark/>
          </w:tcPr>
          <w:p w14:paraId="795E6B40" w14:textId="60943585" w:rsidR="00FC68B1" w:rsidRPr="002470A7" w:rsidRDefault="00FC68B1" w:rsidP="0063125B">
            <w:pPr>
              <w:spacing w:after="0" w:line="240" w:lineRule="auto"/>
              <w:jc w:val="right"/>
              <w:rPr>
                <w:rFonts w:ascii="Arial" w:eastAsia="Times New Roman" w:hAnsi="Arial" w:cs="Arial"/>
                <w:b/>
                <w:bCs/>
                <w:color w:val="000000"/>
                <w:sz w:val="20"/>
                <w:szCs w:val="20"/>
                <w:lang w:eastAsia="et-EE"/>
              </w:rPr>
            </w:pPr>
            <w:r w:rsidRPr="002470A7">
              <w:rPr>
                <w:rFonts w:ascii="Arial" w:eastAsia="Times New Roman" w:hAnsi="Arial" w:cs="Arial"/>
                <w:b/>
                <w:bCs/>
                <w:color w:val="000000"/>
                <w:sz w:val="20"/>
                <w:szCs w:val="20"/>
                <w:lang w:eastAsia="et-EE"/>
              </w:rPr>
              <w:t>202</w:t>
            </w:r>
            <w:r w:rsidR="00DC194E">
              <w:rPr>
                <w:rFonts w:ascii="Arial" w:eastAsia="Times New Roman" w:hAnsi="Arial" w:cs="Arial"/>
                <w:b/>
                <w:bCs/>
                <w:color w:val="000000"/>
                <w:sz w:val="20"/>
                <w:szCs w:val="20"/>
                <w:lang w:eastAsia="et-EE"/>
              </w:rPr>
              <w:t>8</w:t>
            </w:r>
          </w:p>
        </w:tc>
        <w:tc>
          <w:tcPr>
            <w:tcW w:w="1222" w:type="dxa"/>
            <w:tcBorders>
              <w:top w:val="single" w:sz="4" w:space="0" w:color="auto"/>
              <w:left w:val="nil"/>
              <w:bottom w:val="single" w:sz="4" w:space="0" w:color="auto"/>
              <w:right w:val="single" w:sz="4" w:space="0" w:color="auto"/>
            </w:tcBorders>
            <w:noWrap/>
            <w:vAlign w:val="center"/>
            <w:hideMark/>
          </w:tcPr>
          <w:p w14:paraId="36455CAE" w14:textId="7ACE16B4" w:rsidR="00FC68B1" w:rsidRPr="002470A7" w:rsidRDefault="00FC68B1" w:rsidP="0063125B">
            <w:pPr>
              <w:spacing w:after="0" w:line="240" w:lineRule="auto"/>
              <w:jc w:val="right"/>
              <w:rPr>
                <w:rFonts w:ascii="Arial" w:eastAsia="Times New Roman" w:hAnsi="Arial" w:cs="Arial"/>
                <w:b/>
                <w:bCs/>
                <w:color w:val="000000"/>
                <w:sz w:val="20"/>
                <w:szCs w:val="20"/>
                <w:lang w:eastAsia="et-EE"/>
              </w:rPr>
            </w:pPr>
            <w:r w:rsidRPr="002470A7">
              <w:rPr>
                <w:rFonts w:ascii="Arial" w:eastAsia="Times New Roman" w:hAnsi="Arial" w:cs="Arial"/>
                <w:b/>
                <w:bCs/>
                <w:color w:val="000000"/>
                <w:sz w:val="20"/>
                <w:szCs w:val="20"/>
                <w:lang w:eastAsia="et-EE"/>
              </w:rPr>
              <w:t>202</w:t>
            </w:r>
            <w:r w:rsidR="00DC194E">
              <w:rPr>
                <w:rFonts w:ascii="Arial" w:eastAsia="Times New Roman" w:hAnsi="Arial" w:cs="Arial"/>
                <w:b/>
                <w:bCs/>
                <w:color w:val="000000"/>
                <w:sz w:val="20"/>
                <w:szCs w:val="20"/>
                <w:lang w:eastAsia="et-EE"/>
              </w:rPr>
              <w:t>9</w:t>
            </w:r>
          </w:p>
        </w:tc>
        <w:tc>
          <w:tcPr>
            <w:tcW w:w="1096" w:type="dxa"/>
            <w:tcBorders>
              <w:top w:val="single" w:sz="4" w:space="0" w:color="auto"/>
              <w:left w:val="nil"/>
              <w:bottom w:val="single" w:sz="4" w:space="0" w:color="auto"/>
              <w:right w:val="single" w:sz="4" w:space="0" w:color="auto"/>
            </w:tcBorders>
            <w:noWrap/>
            <w:vAlign w:val="center"/>
            <w:hideMark/>
          </w:tcPr>
          <w:p w14:paraId="1E013E61" w14:textId="673C51CC" w:rsidR="00FC68B1" w:rsidRPr="002470A7" w:rsidRDefault="00FC68B1" w:rsidP="0063125B">
            <w:pPr>
              <w:spacing w:after="0" w:line="240" w:lineRule="auto"/>
              <w:jc w:val="right"/>
              <w:rPr>
                <w:rFonts w:ascii="Arial" w:eastAsia="Times New Roman" w:hAnsi="Arial" w:cs="Arial"/>
                <w:b/>
                <w:bCs/>
                <w:color w:val="000000"/>
                <w:sz w:val="20"/>
                <w:szCs w:val="20"/>
                <w:lang w:eastAsia="et-EE"/>
              </w:rPr>
            </w:pPr>
            <w:r w:rsidRPr="002470A7">
              <w:rPr>
                <w:rFonts w:ascii="Arial" w:eastAsia="Times New Roman" w:hAnsi="Arial" w:cs="Arial"/>
                <w:b/>
                <w:bCs/>
                <w:color w:val="000000"/>
                <w:sz w:val="20"/>
                <w:szCs w:val="20"/>
                <w:lang w:eastAsia="et-EE"/>
              </w:rPr>
              <w:t>20</w:t>
            </w:r>
            <w:r w:rsidR="00DC194E">
              <w:rPr>
                <w:rFonts w:ascii="Arial" w:eastAsia="Times New Roman" w:hAnsi="Arial" w:cs="Arial"/>
                <w:b/>
                <w:bCs/>
                <w:color w:val="000000"/>
                <w:sz w:val="20"/>
                <w:szCs w:val="20"/>
                <w:lang w:eastAsia="et-EE"/>
              </w:rPr>
              <w:t>3</w:t>
            </w:r>
            <w:r w:rsidR="00C53195">
              <w:rPr>
                <w:rFonts w:ascii="Arial" w:eastAsia="Times New Roman" w:hAnsi="Arial" w:cs="Arial"/>
                <w:b/>
                <w:bCs/>
                <w:color w:val="000000"/>
                <w:sz w:val="20"/>
                <w:szCs w:val="20"/>
                <w:lang w:eastAsia="et-EE"/>
              </w:rPr>
              <w:t>0</w:t>
            </w:r>
          </w:p>
        </w:tc>
      </w:tr>
      <w:tr w:rsidR="00FC68B1" w:rsidRPr="002470A7" w14:paraId="464D2EDA" w14:textId="77777777" w:rsidTr="0063125B">
        <w:trPr>
          <w:trHeight w:val="290"/>
        </w:trPr>
        <w:tc>
          <w:tcPr>
            <w:tcW w:w="2408" w:type="dxa"/>
            <w:tcBorders>
              <w:top w:val="nil"/>
              <w:left w:val="single" w:sz="4" w:space="0" w:color="auto"/>
              <w:bottom w:val="single" w:sz="4" w:space="0" w:color="auto"/>
              <w:right w:val="single" w:sz="4" w:space="0" w:color="auto"/>
            </w:tcBorders>
            <w:noWrap/>
            <w:vAlign w:val="center"/>
            <w:hideMark/>
          </w:tcPr>
          <w:p w14:paraId="3B69D001" w14:textId="77777777" w:rsidR="00FC68B1" w:rsidRPr="002470A7" w:rsidRDefault="00FC68B1" w:rsidP="0063125B">
            <w:pPr>
              <w:spacing w:after="0" w:line="240" w:lineRule="auto"/>
              <w:rPr>
                <w:rFonts w:ascii="Arial" w:eastAsia="Times New Roman" w:hAnsi="Arial" w:cs="Arial"/>
                <w:color w:val="000000"/>
                <w:sz w:val="20"/>
                <w:szCs w:val="20"/>
                <w:lang w:eastAsia="et-EE"/>
              </w:rPr>
            </w:pPr>
            <w:r w:rsidRPr="002470A7">
              <w:rPr>
                <w:rFonts w:ascii="Arial" w:eastAsia="Times New Roman" w:hAnsi="Arial" w:cs="Arial"/>
                <w:color w:val="000000"/>
                <w:sz w:val="20"/>
                <w:szCs w:val="20"/>
                <w:lang w:eastAsia="et-EE"/>
              </w:rPr>
              <w:t>SKP reaalkasv, %</w:t>
            </w:r>
          </w:p>
        </w:tc>
        <w:tc>
          <w:tcPr>
            <w:tcW w:w="1043" w:type="dxa"/>
            <w:tcBorders>
              <w:top w:val="nil"/>
              <w:left w:val="nil"/>
              <w:bottom w:val="single" w:sz="4" w:space="0" w:color="auto"/>
              <w:right w:val="single" w:sz="4" w:space="0" w:color="auto"/>
            </w:tcBorders>
            <w:noWrap/>
            <w:vAlign w:val="center"/>
            <w:hideMark/>
          </w:tcPr>
          <w:p w14:paraId="655D98AB" w14:textId="185CEC61" w:rsidR="00FC68B1" w:rsidRPr="002470A7" w:rsidRDefault="00C53195"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1</w:t>
            </w:r>
            <w:r w:rsidR="00354FF4">
              <w:rPr>
                <w:rFonts w:ascii="Arial" w:eastAsia="Times New Roman" w:hAnsi="Arial" w:cs="Arial"/>
                <w:color w:val="000000"/>
                <w:sz w:val="20"/>
                <w:szCs w:val="20"/>
                <w:lang w:eastAsia="et-EE"/>
              </w:rPr>
              <w:t>,3</w:t>
            </w:r>
          </w:p>
        </w:tc>
        <w:tc>
          <w:tcPr>
            <w:tcW w:w="1132" w:type="dxa"/>
            <w:tcBorders>
              <w:top w:val="nil"/>
              <w:left w:val="nil"/>
              <w:bottom w:val="single" w:sz="4" w:space="0" w:color="auto"/>
              <w:right w:val="single" w:sz="4" w:space="0" w:color="auto"/>
            </w:tcBorders>
            <w:noWrap/>
            <w:vAlign w:val="center"/>
            <w:hideMark/>
          </w:tcPr>
          <w:p w14:paraId="52B6BDF3" w14:textId="5FDF1744" w:rsidR="00FC68B1" w:rsidRPr="002470A7" w:rsidRDefault="00C53195"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2,5</w:t>
            </w:r>
          </w:p>
        </w:tc>
        <w:tc>
          <w:tcPr>
            <w:tcW w:w="1078" w:type="dxa"/>
            <w:tcBorders>
              <w:top w:val="nil"/>
              <w:left w:val="nil"/>
              <w:bottom w:val="single" w:sz="4" w:space="0" w:color="auto"/>
              <w:right w:val="single" w:sz="4" w:space="0" w:color="auto"/>
            </w:tcBorders>
            <w:noWrap/>
            <w:vAlign w:val="center"/>
            <w:hideMark/>
          </w:tcPr>
          <w:p w14:paraId="47A1E759" w14:textId="01655411" w:rsidR="00FC68B1" w:rsidRPr="002470A7" w:rsidRDefault="00354FF4"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2,</w:t>
            </w:r>
            <w:r w:rsidR="00C53195">
              <w:rPr>
                <w:rFonts w:ascii="Arial" w:eastAsia="Times New Roman" w:hAnsi="Arial" w:cs="Arial"/>
                <w:color w:val="000000"/>
                <w:sz w:val="20"/>
                <w:szCs w:val="20"/>
                <w:lang w:eastAsia="et-EE"/>
              </w:rPr>
              <w:t>3</w:t>
            </w:r>
          </w:p>
        </w:tc>
        <w:tc>
          <w:tcPr>
            <w:tcW w:w="1078" w:type="dxa"/>
            <w:tcBorders>
              <w:top w:val="nil"/>
              <w:left w:val="nil"/>
              <w:bottom w:val="single" w:sz="4" w:space="0" w:color="auto"/>
              <w:right w:val="single" w:sz="4" w:space="0" w:color="auto"/>
            </w:tcBorders>
            <w:noWrap/>
            <w:vAlign w:val="center"/>
            <w:hideMark/>
          </w:tcPr>
          <w:p w14:paraId="29351388" w14:textId="3B61E594" w:rsidR="00FC68B1" w:rsidRPr="002470A7" w:rsidRDefault="00354FF4"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2,</w:t>
            </w:r>
            <w:r w:rsidR="001A2A86">
              <w:rPr>
                <w:rFonts w:ascii="Arial" w:eastAsia="Times New Roman" w:hAnsi="Arial" w:cs="Arial"/>
                <w:color w:val="000000"/>
                <w:sz w:val="20"/>
                <w:szCs w:val="20"/>
                <w:lang w:eastAsia="et-EE"/>
              </w:rPr>
              <w:t>4</w:t>
            </w:r>
          </w:p>
        </w:tc>
        <w:tc>
          <w:tcPr>
            <w:tcW w:w="1222" w:type="dxa"/>
            <w:tcBorders>
              <w:top w:val="nil"/>
              <w:left w:val="nil"/>
              <w:bottom w:val="single" w:sz="4" w:space="0" w:color="auto"/>
              <w:right w:val="single" w:sz="4" w:space="0" w:color="auto"/>
            </w:tcBorders>
            <w:noWrap/>
            <w:vAlign w:val="center"/>
            <w:hideMark/>
          </w:tcPr>
          <w:p w14:paraId="743B05D8" w14:textId="6F75F620" w:rsidR="00FC68B1" w:rsidRPr="002470A7" w:rsidRDefault="00FC68B1" w:rsidP="0063125B">
            <w:pPr>
              <w:spacing w:after="0" w:line="240" w:lineRule="auto"/>
              <w:jc w:val="right"/>
              <w:rPr>
                <w:rFonts w:ascii="Arial" w:eastAsia="Times New Roman" w:hAnsi="Arial" w:cs="Arial"/>
                <w:color w:val="000000"/>
                <w:sz w:val="20"/>
                <w:szCs w:val="20"/>
                <w:lang w:eastAsia="et-EE"/>
              </w:rPr>
            </w:pPr>
            <w:r w:rsidRPr="002470A7">
              <w:rPr>
                <w:rFonts w:ascii="Arial" w:eastAsia="Times New Roman" w:hAnsi="Arial" w:cs="Arial"/>
                <w:color w:val="000000"/>
                <w:sz w:val="20"/>
                <w:szCs w:val="20"/>
                <w:lang w:eastAsia="et-EE"/>
              </w:rPr>
              <w:t>2,</w:t>
            </w:r>
            <w:r w:rsidR="00354FF4">
              <w:rPr>
                <w:rFonts w:ascii="Arial" w:eastAsia="Times New Roman" w:hAnsi="Arial" w:cs="Arial"/>
                <w:color w:val="000000"/>
                <w:sz w:val="20"/>
                <w:szCs w:val="20"/>
                <w:lang w:eastAsia="et-EE"/>
              </w:rPr>
              <w:t>2</w:t>
            </w:r>
          </w:p>
        </w:tc>
        <w:tc>
          <w:tcPr>
            <w:tcW w:w="1096" w:type="dxa"/>
            <w:tcBorders>
              <w:top w:val="nil"/>
              <w:left w:val="nil"/>
              <w:bottom w:val="single" w:sz="4" w:space="0" w:color="auto"/>
              <w:right w:val="single" w:sz="4" w:space="0" w:color="auto"/>
            </w:tcBorders>
            <w:noWrap/>
            <w:vAlign w:val="center"/>
            <w:hideMark/>
          </w:tcPr>
          <w:p w14:paraId="175C2D93" w14:textId="6A70C881" w:rsidR="00FC68B1" w:rsidRPr="002470A7" w:rsidRDefault="00FC68B1" w:rsidP="0063125B">
            <w:pPr>
              <w:spacing w:after="0" w:line="240" w:lineRule="auto"/>
              <w:jc w:val="right"/>
              <w:rPr>
                <w:rFonts w:ascii="Arial" w:eastAsia="Times New Roman" w:hAnsi="Arial" w:cs="Arial"/>
                <w:color w:val="000000"/>
                <w:sz w:val="20"/>
                <w:szCs w:val="20"/>
                <w:lang w:eastAsia="et-EE"/>
              </w:rPr>
            </w:pPr>
            <w:r w:rsidRPr="002470A7">
              <w:rPr>
                <w:rFonts w:ascii="Arial" w:eastAsia="Times New Roman" w:hAnsi="Arial" w:cs="Arial"/>
                <w:color w:val="000000"/>
                <w:sz w:val="20"/>
                <w:szCs w:val="20"/>
                <w:lang w:eastAsia="et-EE"/>
              </w:rPr>
              <w:t>2,</w:t>
            </w:r>
            <w:r w:rsidR="001A2A86">
              <w:rPr>
                <w:rFonts w:ascii="Arial" w:eastAsia="Times New Roman" w:hAnsi="Arial" w:cs="Arial"/>
                <w:color w:val="000000"/>
                <w:sz w:val="20"/>
                <w:szCs w:val="20"/>
                <w:lang w:eastAsia="et-EE"/>
              </w:rPr>
              <w:t>1</w:t>
            </w:r>
          </w:p>
        </w:tc>
      </w:tr>
      <w:tr w:rsidR="00FC68B1" w:rsidRPr="002470A7" w14:paraId="1B729FD1" w14:textId="77777777" w:rsidTr="0063125B">
        <w:trPr>
          <w:trHeight w:val="290"/>
        </w:trPr>
        <w:tc>
          <w:tcPr>
            <w:tcW w:w="2408" w:type="dxa"/>
            <w:tcBorders>
              <w:top w:val="nil"/>
              <w:left w:val="single" w:sz="4" w:space="0" w:color="auto"/>
              <w:bottom w:val="single" w:sz="4" w:space="0" w:color="auto"/>
              <w:right w:val="single" w:sz="4" w:space="0" w:color="auto"/>
            </w:tcBorders>
            <w:vAlign w:val="center"/>
            <w:hideMark/>
          </w:tcPr>
          <w:p w14:paraId="1A0B41DB" w14:textId="77777777" w:rsidR="00FC68B1" w:rsidRPr="002470A7" w:rsidRDefault="00FC68B1" w:rsidP="0063125B">
            <w:pPr>
              <w:spacing w:after="0" w:line="240" w:lineRule="auto"/>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Tarbijahinnaindeks</w:t>
            </w:r>
            <w:r w:rsidRPr="002470A7">
              <w:rPr>
                <w:rFonts w:ascii="Arial" w:eastAsia="Times New Roman" w:hAnsi="Arial" w:cs="Arial"/>
                <w:color w:val="000000"/>
                <w:sz w:val="20"/>
                <w:szCs w:val="20"/>
                <w:lang w:eastAsia="et-EE"/>
              </w:rPr>
              <w:t xml:space="preserve"> %</w:t>
            </w:r>
          </w:p>
        </w:tc>
        <w:tc>
          <w:tcPr>
            <w:tcW w:w="1043" w:type="dxa"/>
            <w:tcBorders>
              <w:top w:val="nil"/>
              <w:left w:val="nil"/>
              <w:bottom w:val="single" w:sz="4" w:space="0" w:color="auto"/>
              <w:right w:val="single" w:sz="4" w:space="0" w:color="auto"/>
            </w:tcBorders>
            <w:vAlign w:val="center"/>
            <w:hideMark/>
          </w:tcPr>
          <w:p w14:paraId="3CEA2E2C" w14:textId="0FD4AE20" w:rsidR="00FC68B1" w:rsidRPr="002470A7" w:rsidRDefault="00354FF4"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4,</w:t>
            </w:r>
            <w:r w:rsidR="00884AD3">
              <w:rPr>
                <w:rFonts w:ascii="Arial" w:eastAsia="Times New Roman" w:hAnsi="Arial" w:cs="Arial"/>
                <w:color w:val="000000"/>
                <w:sz w:val="20"/>
                <w:szCs w:val="20"/>
                <w:lang w:eastAsia="et-EE"/>
              </w:rPr>
              <w:t>8</w:t>
            </w:r>
          </w:p>
        </w:tc>
        <w:tc>
          <w:tcPr>
            <w:tcW w:w="1132" w:type="dxa"/>
            <w:tcBorders>
              <w:top w:val="nil"/>
              <w:left w:val="nil"/>
              <w:bottom w:val="single" w:sz="4" w:space="0" w:color="auto"/>
              <w:right w:val="single" w:sz="4" w:space="0" w:color="auto"/>
            </w:tcBorders>
            <w:vAlign w:val="center"/>
            <w:hideMark/>
          </w:tcPr>
          <w:p w14:paraId="7EFA2FFD" w14:textId="4E34128E" w:rsidR="00FC68B1" w:rsidRPr="002470A7" w:rsidRDefault="003D71C9"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3,</w:t>
            </w:r>
            <w:r w:rsidR="00884AD3">
              <w:rPr>
                <w:rFonts w:ascii="Arial" w:eastAsia="Times New Roman" w:hAnsi="Arial" w:cs="Arial"/>
                <w:color w:val="000000"/>
                <w:sz w:val="20"/>
                <w:szCs w:val="20"/>
                <w:lang w:eastAsia="et-EE"/>
              </w:rPr>
              <w:t>2</w:t>
            </w:r>
          </w:p>
        </w:tc>
        <w:tc>
          <w:tcPr>
            <w:tcW w:w="1078" w:type="dxa"/>
            <w:tcBorders>
              <w:top w:val="nil"/>
              <w:left w:val="nil"/>
              <w:bottom w:val="single" w:sz="4" w:space="0" w:color="auto"/>
              <w:right w:val="single" w:sz="4" w:space="0" w:color="auto"/>
            </w:tcBorders>
            <w:vAlign w:val="center"/>
            <w:hideMark/>
          </w:tcPr>
          <w:p w14:paraId="5F0FED3A" w14:textId="4FB76DB2" w:rsidR="00FC68B1" w:rsidRPr="002470A7" w:rsidRDefault="00884AD3"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2</w:t>
            </w:r>
            <w:r w:rsidR="003D71C9">
              <w:rPr>
                <w:rFonts w:ascii="Arial" w:eastAsia="Times New Roman" w:hAnsi="Arial" w:cs="Arial"/>
                <w:color w:val="000000"/>
                <w:sz w:val="20"/>
                <w:szCs w:val="20"/>
                <w:lang w:eastAsia="et-EE"/>
              </w:rPr>
              <w:t>,8</w:t>
            </w:r>
          </w:p>
        </w:tc>
        <w:tc>
          <w:tcPr>
            <w:tcW w:w="1078" w:type="dxa"/>
            <w:tcBorders>
              <w:top w:val="nil"/>
              <w:left w:val="nil"/>
              <w:bottom w:val="single" w:sz="4" w:space="0" w:color="auto"/>
              <w:right w:val="single" w:sz="4" w:space="0" w:color="auto"/>
            </w:tcBorders>
            <w:vAlign w:val="center"/>
            <w:hideMark/>
          </w:tcPr>
          <w:p w14:paraId="010CAEB4" w14:textId="6315B1E3" w:rsidR="00FC68B1" w:rsidRPr="002470A7" w:rsidRDefault="00374326"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2</w:t>
            </w:r>
            <w:r w:rsidR="00884AD3">
              <w:rPr>
                <w:rFonts w:ascii="Arial" w:eastAsia="Times New Roman" w:hAnsi="Arial" w:cs="Arial"/>
                <w:color w:val="000000"/>
                <w:sz w:val="20"/>
                <w:szCs w:val="20"/>
                <w:lang w:eastAsia="et-EE"/>
              </w:rPr>
              <w:t>,2</w:t>
            </w:r>
          </w:p>
        </w:tc>
        <w:tc>
          <w:tcPr>
            <w:tcW w:w="1222" w:type="dxa"/>
            <w:tcBorders>
              <w:top w:val="nil"/>
              <w:left w:val="nil"/>
              <w:bottom w:val="single" w:sz="4" w:space="0" w:color="auto"/>
              <w:right w:val="single" w:sz="4" w:space="0" w:color="auto"/>
            </w:tcBorders>
            <w:vAlign w:val="center"/>
            <w:hideMark/>
          </w:tcPr>
          <w:p w14:paraId="5E96E0B1" w14:textId="5390A9EA" w:rsidR="00FC68B1" w:rsidRPr="002470A7" w:rsidRDefault="00FC68B1"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2,</w:t>
            </w:r>
            <w:r w:rsidR="00374326">
              <w:rPr>
                <w:rFonts w:ascii="Arial" w:eastAsia="Times New Roman" w:hAnsi="Arial" w:cs="Arial"/>
                <w:color w:val="000000"/>
                <w:sz w:val="20"/>
                <w:szCs w:val="20"/>
                <w:lang w:eastAsia="et-EE"/>
              </w:rPr>
              <w:t>1</w:t>
            </w:r>
          </w:p>
        </w:tc>
        <w:tc>
          <w:tcPr>
            <w:tcW w:w="1096" w:type="dxa"/>
            <w:tcBorders>
              <w:top w:val="nil"/>
              <w:left w:val="nil"/>
              <w:bottom w:val="single" w:sz="4" w:space="0" w:color="auto"/>
              <w:right w:val="single" w:sz="4" w:space="0" w:color="auto"/>
            </w:tcBorders>
            <w:vAlign w:val="center"/>
            <w:hideMark/>
          </w:tcPr>
          <w:p w14:paraId="5D36D412" w14:textId="19F87A81" w:rsidR="00FC68B1" w:rsidRPr="002470A7" w:rsidRDefault="00FC68B1"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2,</w:t>
            </w:r>
            <w:r w:rsidR="00374326">
              <w:rPr>
                <w:rFonts w:ascii="Arial" w:eastAsia="Times New Roman" w:hAnsi="Arial" w:cs="Arial"/>
                <w:color w:val="000000"/>
                <w:sz w:val="20"/>
                <w:szCs w:val="20"/>
                <w:lang w:eastAsia="et-EE"/>
              </w:rPr>
              <w:t>0</w:t>
            </w:r>
          </w:p>
        </w:tc>
      </w:tr>
      <w:tr w:rsidR="00FC68B1" w:rsidRPr="002470A7" w14:paraId="666633A6" w14:textId="77777777" w:rsidTr="0063125B">
        <w:trPr>
          <w:trHeight w:val="290"/>
        </w:trPr>
        <w:tc>
          <w:tcPr>
            <w:tcW w:w="2408" w:type="dxa"/>
            <w:tcBorders>
              <w:top w:val="nil"/>
              <w:left w:val="single" w:sz="4" w:space="0" w:color="auto"/>
              <w:bottom w:val="single" w:sz="4" w:space="0" w:color="auto"/>
              <w:right w:val="single" w:sz="4" w:space="0" w:color="auto"/>
            </w:tcBorders>
            <w:noWrap/>
            <w:vAlign w:val="center"/>
            <w:hideMark/>
          </w:tcPr>
          <w:p w14:paraId="1769D046" w14:textId="77777777" w:rsidR="00FC68B1" w:rsidRPr="002470A7" w:rsidRDefault="00FC68B1" w:rsidP="0063125B">
            <w:pPr>
              <w:spacing w:after="0" w:line="240" w:lineRule="auto"/>
              <w:rPr>
                <w:rFonts w:ascii="Arial" w:eastAsia="Times New Roman" w:hAnsi="Arial" w:cs="Arial"/>
                <w:color w:val="000000"/>
                <w:sz w:val="20"/>
                <w:szCs w:val="20"/>
                <w:lang w:eastAsia="et-EE"/>
              </w:rPr>
            </w:pPr>
            <w:r w:rsidRPr="002470A7">
              <w:rPr>
                <w:rFonts w:ascii="Arial" w:eastAsia="Times New Roman" w:hAnsi="Arial" w:cs="Arial"/>
                <w:color w:val="000000"/>
                <w:sz w:val="20"/>
                <w:szCs w:val="20"/>
                <w:lang w:eastAsia="et-EE"/>
              </w:rPr>
              <w:t>Keskmine palk, eurot</w:t>
            </w:r>
          </w:p>
        </w:tc>
        <w:tc>
          <w:tcPr>
            <w:tcW w:w="1043" w:type="dxa"/>
            <w:tcBorders>
              <w:top w:val="nil"/>
              <w:left w:val="nil"/>
              <w:bottom w:val="single" w:sz="4" w:space="0" w:color="auto"/>
              <w:right w:val="single" w:sz="4" w:space="0" w:color="auto"/>
            </w:tcBorders>
            <w:noWrap/>
            <w:vAlign w:val="center"/>
            <w:hideMark/>
          </w:tcPr>
          <w:p w14:paraId="5167BB83" w14:textId="6AF8979C" w:rsidR="00FC68B1" w:rsidRPr="002470A7" w:rsidRDefault="004A1CD7"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2 092</w:t>
            </w:r>
          </w:p>
        </w:tc>
        <w:tc>
          <w:tcPr>
            <w:tcW w:w="1132" w:type="dxa"/>
            <w:tcBorders>
              <w:top w:val="nil"/>
              <w:left w:val="nil"/>
              <w:bottom w:val="single" w:sz="4" w:space="0" w:color="auto"/>
              <w:right w:val="single" w:sz="4" w:space="0" w:color="auto"/>
            </w:tcBorders>
            <w:noWrap/>
            <w:vAlign w:val="center"/>
            <w:hideMark/>
          </w:tcPr>
          <w:p w14:paraId="13915F45" w14:textId="1E7EB474" w:rsidR="00FC68B1" w:rsidRPr="002470A7" w:rsidRDefault="00CF0C31"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 xml:space="preserve">2 </w:t>
            </w:r>
            <w:r w:rsidR="004A1CD7">
              <w:rPr>
                <w:rFonts w:ascii="Arial" w:eastAsia="Times New Roman" w:hAnsi="Arial" w:cs="Arial"/>
                <w:color w:val="000000"/>
                <w:sz w:val="20"/>
                <w:szCs w:val="20"/>
                <w:lang w:eastAsia="et-EE"/>
              </w:rPr>
              <w:t>209</w:t>
            </w:r>
          </w:p>
        </w:tc>
        <w:tc>
          <w:tcPr>
            <w:tcW w:w="1078" w:type="dxa"/>
            <w:tcBorders>
              <w:top w:val="nil"/>
              <w:left w:val="nil"/>
              <w:bottom w:val="single" w:sz="4" w:space="0" w:color="auto"/>
              <w:right w:val="single" w:sz="4" w:space="0" w:color="auto"/>
            </w:tcBorders>
            <w:noWrap/>
            <w:vAlign w:val="center"/>
            <w:hideMark/>
          </w:tcPr>
          <w:p w14:paraId="4B0082E7" w14:textId="63026772" w:rsidR="00FC68B1" w:rsidRPr="002470A7" w:rsidRDefault="00FC68B1"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 xml:space="preserve">2 </w:t>
            </w:r>
            <w:r w:rsidR="004A1CD7">
              <w:rPr>
                <w:rFonts w:ascii="Arial" w:eastAsia="Times New Roman" w:hAnsi="Arial" w:cs="Arial"/>
                <w:color w:val="000000"/>
                <w:sz w:val="20"/>
                <w:szCs w:val="20"/>
                <w:lang w:eastAsia="et-EE"/>
              </w:rPr>
              <w:t>312</w:t>
            </w:r>
          </w:p>
        </w:tc>
        <w:tc>
          <w:tcPr>
            <w:tcW w:w="1078" w:type="dxa"/>
            <w:tcBorders>
              <w:top w:val="nil"/>
              <w:left w:val="nil"/>
              <w:bottom w:val="single" w:sz="4" w:space="0" w:color="auto"/>
              <w:right w:val="single" w:sz="4" w:space="0" w:color="auto"/>
            </w:tcBorders>
            <w:noWrap/>
            <w:vAlign w:val="center"/>
            <w:hideMark/>
          </w:tcPr>
          <w:p w14:paraId="6DAAB188" w14:textId="52752200" w:rsidR="00FC68B1" w:rsidRPr="002470A7" w:rsidRDefault="00FC68B1"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2</w:t>
            </w:r>
            <w:r w:rsidR="00CF0C31">
              <w:rPr>
                <w:rFonts w:ascii="Arial" w:eastAsia="Times New Roman" w:hAnsi="Arial" w:cs="Arial"/>
                <w:color w:val="000000"/>
                <w:sz w:val="20"/>
                <w:szCs w:val="20"/>
                <w:lang w:eastAsia="et-EE"/>
              </w:rPr>
              <w:t xml:space="preserve"> </w:t>
            </w:r>
            <w:r w:rsidR="004A1CD7">
              <w:rPr>
                <w:rFonts w:ascii="Arial" w:eastAsia="Times New Roman" w:hAnsi="Arial" w:cs="Arial"/>
                <w:color w:val="000000"/>
                <w:sz w:val="20"/>
                <w:szCs w:val="20"/>
                <w:lang w:eastAsia="et-EE"/>
              </w:rPr>
              <w:t>415</w:t>
            </w:r>
          </w:p>
        </w:tc>
        <w:tc>
          <w:tcPr>
            <w:tcW w:w="1222" w:type="dxa"/>
            <w:tcBorders>
              <w:top w:val="nil"/>
              <w:left w:val="nil"/>
              <w:bottom w:val="single" w:sz="4" w:space="0" w:color="auto"/>
              <w:right w:val="single" w:sz="4" w:space="0" w:color="auto"/>
            </w:tcBorders>
            <w:noWrap/>
            <w:vAlign w:val="center"/>
            <w:hideMark/>
          </w:tcPr>
          <w:p w14:paraId="48699189" w14:textId="375AD8B3" w:rsidR="00FC68B1" w:rsidRPr="002470A7" w:rsidRDefault="00FC68B1"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 xml:space="preserve">2 </w:t>
            </w:r>
            <w:r w:rsidR="004A1CD7">
              <w:rPr>
                <w:rFonts w:ascii="Arial" w:eastAsia="Times New Roman" w:hAnsi="Arial" w:cs="Arial"/>
                <w:color w:val="000000"/>
                <w:sz w:val="20"/>
                <w:szCs w:val="20"/>
                <w:lang w:eastAsia="et-EE"/>
              </w:rPr>
              <w:t>518</w:t>
            </w:r>
          </w:p>
        </w:tc>
        <w:tc>
          <w:tcPr>
            <w:tcW w:w="1096" w:type="dxa"/>
            <w:tcBorders>
              <w:top w:val="nil"/>
              <w:left w:val="nil"/>
              <w:bottom w:val="single" w:sz="4" w:space="0" w:color="auto"/>
              <w:right w:val="single" w:sz="4" w:space="0" w:color="auto"/>
            </w:tcBorders>
            <w:noWrap/>
            <w:vAlign w:val="center"/>
            <w:hideMark/>
          </w:tcPr>
          <w:p w14:paraId="15011A9A" w14:textId="704D1E9A" w:rsidR="00FC68B1" w:rsidRPr="002470A7" w:rsidRDefault="00FC68B1"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 xml:space="preserve">2 </w:t>
            </w:r>
            <w:r w:rsidR="004A1CD7">
              <w:rPr>
                <w:rFonts w:ascii="Arial" w:eastAsia="Times New Roman" w:hAnsi="Arial" w:cs="Arial"/>
                <w:color w:val="000000"/>
                <w:sz w:val="20"/>
                <w:szCs w:val="20"/>
                <w:lang w:eastAsia="et-EE"/>
              </w:rPr>
              <w:t>624</w:t>
            </w:r>
          </w:p>
        </w:tc>
      </w:tr>
      <w:tr w:rsidR="00FC68B1" w:rsidRPr="002470A7" w14:paraId="5203BA48" w14:textId="77777777" w:rsidTr="0063125B">
        <w:trPr>
          <w:trHeight w:val="290"/>
        </w:trPr>
        <w:tc>
          <w:tcPr>
            <w:tcW w:w="2408" w:type="dxa"/>
            <w:tcBorders>
              <w:top w:val="nil"/>
              <w:left w:val="single" w:sz="4" w:space="0" w:color="auto"/>
              <w:bottom w:val="single" w:sz="4" w:space="0" w:color="auto"/>
              <w:right w:val="single" w:sz="4" w:space="0" w:color="auto"/>
            </w:tcBorders>
            <w:noWrap/>
            <w:vAlign w:val="center"/>
            <w:hideMark/>
          </w:tcPr>
          <w:p w14:paraId="79D85FDC" w14:textId="77777777" w:rsidR="00FC68B1" w:rsidRPr="002470A7" w:rsidRDefault="00FC68B1" w:rsidP="0063125B">
            <w:pPr>
              <w:spacing w:after="0" w:line="240" w:lineRule="auto"/>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Keskmine p</w:t>
            </w:r>
            <w:r w:rsidRPr="002470A7">
              <w:rPr>
                <w:rFonts w:ascii="Arial" w:eastAsia="Times New Roman" w:hAnsi="Arial" w:cs="Arial"/>
                <w:color w:val="000000"/>
                <w:sz w:val="20"/>
                <w:szCs w:val="20"/>
                <w:lang w:eastAsia="et-EE"/>
              </w:rPr>
              <w:t>a</w:t>
            </w:r>
            <w:r>
              <w:rPr>
                <w:rFonts w:ascii="Arial" w:eastAsia="Times New Roman" w:hAnsi="Arial" w:cs="Arial"/>
                <w:color w:val="000000"/>
                <w:sz w:val="20"/>
                <w:szCs w:val="20"/>
                <w:lang w:eastAsia="et-EE"/>
              </w:rPr>
              <w:t>l</w:t>
            </w:r>
            <w:r w:rsidRPr="002470A7">
              <w:rPr>
                <w:rFonts w:ascii="Arial" w:eastAsia="Times New Roman" w:hAnsi="Arial" w:cs="Arial"/>
                <w:color w:val="000000"/>
                <w:sz w:val="20"/>
                <w:szCs w:val="20"/>
                <w:lang w:eastAsia="et-EE"/>
              </w:rPr>
              <w:t>ga</w:t>
            </w:r>
            <w:r>
              <w:rPr>
                <w:rFonts w:ascii="Arial" w:eastAsia="Times New Roman" w:hAnsi="Arial" w:cs="Arial"/>
                <w:color w:val="000000"/>
                <w:sz w:val="20"/>
                <w:szCs w:val="20"/>
                <w:lang w:eastAsia="et-EE"/>
              </w:rPr>
              <w:t xml:space="preserve"> reaalkasv</w:t>
            </w:r>
            <w:r w:rsidRPr="002470A7">
              <w:rPr>
                <w:rFonts w:ascii="Arial" w:eastAsia="Times New Roman" w:hAnsi="Arial" w:cs="Arial"/>
                <w:color w:val="000000"/>
                <w:sz w:val="20"/>
                <w:szCs w:val="20"/>
                <w:lang w:eastAsia="et-EE"/>
              </w:rPr>
              <w:t xml:space="preserve"> %</w:t>
            </w:r>
          </w:p>
        </w:tc>
        <w:tc>
          <w:tcPr>
            <w:tcW w:w="1043" w:type="dxa"/>
            <w:tcBorders>
              <w:top w:val="nil"/>
              <w:left w:val="nil"/>
              <w:bottom w:val="single" w:sz="4" w:space="0" w:color="auto"/>
              <w:right w:val="single" w:sz="4" w:space="0" w:color="auto"/>
            </w:tcBorders>
            <w:noWrap/>
            <w:vAlign w:val="center"/>
            <w:hideMark/>
          </w:tcPr>
          <w:p w14:paraId="7CE28516" w14:textId="0125310E" w:rsidR="00FC68B1" w:rsidRPr="002470A7" w:rsidRDefault="009222B9"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0,8</w:t>
            </w:r>
          </w:p>
        </w:tc>
        <w:tc>
          <w:tcPr>
            <w:tcW w:w="1132" w:type="dxa"/>
            <w:tcBorders>
              <w:top w:val="nil"/>
              <w:left w:val="nil"/>
              <w:bottom w:val="single" w:sz="4" w:space="0" w:color="auto"/>
              <w:right w:val="single" w:sz="4" w:space="0" w:color="auto"/>
            </w:tcBorders>
            <w:noWrap/>
            <w:vAlign w:val="center"/>
            <w:hideMark/>
          </w:tcPr>
          <w:p w14:paraId="19189B19" w14:textId="5EE9753A" w:rsidR="00FC68B1" w:rsidRPr="002470A7" w:rsidRDefault="009222B9"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2,3</w:t>
            </w:r>
          </w:p>
        </w:tc>
        <w:tc>
          <w:tcPr>
            <w:tcW w:w="1078" w:type="dxa"/>
            <w:tcBorders>
              <w:top w:val="nil"/>
              <w:left w:val="nil"/>
              <w:bottom w:val="single" w:sz="4" w:space="0" w:color="auto"/>
              <w:right w:val="single" w:sz="4" w:space="0" w:color="auto"/>
            </w:tcBorders>
            <w:noWrap/>
            <w:vAlign w:val="center"/>
            <w:hideMark/>
          </w:tcPr>
          <w:p w14:paraId="6002DC88" w14:textId="501AA2C9" w:rsidR="00FC68B1" w:rsidRPr="002470A7" w:rsidRDefault="009222B9"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2,0</w:t>
            </w:r>
          </w:p>
        </w:tc>
        <w:tc>
          <w:tcPr>
            <w:tcW w:w="1078" w:type="dxa"/>
            <w:tcBorders>
              <w:top w:val="nil"/>
              <w:left w:val="nil"/>
              <w:bottom w:val="single" w:sz="4" w:space="0" w:color="auto"/>
              <w:right w:val="single" w:sz="4" w:space="0" w:color="auto"/>
            </w:tcBorders>
            <w:noWrap/>
            <w:vAlign w:val="center"/>
            <w:hideMark/>
          </w:tcPr>
          <w:p w14:paraId="68D32E10" w14:textId="616B5205" w:rsidR="00FC68B1" w:rsidRPr="002470A7" w:rsidRDefault="00FC68B1"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2,</w:t>
            </w:r>
            <w:r w:rsidR="00354FF4">
              <w:rPr>
                <w:rFonts w:ascii="Arial" w:eastAsia="Times New Roman" w:hAnsi="Arial" w:cs="Arial"/>
                <w:color w:val="000000"/>
                <w:sz w:val="20"/>
                <w:szCs w:val="20"/>
                <w:lang w:eastAsia="et-EE"/>
              </w:rPr>
              <w:t>3</w:t>
            </w:r>
          </w:p>
        </w:tc>
        <w:tc>
          <w:tcPr>
            <w:tcW w:w="1222" w:type="dxa"/>
            <w:tcBorders>
              <w:top w:val="nil"/>
              <w:left w:val="nil"/>
              <w:bottom w:val="single" w:sz="4" w:space="0" w:color="auto"/>
              <w:right w:val="single" w:sz="4" w:space="0" w:color="auto"/>
            </w:tcBorders>
            <w:noWrap/>
            <w:vAlign w:val="center"/>
            <w:hideMark/>
          </w:tcPr>
          <w:p w14:paraId="089B01CB" w14:textId="5DB07223" w:rsidR="00FC68B1" w:rsidRPr="002470A7" w:rsidRDefault="00FC68B1"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2,</w:t>
            </w:r>
            <w:r w:rsidR="00354FF4">
              <w:rPr>
                <w:rFonts w:ascii="Arial" w:eastAsia="Times New Roman" w:hAnsi="Arial" w:cs="Arial"/>
                <w:color w:val="000000"/>
                <w:sz w:val="20"/>
                <w:szCs w:val="20"/>
                <w:lang w:eastAsia="et-EE"/>
              </w:rPr>
              <w:t>2</w:t>
            </w:r>
          </w:p>
        </w:tc>
        <w:tc>
          <w:tcPr>
            <w:tcW w:w="1096" w:type="dxa"/>
            <w:tcBorders>
              <w:top w:val="nil"/>
              <w:left w:val="nil"/>
              <w:bottom w:val="single" w:sz="4" w:space="0" w:color="auto"/>
              <w:right w:val="single" w:sz="4" w:space="0" w:color="auto"/>
            </w:tcBorders>
            <w:noWrap/>
            <w:vAlign w:val="center"/>
            <w:hideMark/>
          </w:tcPr>
          <w:p w14:paraId="3DA08464" w14:textId="4A30B028" w:rsidR="00FC68B1" w:rsidRPr="002470A7" w:rsidRDefault="00FC68B1"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2</w:t>
            </w:r>
            <w:r w:rsidRPr="002470A7">
              <w:rPr>
                <w:rFonts w:ascii="Arial" w:eastAsia="Times New Roman" w:hAnsi="Arial" w:cs="Arial"/>
                <w:color w:val="000000"/>
                <w:sz w:val="20"/>
                <w:szCs w:val="20"/>
                <w:lang w:eastAsia="et-EE"/>
              </w:rPr>
              <w:t>,</w:t>
            </w:r>
            <w:r w:rsidR="009222B9">
              <w:rPr>
                <w:rFonts w:ascii="Arial" w:eastAsia="Times New Roman" w:hAnsi="Arial" w:cs="Arial"/>
                <w:color w:val="000000"/>
                <w:sz w:val="20"/>
                <w:szCs w:val="20"/>
                <w:lang w:eastAsia="et-EE"/>
              </w:rPr>
              <w:t>1</w:t>
            </w:r>
          </w:p>
        </w:tc>
      </w:tr>
      <w:tr w:rsidR="00FC68B1" w:rsidRPr="002470A7" w14:paraId="5023F372" w14:textId="77777777" w:rsidTr="0063125B">
        <w:trPr>
          <w:trHeight w:val="290"/>
        </w:trPr>
        <w:tc>
          <w:tcPr>
            <w:tcW w:w="2408" w:type="dxa"/>
            <w:tcBorders>
              <w:top w:val="nil"/>
              <w:left w:val="single" w:sz="4" w:space="0" w:color="auto"/>
              <w:bottom w:val="single" w:sz="4" w:space="0" w:color="auto"/>
              <w:right w:val="single" w:sz="4" w:space="0" w:color="auto"/>
            </w:tcBorders>
            <w:vAlign w:val="center"/>
            <w:hideMark/>
          </w:tcPr>
          <w:p w14:paraId="740E40B5" w14:textId="77777777" w:rsidR="00FC68B1" w:rsidRPr="002470A7" w:rsidRDefault="00FC68B1" w:rsidP="0063125B">
            <w:pPr>
              <w:spacing w:after="0" w:line="240" w:lineRule="auto"/>
              <w:rPr>
                <w:rFonts w:ascii="Arial" w:eastAsia="Times New Roman" w:hAnsi="Arial" w:cs="Arial"/>
                <w:color w:val="000000"/>
                <w:sz w:val="20"/>
                <w:szCs w:val="20"/>
                <w:lang w:eastAsia="et-EE"/>
              </w:rPr>
            </w:pPr>
            <w:r w:rsidRPr="002470A7">
              <w:rPr>
                <w:rFonts w:ascii="Arial" w:eastAsia="Times New Roman" w:hAnsi="Arial" w:cs="Arial"/>
                <w:color w:val="000000"/>
                <w:sz w:val="20"/>
                <w:szCs w:val="20"/>
                <w:lang w:eastAsia="et-EE"/>
              </w:rPr>
              <w:t>Tööhõive kasv, %</w:t>
            </w:r>
          </w:p>
        </w:tc>
        <w:tc>
          <w:tcPr>
            <w:tcW w:w="1043" w:type="dxa"/>
            <w:tcBorders>
              <w:top w:val="nil"/>
              <w:left w:val="nil"/>
              <w:bottom w:val="single" w:sz="4" w:space="0" w:color="auto"/>
              <w:right w:val="single" w:sz="4" w:space="0" w:color="auto"/>
            </w:tcBorders>
            <w:vAlign w:val="center"/>
            <w:hideMark/>
          </w:tcPr>
          <w:p w14:paraId="61D556D0" w14:textId="2DD07B6A" w:rsidR="00FC68B1" w:rsidRPr="002470A7" w:rsidRDefault="009222B9"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w:t>
            </w:r>
            <w:r w:rsidR="00354FF4">
              <w:rPr>
                <w:rFonts w:ascii="Arial" w:eastAsia="Times New Roman" w:hAnsi="Arial" w:cs="Arial"/>
                <w:color w:val="000000"/>
                <w:sz w:val="20"/>
                <w:szCs w:val="20"/>
                <w:lang w:eastAsia="et-EE"/>
              </w:rPr>
              <w:t>0,</w:t>
            </w:r>
            <w:r>
              <w:rPr>
                <w:rFonts w:ascii="Arial" w:eastAsia="Times New Roman" w:hAnsi="Arial" w:cs="Arial"/>
                <w:color w:val="000000"/>
                <w:sz w:val="20"/>
                <w:szCs w:val="20"/>
                <w:lang w:eastAsia="et-EE"/>
              </w:rPr>
              <w:t>8</w:t>
            </w:r>
          </w:p>
        </w:tc>
        <w:tc>
          <w:tcPr>
            <w:tcW w:w="1132" w:type="dxa"/>
            <w:tcBorders>
              <w:top w:val="nil"/>
              <w:left w:val="nil"/>
              <w:bottom w:val="single" w:sz="4" w:space="0" w:color="auto"/>
              <w:right w:val="single" w:sz="4" w:space="0" w:color="auto"/>
            </w:tcBorders>
            <w:vAlign w:val="center"/>
            <w:hideMark/>
          </w:tcPr>
          <w:p w14:paraId="50705B87" w14:textId="03797263" w:rsidR="00FC68B1" w:rsidRPr="002470A7" w:rsidRDefault="00354FF4"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0,</w:t>
            </w:r>
            <w:r w:rsidR="009222B9">
              <w:rPr>
                <w:rFonts w:ascii="Arial" w:eastAsia="Times New Roman" w:hAnsi="Arial" w:cs="Arial"/>
                <w:color w:val="000000"/>
                <w:sz w:val="20"/>
                <w:szCs w:val="20"/>
                <w:lang w:eastAsia="et-EE"/>
              </w:rPr>
              <w:t>2</w:t>
            </w:r>
          </w:p>
        </w:tc>
        <w:tc>
          <w:tcPr>
            <w:tcW w:w="1078" w:type="dxa"/>
            <w:tcBorders>
              <w:top w:val="nil"/>
              <w:left w:val="nil"/>
              <w:bottom w:val="single" w:sz="4" w:space="0" w:color="auto"/>
              <w:right w:val="single" w:sz="4" w:space="0" w:color="auto"/>
            </w:tcBorders>
            <w:vAlign w:val="center"/>
            <w:hideMark/>
          </w:tcPr>
          <w:p w14:paraId="01742E73" w14:textId="7C43C45B" w:rsidR="00FC68B1" w:rsidRPr="002470A7" w:rsidRDefault="00FC68B1"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0,</w:t>
            </w:r>
            <w:r w:rsidR="009222B9">
              <w:rPr>
                <w:rFonts w:ascii="Arial" w:eastAsia="Times New Roman" w:hAnsi="Arial" w:cs="Arial"/>
                <w:color w:val="000000"/>
                <w:sz w:val="20"/>
                <w:szCs w:val="20"/>
                <w:lang w:eastAsia="et-EE"/>
              </w:rPr>
              <w:t>3</w:t>
            </w:r>
          </w:p>
        </w:tc>
        <w:tc>
          <w:tcPr>
            <w:tcW w:w="1078" w:type="dxa"/>
            <w:tcBorders>
              <w:top w:val="nil"/>
              <w:left w:val="nil"/>
              <w:bottom w:val="single" w:sz="4" w:space="0" w:color="auto"/>
              <w:right w:val="single" w:sz="4" w:space="0" w:color="auto"/>
            </w:tcBorders>
            <w:vAlign w:val="center"/>
            <w:hideMark/>
          </w:tcPr>
          <w:p w14:paraId="6126B489" w14:textId="3DFE6A28" w:rsidR="00FC68B1" w:rsidRPr="002470A7" w:rsidRDefault="00FC68B1"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0</w:t>
            </w:r>
            <w:r w:rsidRPr="002470A7">
              <w:rPr>
                <w:rFonts w:ascii="Arial" w:eastAsia="Times New Roman" w:hAnsi="Arial" w:cs="Arial"/>
                <w:color w:val="000000"/>
                <w:sz w:val="20"/>
                <w:szCs w:val="20"/>
                <w:lang w:eastAsia="et-EE"/>
              </w:rPr>
              <w:t>,</w:t>
            </w:r>
            <w:r w:rsidR="009222B9">
              <w:rPr>
                <w:rFonts w:ascii="Arial" w:eastAsia="Times New Roman" w:hAnsi="Arial" w:cs="Arial"/>
                <w:color w:val="000000"/>
                <w:sz w:val="20"/>
                <w:szCs w:val="20"/>
                <w:lang w:eastAsia="et-EE"/>
              </w:rPr>
              <w:t>0</w:t>
            </w:r>
          </w:p>
        </w:tc>
        <w:tc>
          <w:tcPr>
            <w:tcW w:w="1222" w:type="dxa"/>
            <w:tcBorders>
              <w:top w:val="nil"/>
              <w:left w:val="nil"/>
              <w:bottom w:val="single" w:sz="4" w:space="0" w:color="auto"/>
              <w:right w:val="single" w:sz="4" w:space="0" w:color="auto"/>
            </w:tcBorders>
            <w:vAlign w:val="center"/>
            <w:hideMark/>
          </w:tcPr>
          <w:p w14:paraId="24E8E5E8" w14:textId="77777777" w:rsidR="00FC68B1" w:rsidRPr="002470A7" w:rsidRDefault="00FC68B1" w:rsidP="0063125B">
            <w:pPr>
              <w:spacing w:after="0" w:line="240" w:lineRule="auto"/>
              <w:jc w:val="right"/>
              <w:rPr>
                <w:rFonts w:ascii="Arial" w:eastAsia="Times New Roman" w:hAnsi="Arial" w:cs="Arial"/>
                <w:color w:val="000000"/>
                <w:sz w:val="20"/>
                <w:szCs w:val="20"/>
                <w:lang w:eastAsia="et-EE"/>
              </w:rPr>
            </w:pPr>
            <w:r w:rsidRPr="002470A7">
              <w:rPr>
                <w:rFonts w:ascii="Arial" w:eastAsia="Times New Roman" w:hAnsi="Arial" w:cs="Arial"/>
                <w:color w:val="000000"/>
                <w:sz w:val="20"/>
                <w:szCs w:val="20"/>
                <w:lang w:eastAsia="et-EE"/>
              </w:rPr>
              <w:t>0,</w:t>
            </w:r>
            <w:r>
              <w:rPr>
                <w:rFonts w:ascii="Arial" w:eastAsia="Times New Roman" w:hAnsi="Arial" w:cs="Arial"/>
                <w:color w:val="000000"/>
                <w:sz w:val="20"/>
                <w:szCs w:val="20"/>
                <w:lang w:eastAsia="et-EE"/>
              </w:rPr>
              <w:t>0</w:t>
            </w:r>
          </w:p>
        </w:tc>
        <w:tc>
          <w:tcPr>
            <w:tcW w:w="1096" w:type="dxa"/>
            <w:tcBorders>
              <w:top w:val="nil"/>
              <w:left w:val="nil"/>
              <w:bottom w:val="single" w:sz="4" w:space="0" w:color="auto"/>
              <w:right w:val="single" w:sz="4" w:space="0" w:color="auto"/>
            </w:tcBorders>
            <w:vAlign w:val="center"/>
            <w:hideMark/>
          </w:tcPr>
          <w:p w14:paraId="15C8B712" w14:textId="77777777" w:rsidR="00FC68B1" w:rsidRPr="002470A7" w:rsidRDefault="00FC68B1" w:rsidP="0063125B">
            <w:pPr>
              <w:spacing w:after="0" w:line="240" w:lineRule="auto"/>
              <w:jc w:val="right"/>
              <w:rPr>
                <w:rFonts w:ascii="Arial" w:eastAsia="Times New Roman" w:hAnsi="Arial" w:cs="Arial"/>
                <w:color w:val="000000"/>
                <w:sz w:val="20"/>
                <w:szCs w:val="20"/>
                <w:lang w:eastAsia="et-EE"/>
              </w:rPr>
            </w:pPr>
            <w:r w:rsidRPr="002470A7">
              <w:rPr>
                <w:rFonts w:ascii="Arial" w:eastAsia="Times New Roman" w:hAnsi="Arial" w:cs="Arial"/>
                <w:color w:val="000000"/>
                <w:sz w:val="20"/>
                <w:szCs w:val="20"/>
                <w:lang w:eastAsia="et-EE"/>
              </w:rPr>
              <w:t>0,0</w:t>
            </w:r>
          </w:p>
        </w:tc>
      </w:tr>
      <w:tr w:rsidR="00FC68B1" w:rsidRPr="002470A7" w14:paraId="3A225A14" w14:textId="77777777" w:rsidTr="0063125B">
        <w:trPr>
          <w:trHeight w:val="290"/>
        </w:trPr>
        <w:tc>
          <w:tcPr>
            <w:tcW w:w="2408" w:type="dxa"/>
            <w:tcBorders>
              <w:top w:val="nil"/>
              <w:left w:val="single" w:sz="4" w:space="0" w:color="auto"/>
              <w:bottom w:val="single" w:sz="4" w:space="0" w:color="auto"/>
              <w:right w:val="single" w:sz="4" w:space="0" w:color="auto"/>
            </w:tcBorders>
            <w:vAlign w:val="center"/>
            <w:hideMark/>
          </w:tcPr>
          <w:p w14:paraId="0E3F4850" w14:textId="77777777" w:rsidR="00FC68B1" w:rsidRPr="002470A7" w:rsidRDefault="00FC68B1" w:rsidP="0063125B">
            <w:pPr>
              <w:spacing w:after="0" w:line="240" w:lineRule="auto"/>
              <w:rPr>
                <w:rFonts w:ascii="Arial" w:eastAsia="Times New Roman" w:hAnsi="Arial" w:cs="Arial"/>
                <w:color w:val="000000"/>
                <w:sz w:val="20"/>
                <w:szCs w:val="20"/>
                <w:lang w:eastAsia="et-EE"/>
              </w:rPr>
            </w:pPr>
            <w:r w:rsidRPr="002470A7">
              <w:rPr>
                <w:rFonts w:ascii="Arial" w:eastAsia="Times New Roman" w:hAnsi="Arial" w:cs="Arial"/>
                <w:color w:val="000000"/>
                <w:sz w:val="20"/>
                <w:szCs w:val="20"/>
                <w:lang w:eastAsia="et-EE"/>
              </w:rPr>
              <w:t>Tööpuudus</w:t>
            </w:r>
            <w:r>
              <w:rPr>
                <w:rFonts w:ascii="Arial" w:eastAsia="Times New Roman" w:hAnsi="Arial" w:cs="Arial"/>
                <w:color w:val="000000"/>
                <w:sz w:val="20"/>
                <w:szCs w:val="20"/>
                <w:lang w:eastAsia="et-EE"/>
              </w:rPr>
              <w:t xml:space="preserve"> </w:t>
            </w:r>
            <w:r w:rsidRPr="002470A7">
              <w:rPr>
                <w:rFonts w:ascii="Arial" w:eastAsia="Times New Roman" w:hAnsi="Arial" w:cs="Arial"/>
                <w:color w:val="000000"/>
                <w:sz w:val="20"/>
                <w:szCs w:val="20"/>
                <w:lang w:eastAsia="et-EE"/>
              </w:rPr>
              <w:t>%</w:t>
            </w:r>
          </w:p>
        </w:tc>
        <w:tc>
          <w:tcPr>
            <w:tcW w:w="1043" w:type="dxa"/>
            <w:tcBorders>
              <w:top w:val="nil"/>
              <w:left w:val="nil"/>
              <w:bottom w:val="single" w:sz="4" w:space="0" w:color="auto"/>
              <w:right w:val="single" w:sz="4" w:space="0" w:color="auto"/>
            </w:tcBorders>
            <w:vAlign w:val="center"/>
            <w:hideMark/>
          </w:tcPr>
          <w:p w14:paraId="2CC5EE1E" w14:textId="761BBEB9" w:rsidR="00FC68B1" w:rsidRPr="002470A7" w:rsidRDefault="00354FF4"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7,</w:t>
            </w:r>
            <w:r w:rsidR="00DC323F">
              <w:rPr>
                <w:rFonts w:ascii="Arial" w:eastAsia="Times New Roman" w:hAnsi="Arial" w:cs="Arial"/>
                <w:color w:val="000000"/>
                <w:sz w:val="20"/>
                <w:szCs w:val="20"/>
                <w:lang w:eastAsia="et-EE"/>
              </w:rPr>
              <w:t>5</w:t>
            </w:r>
          </w:p>
        </w:tc>
        <w:tc>
          <w:tcPr>
            <w:tcW w:w="1132" w:type="dxa"/>
            <w:tcBorders>
              <w:top w:val="nil"/>
              <w:left w:val="nil"/>
              <w:bottom w:val="single" w:sz="4" w:space="0" w:color="auto"/>
              <w:right w:val="single" w:sz="4" w:space="0" w:color="auto"/>
            </w:tcBorders>
            <w:vAlign w:val="center"/>
            <w:hideMark/>
          </w:tcPr>
          <w:p w14:paraId="404CD28F" w14:textId="06944272" w:rsidR="00FC68B1" w:rsidRPr="002470A7" w:rsidRDefault="00DC323F"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6,7</w:t>
            </w:r>
          </w:p>
        </w:tc>
        <w:tc>
          <w:tcPr>
            <w:tcW w:w="1078" w:type="dxa"/>
            <w:tcBorders>
              <w:top w:val="nil"/>
              <w:left w:val="nil"/>
              <w:bottom w:val="single" w:sz="4" w:space="0" w:color="auto"/>
              <w:right w:val="single" w:sz="4" w:space="0" w:color="auto"/>
            </w:tcBorders>
            <w:vAlign w:val="center"/>
            <w:hideMark/>
          </w:tcPr>
          <w:p w14:paraId="5E3693BC" w14:textId="3EA44D0F" w:rsidR="00FC68B1" w:rsidRPr="002470A7" w:rsidRDefault="00354FF4"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6,</w:t>
            </w:r>
            <w:r w:rsidR="00DC323F">
              <w:rPr>
                <w:rFonts w:ascii="Arial" w:eastAsia="Times New Roman" w:hAnsi="Arial" w:cs="Arial"/>
                <w:color w:val="000000"/>
                <w:sz w:val="20"/>
                <w:szCs w:val="20"/>
                <w:lang w:eastAsia="et-EE"/>
              </w:rPr>
              <w:t>4</w:t>
            </w:r>
          </w:p>
        </w:tc>
        <w:tc>
          <w:tcPr>
            <w:tcW w:w="1078" w:type="dxa"/>
            <w:tcBorders>
              <w:top w:val="nil"/>
              <w:left w:val="nil"/>
              <w:bottom w:val="single" w:sz="4" w:space="0" w:color="auto"/>
              <w:right w:val="single" w:sz="4" w:space="0" w:color="auto"/>
            </w:tcBorders>
            <w:vAlign w:val="center"/>
            <w:hideMark/>
          </w:tcPr>
          <w:p w14:paraId="6ECE80B1" w14:textId="1CFB1452" w:rsidR="00FC68B1" w:rsidRPr="002470A7" w:rsidRDefault="00FC68B1" w:rsidP="0063125B">
            <w:pPr>
              <w:spacing w:after="0" w:line="240" w:lineRule="auto"/>
              <w:jc w:val="right"/>
              <w:rPr>
                <w:rFonts w:ascii="Arial" w:eastAsia="Times New Roman" w:hAnsi="Arial" w:cs="Arial"/>
                <w:color w:val="000000"/>
                <w:sz w:val="20"/>
                <w:szCs w:val="20"/>
                <w:lang w:eastAsia="et-EE"/>
              </w:rPr>
            </w:pPr>
            <w:r>
              <w:rPr>
                <w:rFonts w:ascii="Arial" w:eastAsia="Times New Roman" w:hAnsi="Arial" w:cs="Arial"/>
                <w:color w:val="000000"/>
                <w:sz w:val="20"/>
                <w:szCs w:val="20"/>
                <w:lang w:eastAsia="et-EE"/>
              </w:rPr>
              <w:t>6,</w:t>
            </w:r>
            <w:r w:rsidR="00DC323F">
              <w:rPr>
                <w:rFonts w:ascii="Arial" w:eastAsia="Times New Roman" w:hAnsi="Arial" w:cs="Arial"/>
                <w:color w:val="000000"/>
                <w:sz w:val="20"/>
                <w:szCs w:val="20"/>
                <w:lang w:eastAsia="et-EE"/>
              </w:rPr>
              <w:t>3</w:t>
            </w:r>
          </w:p>
        </w:tc>
        <w:tc>
          <w:tcPr>
            <w:tcW w:w="1222" w:type="dxa"/>
            <w:tcBorders>
              <w:top w:val="nil"/>
              <w:left w:val="nil"/>
              <w:bottom w:val="single" w:sz="4" w:space="0" w:color="auto"/>
              <w:right w:val="single" w:sz="4" w:space="0" w:color="auto"/>
            </w:tcBorders>
            <w:vAlign w:val="center"/>
            <w:hideMark/>
          </w:tcPr>
          <w:p w14:paraId="032BE7A3" w14:textId="37C72F86" w:rsidR="00FC68B1" w:rsidRPr="002470A7" w:rsidRDefault="00FC68B1" w:rsidP="0063125B">
            <w:pPr>
              <w:spacing w:after="0" w:line="240" w:lineRule="auto"/>
              <w:jc w:val="right"/>
              <w:rPr>
                <w:rFonts w:ascii="Arial" w:eastAsia="Times New Roman" w:hAnsi="Arial" w:cs="Arial"/>
                <w:color w:val="000000"/>
                <w:sz w:val="20"/>
                <w:szCs w:val="20"/>
                <w:lang w:eastAsia="et-EE"/>
              </w:rPr>
            </w:pPr>
            <w:r w:rsidRPr="002470A7">
              <w:rPr>
                <w:rFonts w:ascii="Arial" w:eastAsia="Times New Roman" w:hAnsi="Arial" w:cs="Arial"/>
                <w:color w:val="000000"/>
                <w:sz w:val="20"/>
                <w:szCs w:val="20"/>
                <w:lang w:eastAsia="et-EE"/>
              </w:rPr>
              <w:t>6,</w:t>
            </w:r>
            <w:r w:rsidR="00DC323F">
              <w:rPr>
                <w:rFonts w:ascii="Arial" w:eastAsia="Times New Roman" w:hAnsi="Arial" w:cs="Arial"/>
                <w:color w:val="000000"/>
                <w:sz w:val="20"/>
                <w:szCs w:val="20"/>
                <w:lang w:eastAsia="et-EE"/>
              </w:rPr>
              <w:t>2</w:t>
            </w:r>
          </w:p>
        </w:tc>
        <w:tc>
          <w:tcPr>
            <w:tcW w:w="1096" w:type="dxa"/>
            <w:tcBorders>
              <w:top w:val="nil"/>
              <w:left w:val="nil"/>
              <w:bottom w:val="single" w:sz="4" w:space="0" w:color="auto"/>
              <w:right w:val="single" w:sz="4" w:space="0" w:color="auto"/>
            </w:tcBorders>
            <w:vAlign w:val="center"/>
            <w:hideMark/>
          </w:tcPr>
          <w:p w14:paraId="466209E4" w14:textId="44E68CF4" w:rsidR="00FC68B1" w:rsidRPr="002470A7" w:rsidRDefault="00FC68B1" w:rsidP="0063125B">
            <w:pPr>
              <w:spacing w:after="0" w:line="240" w:lineRule="auto"/>
              <w:jc w:val="right"/>
              <w:rPr>
                <w:rFonts w:ascii="Arial" w:eastAsia="Times New Roman" w:hAnsi="Arial" w:cs="Arial"/>
                <w:color w:val="000000"/>
                <w:sz w:val="20"/>
                <w:szCs w:val="20"/>
                <w:lang w:eastAsia="et-EE"/>
              </w:rPr>
            </w:pPr>
            <w:r w:rsidRPr="002470A7">
              <w:rPr>
                <w:rFonts w:ascii="Arial" w:eastAsia="Times New Roman" w:hAnsi="Arial" w:cs="Arial"/>
                <w:color w:val="000000"/>
                <w:sz w:val="20"/>
                <w:szCs w:val="20"/>
                <w:lang w:eastAsia="et-EE"/>
              </w:rPr>
              <w:t>6,</w:t>
            </w:r>
            <w:r w:rsidR="00DC323F">
              <w:rPr>
                <w:rFonts w:ascii="Arial" w:eastAsia="Times New Roman" w:hAnsi="Arial" w:cs="Arial"/>
                <w:color w:val="000000"/>
                <w:sz w:val="20"/>
                <w:szCs w:val="20"/>
                <w:lang w:eastAsia="et-EE"/>
              </w:rPr>
              <w:t>1</w:t>
            </w:r>
          </w:p>
        </w:tc>
      </w:tr>
    </w:tbl>
    <w:p w14:paraId="3BA4511F" w14:textId="77777777" w:rsidR="00230461" w:rsidRPr="00230461" w:rsidRDefault="00230461" w:rsidP="00230461">
      <w:bookmarkStart w:id="7" w:name="_Toc78291447"/>
      <w:bookmarkStart w:id="8" w:name="_Toc176852416"/>
    </w:p>
    <w:p w14:paraId="7267B17C" w14:textId="20BF6FD7" w:rsidR="00FC68B1" w:rsidRDefault="00FC68B1" w:rsidP="00FC68B1">
      <w:pPr>
        <w:pStyle w:val="Pealkiri1"/>
        <w:numPr>
          <w:ilvl w:val="2"/>
          <w:numId w:val="34"/>
        </w:numPr>
      </w:pPr>
      <w:r w:rsidRPr="008E02A7">
        <w:t>Kuusalu val</w:t>
      </w:r>
      <w:bookmarkEnd w:id="7"/>
      <w:bookmarkEnd w:id="8"/>
      <w:r w:rsidR="0050776F">
        <w:t xml:space="preserve">la </w:t>
      </w:r>
      <w:r w:rsidR="002329A3">
        <w:t>majandusliku olukorra analüüs ja arengu prognoos</w:t>
      </w:r>
    </w:p>
    <w:p w14:paraId="0F10DCC8" w14:textId="77777777" w:rsidR="00FC68B1" w:rsidRPr="008D04DF" w:rsidRDefault="00FC68B1" w:rsidP="00FC68B1"/>
    <w:p w14:paraId="14F2AC84" w14:textId="2EFC94AC" w:rsidR="00FC68B1" w:rsidRDefault="00FC68B1" w:rsidP="00FC68B1">
      <w:pPr>
        <w:autoSpaceDE w:val="0"/>
        <w:autoSpaceDN w:val="0"/>
        <w:adjustRightInd w:val="0"/>
        <w:jc w:val="both"/>
        <w:rPr>
          <w:rFonts w:ascii="Times New Roman" w:hAnsi="Times New Roman" w:cs="Times New Roman"/>
          <w:sz w:val="24"/>
          <w:szCs w:val="24"/>
        </w:rPr>
      </w:pPr>
      <w:r w:rsidRPr="00E87F0C">
        <w:rPr>
          <w:rFonts w:ascii="Times New Roman" w:hAnsi="Times New Roman" w:cs="Times New Roman"/>
          <w:sz w:val="24"/>
          <w:szCs w:val="24"/>
        </w:rPr>
        <w:t>202</w:t>
      </w:r>
      <w:r w:rsidR="009222B9">
        <w:rPr>
          <w:rFonts w:ascii="Times New Roman" w:hAnsi="Times New Roman" w:cs="Times New Roman"/>
          <w:sz w:val="24"/>
          <w:szCs w:val="24"/>
        </w:rPr>
        <w:t>6</w:t>
      </w:r>
      <w:r w:rsidRPr="00E87F0C">
        <w:rPr>
          <w:rFonts w:ascii="Times New Roman" w:hAnsi="Times New Roman" w:cs="Times New Roman"/>
          <w:sz w:val="24"/>
          <w:szCs w:val="24"/>
        </w:rPr>
        <w:t xml:space="preserve">. aasta alguses elas Kuusalu vallas 6 </w:t>
      </w:r>
      <w:r w:rsidR="00DB73E5">
        <w:rPr>
          <w:rFonts w:ascii="Times New Roman" w:hAnsi="Times New Roman" w:cs="Times New Roman"/>
          <w:sz w:val="24"/>
          <w:szCs w:val="24"/>
        </w:rPr>
        <w:t>5</w:t>
      </w:r>
      <w:r w:rsidR="008E585F">
        <w:rPr>
          <w:rFonts w:ascii="Times New Roman" w:hAnsi="Times New Roman" w:cs="Times New Roman"/>
          <w:sz w:val="24"/>
          <w:szCs w:val="24"/>
        </w:rPr>
        <w:t>50</w:t>
      </w:r>
      <w:r w:rsidRPr="00E87F0C">
        <w:rPr>
          <w:rFonts w:ascii="Times New Roman" w:hAnsi="Times New Roman" w:cs="Times New Roman"/>
          <w:sz w:val="24"/>
          <w:szCs w:val="24"/>
        </w:rPr>
        <w:t xml:space="preserve"> elanikku</w:t>
      </w:r>
      <w:r w:rsidRPr="00846DF4">
        <w:rPr>
          <w:rFonts w:ascii="Times New Roman" w:hAnsi="Times New Roman" w:cs="Times New Roman"/>
          <w:sz w:val="24"/>
          <w:szCs w:val="24"/>
        </w:rPr>
        <w:t>. Valla paiknemine Tallinna linna lähiümbruses on olnud toeks valla perspektiivsel kasvul. Vallas on määratletud ja välja arendatud võimalused mitmekülgseks ettevõtluse arenguks. Valla ettevõtluskeskkonda turundatakse ühtse tervikuna. Ettevõtlus on keskkonda säästev. Ettevõtluses väärtustatakse piirkonna loodust ja ajaloolis-kultuurilist eripära. Töökohad vallas on tervist edendavad ja turvalised. Ettevõtjad teevad omavahelist koostööd ja toetavad kogukonna aktiivsust.</w:t>
      </w:r>
    </w:p>
    <w:p w14:paraId="7DD6193E" w14:textId="04CF1B1C" w:rsidR="006C10D2" w:rsidRDefault="006C10D2" w:rsidP="006C10D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2023. aastal suurenes elanike arv võrreldes 2022. aastaga 0,32% ehk lisandus 21 inimest.</w:t>
      </w:r>
      <w:r w:rsidR="002A48D3">
        <w:rPr>
          <w:rFonts w:ascii="Times New Roman" w:hAnsi="Times New Roman" w:cs="Times New Roman"/>
          <w:sz w:val="24"/>
          <w:szCs w:val="24"/>
        </w:rPr>
        <w:t xml:space="preserve"> Tulumaksu laekumine suurenes 9,70% ehk 734 494 eurot.</w:t>
      </w:r>
    </w:p>
    <w:p w14:paraId="6C644CD0" w14:textId="26E55AA6" w:rsidR="002A48D3" w:rsidRDefault="002A48D3" w:rsidP="002A48D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2024. aastal vähenes elanike arv võrreldes 2023. aastaga </w:t>
      </w:r>
      <w:r w:rsidR="00741FB9">
        <w:rPr>
          <w:rFonts w:ascii="Times New Roman" w:hAnsi="Times New Roman" w:cs="Times New Roman"/>
          <w:sz w:val="24"/>
          <w:szCs w:val="24"/>
        </w:rPr>
        <w:t>-</w:t>
      </w:r>
      <w:r>
        <w:rPr>
          <w:rFonts w:ascii="Times New Roman" w:hAnsi="Times New Roman" w:cs="Times New Roman"/>
          <w:sz w:val="24"/>
          <w:szCs w:val="24"/>
        </w:rPr>
        <w:t>0,</w:t>
      </w:r>
      <w:r w:rsidR="00741FB9">
        <w:rPr>
          <w:rFonts w:ascii="Times New Roman" w:hAnsi="Times New Roman" w:cs="Times New Roman"/>
          <w:sz w:val="24"/>
          <w:szCs w:val="24"/>
        </w:rPr>
        <w:t>68</w:t>
      </w:r>
      <w:r>
        <w:rPr>
          <w:rFonts w:ascii="Times New Roman" w:hAnsi="Times New Roman" w:cs="Times New Roman"/>
          <w:sz w:val="24"/>
          <w:szCs w:val="24"/>
        </w:rPr>
        <w:t xml:space="preserve">% ehk </w:t>
      </w:r>
      <w:r w:rsidR="00741FB9">
        <w:rPr>
          <w:rFonts w:ascii="Times New Roman" w:hAnsi="Times New Roman" w:cs="Times New Roman"/>
          <w:sz w:val="24"/>
          <w:szCs w:val="24"/>
        </w:rPr>
        <w:t>vähenes</w:t>
      </w:r>
      <w:r>
        <w:rPr>
          <w:rFonts w:ascii="Times New Roman" w:hAnsi="Times New Roman" w:cs="Times New Roman"/>
          <w:sz w:val="24"/>
          <w:szCs w:val="24"/>
        </w:rPr>
        <w:t xml:space="preserve"> </w:t>
      </w:r>
      <w:r w:rsidR="00741FB9">
        <w:rPr>
          <w:rFonts w:ascii="Times New Roman" w:hAnsi="Times New Roman" w:cs="Times New Roman"/>
          <w:sz w:val="24"/>
          <w:szCs w:val="24"/>
        </w:rPr>
        <w:t>45</w:t>
      </w:r>
      <w:r>
        <w:rPr>
          <w:rFonts w:ascii="Times New Roman" w:hAnsi="Times New Roman" w:cs="Times New Roman"/>
          <w:sz w:val="24"/>
          <w:szCs w:val="24"/>
        </w:rPr>
        <w:t xml:space="preserve"> inimest. Tulumaksu laekumine suurenes </w:t>
      </w:r>
      <w:r w:rsidR="00741FB9">
        <w:rPr>
          <w:rFonts w:ascii="Times New Roman" w:hAnsi="Times New Roman" w:cs="Times New Roman"/>
          <w:sz w:val="24"/>
          <w:szCs w:val="24"/>
        </w:rPr>
        <w:t>10,44</w:t>
      </w:r>
      <w:r>
        <w:rPr>
          <w:rFonts w:ascii="Times New Roman" w:hAnsi="Times New Roman" w:cs="Times New Roman"/>
          <w:sz w:val="24"/>
          <w:szCs w:val="24"/>
        </w:rPr>
        <w:t xml:space="preserve">% ehk </w:t>
      </w:r>
      <w:r w:rsidR="009D1C6F">
        <w:rPr>
          <w:rFonts w:ascii="Times New Roman" w:hAnsi="Times New Roman" w:cs="Times New Roman"/>
          <w:sz w:val="24"/>
          <w:szCs w:val="24"/>
        </w:rPr>
        <w:t>867 065</w:t>
      </w:r>
      <w:r>
        <w:rPr>
          <w:rFonts w:ascii="Times New Roman" w:hAnsi="Times New Roman" w:cs="Times New Roman"/>
          <w:sz w:val="24"/>
          <w:szCs w:val="24"/>
        </w:rPr>
        <w:t xml:space="preserve"> eurot.</w:t>
      </w:r>
    </w:p>
    <w:p w14:paraId="0FA475C5" w14:textId="106F3BF1" w:rsidR="009D1C6F" w:rsidRDefault="009D1C6F" w:rsidP="009D1C6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2025. aastal vähenes elanike arv võrreldes 2024. aastaga -0,50% ehk vähenes 33 inimest. Tulumaksu laekumine suurenes 4,53% ehk </w:t>
      </w:r>
      <w:r w:rsidR="00691D56">
        <w:rPr>
          <w:rFonts w:ascii="Times New Roman" w:hAnsi="Times New Roman" w:cs="Times New Roman"/>
          <w:sz w:val="24"/>
          <w:szCs w:val="24"/>
        </w:rPr>
        <w:t>415 598</w:t>
      </w:r>
      <w:r>
        <w:rPr>
          <w:rFonts w:ascii="Times New Roman" w:hAnsi="Times New Roman" w:cs="Times New Roman"/>
          <w:sz w:val="24"/>
          <w:szCs w:val="24"/>
        </w:rPr>
        <w:t xml:space="preserve"> eurot.</w:t>
      </w:r>
    </w:p>
    <w:p w14:paraId="40F7CF3C" w14:textId="591F91B2" w:rsidR="006C10D2" w:rsidRDefault="00691D56" w:rsidP="009E10C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2026. aastal on elanike arv võrreldes 2024. aasta</w:t>
      </w:r>
      <w:r w:rsidR="004E706D">
        <w:rPr>
          <w:rFonts w:ascii="Times New Roman" w:hAnsi="Times New Roman" w:cs="Times New Roman"/>
          <w:sz w:val="24"/>
          <w:szCs w:val="24"/>
        </w:rPr>
        <w:t>ga jäänud samaks</w:t>
      </w:r>
      <w:r>
        <w:rPr>
          <w:rFonts w:ascii="Times New Roman" w:hAnsi="Times New Roman" w:cs="Times New Roman"/>
          <w:sz w:val="24"/>
          <w:szCs w:val="24"/>
        </w:rPr>
        <w:t>. Tulumaksu laekumi</w:t>
      </w:r>
      <w:r w:rsidR="004E706D">
        <w:rPr>
          <w:rFonts w:ascii="Times New Roman" w:hAnsi="Times New Roman" w:cs="Times New Roman"/>
          <w:sz w:val="24"/>
          <w:szCs w:val="24"/>
        </w:rPr>
        <w:t>s</w:t>
      </w:r>
      <w:r>
        <w:rPr>
          <w:rFonts w:ascii="Times New Roman" w:hAnsi="Times New Roman" w:cs="Times New Roman"/>
          <w:sz w:val="24"/>
          <w:szCs w:val="24"/>
        </w:rPr>
        <w:t>e suurene</w:t>
      </w:r>
      <w:r w:rsidR="004E706D">
        <w:rPr>
          <w:rFonts w:ascii="Times New Roman" w:hAnsi="Times New Roman" w:cs="Times New Roman"/>
          <w:sz w:val="24"/>
          <w:szCs w:val="24"/>
        </w:rPr>
        <w:t>mise prognoos on</w:t>
      </w:r>
      <w:r>
        <w:rPr>
          <w:rFonts w:ascii="Times New Roman" w:hAnsi="Times New Roman" w:cs="Times New Roman"/>
          <w:sz w:val="24"/>
          <w:szCs w:val="24"/>
        </w:rPr>
        <w:t xml:space="preserve"> </w:t>
      </w:r>
      <w:r w:rsidR="009E10C5">
        <w:rPr>
          <w:rFonts w:ascii="Times New Roman" w:hAnsi="Times New Roman" w:cs="Times New Roman"/>
          <w:sz w:val="24"/>
          <w:szCs w:val="24"/>
        </w:rPr>
        <w:t>5,32</w:t>
      </w:r>
      <w:r>
        <w:rPr>
          <w:rFonts w:ascii="Times New Roman" w:hAnsi="Times New Roman" w:cs="Times New Roman"/>
          <w:sz w:val="24"/>
          <w:szCs w:val="24"/>
        </w:rPr>
        <w:t xml:space="preserve">% ehk </w:t>
      </w:r>
      <w:r w:rsidR="009E10C5">
        <w:rPr>
          <w:rFonts w:ascii="Times New Roman" w:hAnsi="Times New Roman" w:cs="Times New Roman"/>
          <w:sz w:val="24"/>
          <w:szCs w:val="24"/>
        </w:rPr>
        <w:t>510 272</w:t>
      </w:r>
      <w:r>
        <w:rPr>
          <w:rFonts w:ascii="Times New Roman" w:hAnsi="Times New Roman" w:cs="Times New Roman"/>
          <w:sz w:val="24"/>
          <w:szCs w:val="24"/>
        </w:rPr>
        <w:t xml:space="preserve"> eurot.</w:t>
      </w:r>
    </w:p>
    <w:p w14:paraId="3CD0FED9" w14:textId="77777777" w:rsidR="00FC68B1" w:rsidRPr="00E87F0C" w:rsidRDefault="00FC68B1" w:rsidP="00FC68B1">
      <w:pPr>
        <w:jc w:val="both"/>
        <w:rPr>
          <w:rFonts w:ascii="Times New Roman" w:hAnsi="Times New Roman" w:cs="Times New Roman"/>
          <w:sz w:val="24"/>
          <w:szCs w:val="24"/>
        </w:rPr>
      </w:pPr>
      <w:r w:rsidRPr="00E87F0C">
        <w:rPr>
          <w:rFonts w:ascii="Times New Roman" w:hAnsi="Times New Roman" w:cs="Times New Roman"/>
          <w:sz w:val="24"/>
          <w:szCs w:val="24"/>
        </w:rPr>
        <w:t>Järgnevate aastate kõige olulisemad eesmärgid:</w:t>
      </w:r>
    </w:p>
    <w:p w14:paraId="38CD9BD5" w14:textId="77777777" w:rsidR="00FC68B1" w:rsidRPr="006B6CA2" w:rsidRDefault="00FC68B1" w:rsidP="00FC68B1">
      <w:pPr>
        <w:pStyle w:val="Loendilik"/>
        <w:numPr>
          <w:ilvl w:val="0"/>
          <w:numId w:val="29"/>
        </w:numPr>
        <w:jc w:val="both"/>
        <w:rPr>
          <w:rFonts w:ascii="Times New Roman" w:hAnsi="Times New Roman" w:cs="Times New Roman"/>
          <w:sz w:val="24"/>
          <w:szCs w:val="24"/>
        </w:rPr>
      </w:pPr>
      <w:r w:rsidRPr="006B6CA2">
        <w:rPr>
          <w:rFonts w:ascii="Times New Roman" w:hAnsi="Times New Roman" w:cs="Times New Roman"/>
          <w:sz w:val="24"/>
          <w:szCs w:val="24"/>
        </w:rPr>
        <w:t>Elanikonnale tarvilike avalike teenuste tagamiseks oluliste investeeringute teostamine, suurendades vajadusel võlakoormust.</w:t>
      </w:r>
    </w:p>
    <w:p w14:paraId="42DFFB6B" w14:textId="77777777" w:rsidR="00FC68B1" w:rsidRPr="006B6CA2" w:rsidRDefault="00FC68B1" w:rsidP="00FC68B1">
      <w:pPr>
        <w:pStyle w:val="Loendilik"/>
        <w:numPr>
          <w:ilvl w:val="0"/>
          <w:numId w:val="29"/>
        </w:numPr>
        <w:jc w:val="both"/>
        <w:rPr>
          <w:rFonts w:ascii="Times New Roman" w:hAnsi="Times New Roman" w:cs="Times New Roman"/>
          <w:sz w:val="24"/>
          <w:szCs w:val="24"/>
        </w:rPr>
      </w:pPr>
      <w:r w:rsidRPr="006B6CA2">
        <w:rPr>
          <w:rFonts w:ascii="Times New Roman" w:hAnsi="Times New Roman" w:cs="Times New Roman"/>
          <w:sz w:val="24"/>
          <w:szCs w:val="24"/>
        </w:rPr>
        <w:t xml:space="preserve">Kvalifitseeritud töötajate palgataseme säilitamine. </w:t>
      </w:r>
    </w:p>
    <w:p w14:paraId="25BD04D3" w14:textId="77777777" w:rsidR="00FC68B1" w:rsidRPr="006B6CA2" w:rsidRDefault="00FC68B1" w:rsidP="00FC68B1">
      <w:pPr>
        <w:pStyle w:val="Loendilik"/>
        <w:numPr>
          <w:ilvl w:val="0"/>
          <w:numId w:val="29"/>
        </w:numPr>
        <w:jc w:val="both"/>
        <w:rPr>
          <w:rFonts w:ascii="Times New Roman" w:hAnsi="Times New Roman" w:cs="Times New Roman"/>
          <w:sz w:val="24"/>
          <w:szCs w:val="24"/>
        </w:rPr>
      </w:pPr>
      <w:r w:rsidRPr="006B6CA2">
        <w:rPr>
          <w:rFonts w:ascii="Times New Roman" w:hAnsi="Times New Roman" w:cs="Times New Roman"/>
          <w:sz w:val="24"/>
          <w:szCs w:val="24"/>
        </w:rPr>
        <w:t>Majandamiskulude kontrolli all hoidmine.</w:t>
      </w:r>
    </w:p>
    <w:p w14:paraId="04BB0F23" w14:textId="5C8352FA" w:rsidR="00F03138" w:rsidRDefault="00FC68B1" w:rsidP="008E585F">
      <w:pPr>
        <w:pStyle w:val="Loendilik"/>
        <w:numPr>
          <w:ilvl w:val="0"/>
          <w:numId w:val="29"/>
        </w:numPr>
        <w:jc w:val="both"/>
        <w:rPr>
          <w:rFonts w:ascii="Times New Roman" w:hAnsi="Times New Roman" w:cs="Times New Roman"/>
          <w:sz w:val="24"/>
          <w:szCs w:val="24"/>
        </w:rPr>
      </w:pPr>
      <w:r w:rsidRPr="006B6CA2">
        <w:rPr>
          <w:rFonts w:ascii="Times New Roman" w:hAnsi="Times New Roman" w:cs="Times New Roman"/>
          <w:sz w:val="24"/>
          <w:szCs w:val="24"/>
        </w:rPr>
        <w:lastRenderedPageBreak/>
        <w:t>Välisvahendite maksimaalne kaasamine tegevuste ja investeeringute finantseerimiseks.</w:t>
      </w:r>
    </w:p>
    <w:p w14:paraId="3275EC15" w14:textId="77777777" w:rsidR="009333C1" w:rsidRPr="009333C1" w:rsidRDefault="009333C1" w:rsidP="009333C1">
      <w:pPr>
        <w:autoSpaceDE w:val="0"/>
        <w:autoSpaceDN w:val="0"/>
        <w:adjustRightInd w:val="0"/>
        <w:jc w:val="both"/>
        <w:rPr>
          <w:rFonts w:ascii="Times New Roman" w:hAnsi="Times New Roman" w:cs="Times New Roman"/>
          <w:sz w:val="24"/>
          <w:szCs w:val="24"/>
        </w:rPr>
      </w:pPr>
      <w:r w:rsidRPr="009333C1">
        <w:rPr>
          <w:rFonts w:ascii="Times New Roman" w:hAnsi="Times New Roman" w:cs="Times New Roman"/>
          <w:sz w:val="24"/>
          <w:szCs w:val="24"/>
        </w:rPr>
        <w:t>Eesmärgiks on langetada eelarvepoliitilised otsused eelarvestrateegia koostamise käigus ning arvestada kõikide rahastamisallikatega (lisaks maksutuludele ka toetused jms). Valla poolt pakutavate avalike teenuste maht ja võimalused sõltuvad kõige enam tulumaksu laekumisest.</w:t>
      </w:r>
    </w:p>
    <w:p w14:paraId="1D892A6F" w14:textId="77777777" w:rsidR="009E10C5" w:rsidRPr="009E10C5" w:rsidRDefault="009E10C5" w:rsidP="009333C1">
      <w:pPr>
        <w:jc w:val="both"/>
        <w:rPr>
          <w:rFonts w:ascii="Times New Roman" w:hAnsi="Times New Roman" w:cs="Times New Roman"/>
          <w:sz w:val="24"/>
          <w:szCs w:val="24"/>
        </w:rPr>
      </w:pPr>
    </w:p>
    <w:p w14:paraId="3AD5AD94" w14:textId="77777777" w:rsidR="00FC68B1" w:rsidRDefault="00FC68B1" w:rsidP="00FC68B1">
      <w:pPr>
        <w:pStyle w:val="Pealkiri1"/>
      </w:pPr>
      <w:bookmarkStart w:id="9" w:name="_Toc78291448"/>
      <w:bookmarkStart w:id="10" w:name="_Toc176852417"/>
      <w:r>
        <w:t xml:space="preserve">4.3 </w:t>
      </w:r>
      <w:r w:rsidRPr="002D1082">
        <w:t>Tulude prognoos</w:t>
      </w:r>
      <w:bookmarkEnd w:id="9"/>
      <w:bookmarkEnd w:id="10"/>
    </w:p>
    <w:p w14:paraId="3270E148" w14:textId="77777777" w:rsidR="00FC68B1" w:rsidRDefault="00FC68B1" w:rsidP="00FC68B1"/>
    <w:p w14:paraId="68B47D21" w14:textId="1C352577" w:rsidR="00DD02C3" w:rsidRPr="00DD02C3" w:rsidRDefault="00DD02C3" w:rsidP="00DD02C3">
      <w:pPr>
        <w:jc w:val="both"/>
        <w:rPr>
          <w:rFonts w:asciiTheme="majorBidi" w:hAnsiTheme="majorBidi" w:cstheme="majorBidi"/>
          <w:sz w:val="24"/>
          <w:szCs w:val="24"/>
        </w:rPr>
      </w:pPr>
      <w:r w:rsidRPr="00DD02C3">
        <w:rPr>
          <w:rFonts w:asciiTheme="majorBidi" w:hAnsiTheme="majorBidi" w:cstheme="majorBidi"/>
          <w:sz w:val="24"/>
          <w:szCs w:val="24"/>
        </w:rPr>
        <w:t>Vastavalt kohaliku omavalitsuse üksuse finantsjuhtimise seadusele planeeritakse põhitegevuse tulude eelarveosasse maksutulud, tulud kaupade ja teenuste müügist, saadavad toetused ja muud tegevustulud. Selles eelarveosas ei kajastata põhivara soetuseks saadavat sihtfinantseerimist, tulu põhivara, osaluste ning muude aktsiate ja osade müügist ning finantstulusid.</w:t>
      </w:r>
    </w:p>
    <w:p w14:paraId="2F7F4AD1" w14:textId="77777777" w:rsidR="00FC68B1" w:rsidRPr="00D96530" w:rsidRDefault="00FC68B1" w:rsidP="00FC68B1">
      <w:pPr>
        <w:jc w:val="both"/>
        <w:rPr>
          <w:rFonts w:ascii="Times New Roman" w:hAnsi="Times New Roman" w:cs="Times New Roman"/>
          <w:sz w:val="24"/>
          <w:szCs w:val="24"/>
        </w:rPr>
      </w:pPr>
      <w:r w:rsidRPr="00D96530">
        <w:rPr>
          <w:rFonts w:ascii="Times New Roman" w:hAnsi="Times New Roman" w:cs="Times New Roman"/>
          <w:sz w:val="24"/>
          <w:szCs w:val="24"/>
        </w:rPr>
        <w:t>Kuusalu valla tulubaas on viimastel aastatel püsinud tululiikide jaotuse lõikes stabiilsena. Valdava osa tuludest on moodustanud maksutulud</w:t>
      </w:r>
      <w:r>
        <w:rPr>
          <w:rFonts w:ascii="Times New Roman" w:hAnsi="Times New Roman" w:cs="Times New Roman"/>
          <w:sz w:val="24"/>
          <w:szCs w:val="24"/>
        </w:rPr>
        <w:t>,</w:t>
      </w:r>
      <w:r w:rsidRPr="00D96530">
        <w:rPr>
          <w:rFonts w:ascii="Times New Roman" w:hAnsi="Times New Roman" w:cs="Times New Roman"/>
          <w:sz w:val="24"/>
          <w:szCs w:val="24"/>
        </w:rPr>
        <w:t xml:space="preserve"> sealjuures füüsilise isiku tulumaks ning maamaks – kokku 60%. Maksutuludest suuruselt järgmise osakaaluga tululiigiks on olnud saadavad toetused jooksvateks kuludeks, mis moodustasid</w:t>
      </w:r>
      <w:r>
        <w:rPr>
          <w:rFonts w:ascii="Times New Roman" w:hAnsi="Times New Roman" w:cs="Times New Roman"/>
          <w:sz w:val="24"/>
          <w:szCs w:val="24"/>
        </w:rPr>
        <w:t xml:space="preserve"> </w:t>
      </w:r>
      <w:r w:rsidRPr="00D96530">
        <w:rPr>
          <w:rFonts w:ascii="Times New Roman" w:hAnsi="Times New Roman" w:cs="Times New Roman"/>
          <w:sz w:val="24"/>
          <w:szCs w:val="24"/>
        </w:rPr>
        <w:t xml:space="preserve">30 % tulubaasist. Tulud kaupade ja teenuste müügist (omatulud) on moodustanud </w:t>
      </w:r>
      <w:r>
        <w:rPr>
          <w:rFonts w:ascii="Times New Roman" w:hAnsi="Times New Roman" w:cs="Times New Roman"/>
          <w:sz w:val="24"/>
          <w:szCs w:val="24"/>
        </w:rPr>
        <w:t>6</w:t>
      </w:r>
      <w:r w:rsidRPr="00D96530">
        <w:rPr>
          <w:rFonts w:ascii="Times New Roman" w:hAnsi="Times New Roman" w:cs="Times New Roman"/>
          <w:sz w:val="24"/>
          <w:szCs w:val="24"/>
        </w:rPr>
        <w:t xml:space="preserve">% põhitegevuse tuludest. Muude tulude (kaevandamistasu ja vee erikasutustasu) osakaal on </w:t>
      </w:r>
      <w:r>
        <w:rPr>
          <w:rFonts w:ascii="Times New Roman" w:hAnsi="Times New Roman" w:cs="Times New Roman"/>
          <w:sz w:val="24"/>
          <w:szCs w:val="24"/>
        </w:rPr>
        <w:t>kuni 4</w:t>
      </w:r>
      <w:r w:rsidRPr="00D96530">
        <w:rPr>
          <w:rFonts w:ascii="Times New Roman" w:hAnsi="Times New Roman" w:cs="Times New Roman"/>
          <w:sz w:val="24"/>
          <w:szCs w:val="24"/>
        </w:rPr>
        <w:t xml:space="preserve">%. </w:t>
      </w:r>
    </w:p>
    <w:p w14:paraId="41660E97" w14:textId="44DDE9B6" w:rsidR="00FC68B1" w:rsidRDefault="00FC68B1" w:rsidP="00FC68B1">
      <w:pPr>
        <w:jc w:val="both"/>
        <w:rPr>
          <w:rFonts w:ascii="Times New Roman" w:hAnsi="Times New Roman" w:cs="Times New Roman"/>
          <w:sz w:val="24"/>
          <w:szCs w:val="24"/>
        </w:rPr>
      </w:pPr>
      <w:r>
        <w:rPr>
          <w:rFonts w:ascii="Times New Roman" w:hAnsi="Times New Roman" w:cs="Times New Roman"/>
          <w:sz w:val="24"/>
          <w:szCs w:val="24"/>
        </w:rPr>
        <w:t>T</w:t>
      </w:r>
      <w:r w:rsidRPr="00D96530">
        <w:rPr>
          <w:rFonts w:ascii="Times New Roman" w:hAnsi="Times New Roman" w:cs="Times New Roman"/>
          <w:sz w:val="24"/>
          <w:szCs w:val="24"/>
        </w:rPr>
        <w:t>ululiikide proportsioonid jäävad 202</w:t>
      </w:r>
      <w:r w:rsidR="00EA5BA3">
        <w:rPr>
          <w:rFonts w:ascii="Times New Roman" w:hAnsi="Times New Roman" w:cs="Times New Roman"/>
          <w:sz w:val="24"/>
          <w:szCs w:val="24"/>
        </w:rPr>
        <w:t>6</w:t>
      </w:r>
      <w:r w:rsidRPr="00D96530">
        <w:rPr>
          <w:rFonts w:ascii="Times New Roman" w:hAnsi="Times New Roman" w:cs="Times New Roman"/>
          <w:sz w:val="24"/>
          <w:szCs w:val="24"/>
        </w:rPr>
        <w:t xml:space="preserve">. aasta </w:t>
      </w:r>
      <w:r w:rsidRPr="004508B3">
        <w:rPr>
          <w:rFonts w:ascii="Times New Roman" w:hAnsi="Times New Roman" w:cs="Times New Roman"/>
          <w:sz w:val="24"/>
          <w:szCs w:val="24"/>
        </w:rPr>
        <w:t>eeldatava</w:t>
      </w:r>
      <w:r w:rsidRPr="00D96530">
        <w:rPr>
          <w:rFonts w:ascii="Times New Roman" w:hAnsi="Times New Roman" w:cs="Times New Roman"/>
          <w:sz w:val="24"/>
          <w:szCs w:val="24"/>
        </w:rPr>
        <w:t xml:space="preserve"> laekumise osas samaks. </w:t>
      </w:r>
      <w:r w:rsidRPr="00FE729B">
        <w:rPr>
          <w:rFonts w:ascii="Times New Roman" w:hAnsi="Times New Roman" w:cs="Times New Roman"/>
          <w:sz w:val="24"/>
          <w:szCs w:val="24"/>
        </w:rPr>
        <w:t>Maksutulude osakaal jääb ligi 6</w:t>
      </w:r>
      <w:r w:rsidR="00C355E0">
        <w:rPr>
          <w:rFonts w:ascii="Times New Roman" w:hAnsi="Times New Roman" w:cs="Times New Roman"/>
          <w:sz w:val="24"/>
          <w:szCs w:val="24"/>
        </w:rPr>
        <w:t>5</w:t>
      </w:r>
      <w:r w:rsidRPr="00FE729B">
        <w:rPr>
          <w:rFonts w:ascii="Times New Roman" w:hAnsi="Times New Roman" w:cs="Times New Roman"/>
          <w:sz w:val="24"/>
          <w:szCs w:val="24"/>
        </w:rPr>
        <w:t xml:space="preserve">% ja saadavate toetuste osakaal ligi </w:t>
      </w:r>
      <w:r>
        <w:rPr>
          <w:rFonts w:ascii="Times New Roman" w:hAnsi="Times New Roman" w:cs="Times New Roman"/>
          <w:sz w:val="24"/>
          <w:szCs w:val="24"/>
        </w:rPr>
        <w:t>2</w:t>
      </w:r>
      <w:r w:rsidR="00EA5BA3">
        <w:rPr>
          <w:rFonts w:ascii="Times New Roman" w:hAnsi="Times New Roman" w:cs="Times New Roman"/>
          <w:sz w:val="24"/>
          <w:szCs w:val="24"/>
        </w:rPr>
        <w:t>8</w:t>
      </w:r>
      <w:r w:rsidRPr="00FE729B">
        <w:rPr>
          <w:rFonts w:ascii="Times New Roman" w:hAnsi="Times New Roman" w:cs="Times New Roman"/>
          <w:sz w:val="24"/>
          <w:szCs w:val="24"/>
        </w:rPr>
        <w:t>%.</w:t>
      </w:r>
    </w:p>
    <w:p w14:paraId="66A23841" w14:textId="77777777" w:rsidR="00230461" w:rsidRDefault="00230461" w:rsidP="00FC68B1">
      <w:pPr>
        <w:jc w:val="both"/>
        <w:rPr>
          <w:rFonts w:ascii="Times New Roman" w:hAnsi="Times New Roman" w:cs="Times New Roman"/>
          <w:sz w:val="24"/>
          <w:szCs w:val="24"/>
        </w:rPr>
      </w:pPr>
    </w:p>
    <w:tbl>
      <w:tblPr>
        <w:tblW w:w="9035" w:type="dxa"/>
        <w:tblCellMar>
          <w:left w:w="70" w:type="dxa"/>
          <w:right w:w="70" w:type="dxa"/>
        </w:tblCellMar>
        <w:tblLook w:val="04A0" w:firstRow="1" w:lastRow="0" w:firstColumn="1" w:lastColumn="0" w:noHBand="0" w:noVBand="1"/>
      </w:tblPr>
      <w:tblGrid>
        <w:gridCol w:w="3033"/>
        <w:gridCol w:w="1558"/>
        <w:gridCol w:w="1520"/>
        <w:gridCol w:w="1462"/>
        <w:gridCol w:w="1462"/>
      </w:tblGrid>
      <w:tr w:rsidR="00AF5704" w:rsidRPr="002470A7" w14:paraId="5922DE85" w14:textId="77777777" w:rsidTr="0063125B">
        <w:trPr>
          <w:trHeight w:val="565"/>
        </w:trPr>
        <w:tc>
          <w:tcPr>
            <w:tcW w:w="3033" w:type="dxa"/>
            <w:tcBorders>
              <w:top w:val="single" w:sz="4" w:space="0" w:color="auto"/>
              <w:left w:val="single" w:sz="4" w:space="0" w:color="auto"/>
              <w:bottom w:val="single" w:sz="4" w:space="0" w:color="auto"/>
              <w:right w:val="single" w:sz="4" w:space="0" w:color="auto"/>
            </w:tcBorders>
            <w:noWrap/>
            <w:vAlign w:val="center"/>
            <w:hideMark/>
          </w:tcPr>
          <w:p w14:paraId="034A8875" w14:textId="77777777" w:rsidR="00AF5704" w:rsidRPr="002470A7" w:rsidRDefault="00AF5704" w:rsidP="00AF5704">
            <w:pPr>
              <w:spacing w:after="0" w:line="240" w:lineRule="auto"/>
              <w:rPr>
                <w:rFonts w:ascii="Arial" w:eastAsia="Times New Roman" w:hAnsi="Arial" w:cs="Arial"/>
                <w:b/>
                <w:bCs/>
                <w:color w:val="000000"/>
                <w:sz w:val="20"/>
                <w:szCs w:val="20"/>
                <w:lang w:eastAsia="et-EE"/>
              </w:rPr>
            </w:pPr>
            <w:r w:rsidRPr="002470A7">
              <w:rPr>
                <w:rFonts w:ascii="Arial" w:eastAsia="Times New Roman" w:hAnsi="Arial" w:cs="Arial"/>
                <w:b/>
                <w:bCs/>
                <w:color w:val="000000"/>
                <w:sz w:val="20"/>
                <w:szCs w:val="20"/>
                <w:lang w:eastAsia="et-EE"/>
              </w:rPr>
              <w:t>Tekkepõhised tulud</w:t>
            </w:r>
          </w:p>
        </w:tc>
        <w:tc>
          <w:tcPr>
            <w:tcW w:w="1558" w:type="dxa"/>
            <w:tcBorders>
              <w:top w:val="single" w:sz="4" w:space="0" w:color="auto"/>
              <w:left w:val="nil"/>
              <w:bottom w:val="single" w:sz="4" w:space="0" w:color="auto"/>
              <w:right w:val="single" w:sz="4" w:space="0" w:color="auto"/>
            </w:tcBorders>
            <w:vAlign w:val="center"/>
            <w:hideMark/>
          </w:tcPr>
          <w:p w14:paraId="5D619C8F" w14:textId="528EA671" w:rsidR="00AF5704" w:rsidRPr="002470A7" w:rsidRDefault="00AF5704" w:rsidP="00AF5704">
            <w:pPr>
              <w:spacing w:after="0" w:line="240" w:lineRule="auto"/>
              <w:jc w:val="center"/>
              <w:rPr>
                <w:rFonts w:ascii="Arial" w:eastAsia="Times New Roman" w:hAnsi="Arial" w:cs="Arial"/>
                <w:b/>
                <w:bCs/>
                <w:color w:val="000000"/>
                <w:sz w:val="20"/>
                <w:szCs w:val="20"/>
                <w:lang w:eastAsia="et-EE"/>
              </w:rPr>
            </w:pPr>
            <w:r>
              <w:rPr>
                <w:rFonts w:ascii="Arial" w:hAnsi="Arial" w:cs="Arial"/>
                <w:b/>
                <w:bCs/>
                <w:color w:val="000000"/>
                <w:sz w:val="20"/>
                <w:szCs w:val="20"/>
              </w:rPr>
              <w:t>202</w:t>
            </w:r>
            <w:r w:rsidR="00EA5BA3">
              <w:rPr>
                <w:rFonts w:ascii="Arial" w:hAnsi="Arial" w:cs="Arial"/>
                <w:b/>
                <w:bCs/>
                <w:color w:val="000000"/>
                <w:sz w:val="20"/>
                <w:szCs w:val="20"/>
              </w:rPr>
              <w:t>3</w:t>
            </w:r>
            <w:r>
              <w:rPr>
                <w:rFonts w:ascii="Arial" w:hAnsi="Arial" w:cs="Arial"/>
                <w:b/>
                <w:bCs/>
                <w:color w:val="000000"/>
                <w:sz w:val="20"/>
                <w:szCs w:val="20"/>
              </w:rPr>
              <w:t xml:space="preserve"> täitmine</w:t>
            </w:r>
          </w:p>
        </w:tc>
        <w:tc>
          <w:tcPr>
            <w:tcW w:w="1520" w:type="dxa"/>
            <w:tcBorders>
              <w:top w:val="single" w:sz="4" w:space="0" w:color="auto"/>
              <w:left w:val="nil"/>
              <w:bottom w:val="single" w:sz="4" w:space="0" w:color="auto"/>
              <w:right w:val="single" w:sz="4" w:space="0" w:color="auto"/>
            </w:tcBorders>
            <w:vAlign w:val="center"/>
            <w:hideMark/>
          </w:tcPr>
          <w:p w14:paraId="04C012AA" w14:textId="5EC0292B" w:rsidR="00AF5704" w:rsidRPr="002470A7" w:rsidRDefault="00AF5704" w:rsidP="00AF5704">
            <w:pPr>
              <w:spacing w:after="0" w:line="240" w:lineRule="auto"/>
              <w:rPr>
                <w:rFonts w:ascii="Arial" w:eastAsia="Times New Roman" w:hAnsi="Arial" w:cs="Arial"/>
                <w:b/>
                <w:bCs/>
                <w:color w:val="000000"/>
                <w:sz w:val="20"/>
                <w:szCs w:val="20"/>
                <w:lang w:eastAsia="et-EE"/>
              </w:rPr>
            </w:pPr>
            <w:r>
              <w:rPr>
                <w:rFonts w:ascii="Arial" w:hAnsi="Arial" w:cs="Arial"/>
                <w:b/>
                <w:bCs/>
                <w:color w:val="000000"/>
                <w:sz w:val="20"/>
                <w:szCs w:val="20"/>
              </w:rPr>
              <w:t>202</w:t>
            </w:r>
            <w:r w:rsidR="00EA5BA3">
              <w:rPr>
                <w:rFonts w:ascii="Arial" w:hAnsi="Arial" w:cs="Arial"/>
                <w:b/>
                <w:bCs/>
                <w:color w:val="000000"/>
                <w:sz w:val="20"/>
                <w:szCs w:val="20"/>
              </w:rPr>
              <w:t>4</w:t>
            </w:r>
            <w:r>
              <w:rPr>
                <w:rFonts w:ascii="Arial" w:hAnsi="Arial" w:cs="Arial"/>
                <w:b/>
                <w:bCs/>
                <w:color w:val="000000"/>
                <w:sz w:val="20"/>
                <w:szCs w:val="20"/>
              </w:rPr>
              <w:t xml:space="preserve"> täitmine</w:t>
            </w:r>
          </w:p>
        </w:tc>
        <w:tc>
          <w:tcPr>
            <w:tcW w:w="1462" w:type="dxa"/>
            <w:tcBorders>
              <w:top w:val="single" w:sz="4" w:space="0" w:color="auto"/>
              <w:left w:val="nil"/>
              <w:bottom w:val="single" w:sz="4" w:space="0" w:color="auto"/>
              <w:right w:val="single" w:sz="4" w:space="0" w:color="auto"/>
            </w:tcBorders>
            <w:vAlign w:val="center"/>
            <w:hideMark/>
          </w:tcPr>
          <w:p w14:paraId="5798BFC6" w14:textId="2BD1C93A" w:rsidR="00AF5704" w:rsidRPr="002470A7" w:rsidRDefault="00AF5704" w:rsidP="00AF5704">
            <w:pPr>
              <w:spacing w:after="0" w:line="240" w:lineRule="auto"/>
              <w:rPr>
                <w:rFonts w:ascii="Arial" w:eastAsia="Times New Roman" w:hAnsi="Arial" w:cs="Arial"/>
                <w:b/>
                <w:bCs/>
                <w:color w:val="000000"/>
                <w:sz w:val="20"/>
                <w:szCs w:val="20"/>
                <w:lang w:eastAsia="et-EE"/>
              </w:rPr>
            </w:pPr>
            <w:r>
              <w:rPr>
                <w:rFonts w:ascii="Arial" w:hAnsi="Arial" w:cs="Arial"/>
                <w:b/>
                <w:bCs/>
                <w:color w:val="000000"/>
                <w:sz w:val="20"/>
                <w:szCs w:val="20"/>
              </w:rPr>
              <w:t>202</w:t>
            </w:r>
            <w:r w:rsidR="00EA5BA3">
              <w:rPr>
                <w:rFonts w:ascii="Arial" w:hAnsi="Arial" w:cs="Arial"/>
                <w:b/>
                <w:bCs/>
                <w:color w:val="000000"/>
                <w:sz w:val="20"/>
                <w:szCs w:val="20"/>
              </w:rPr>
              <w:t>5</w:t>
            </w:r>
            <w:r>
              <w:rPr>
                <w:rFonts w:ascii="Arial" w:hAnsi="Arial" w:cs="Arial"/>
                <w:b/>
                <w:bCs/>
                <w:color w:val="000000"/>
                <w:sz w:val="20"/>
                <w:szCs w:val="20"/>
              </w:rPr>
              <w:t xml:space="preserve"> täitmine</w:t>
            </w:r>
          </w:p>
        </w:tc>
        <w:tc>
          <w:tcPr>
            <w:tcW w:w="1462" w:type="dxa"/>
            <w:tcBorders>
              <w:top w:val="single" w:sz="4" w:space="0" w:color="auto"/>
              <w:left w:val="nil"/>
              <w:bottom w:val="single" w:sz="4" w:space="0" w:color="auto"/>
              <w:right w:val="single" w:sz="4" w:space="0" w:color="auto"/>
            </w:tcBorders>
            <w:vAlign w:val="center"/>
            <w:hideMark/>
          </w:tcPr>
          <w:p w14:paraId="1A01FBBA" w14:textId="60C39B8B" w:rsidR="00AF5704" w:rsidRPr="002470A7" w:rsidRDefault="00AF5704" w:rsidP="00AF5704">
            <w:pPr>
              <w:spacing w:after="0" w:line="240" w:lineRule="auto"/>
              <w:rPr>
                <w:rFonts w:ascii="Arial" w:eastAsia="Times New Roman" w:hAnsi="Arial" w:cs="Arial"/>
                <w:b/>
                <w:bCs/>
                <w:color w:val="000000"/>
                <w:sz w:val="20"/>
                <w:szCs w:val="20"/>
                <w:lang w:eastAsia="et-EE"/>
              </w:rPr>
            </w:pPr>
            <w:r>
              <w:rPr>
                <w:rFonts w:ascii="Arial" w:hAnsi="Arial" w:cs="Arial"/>
                <w:b/>
                <w:bCs/>
                <w:color w:val="000000"/>
                <w:sz w:val="20"/>
                <w:szCs w:val="20"/>
              </w:rPr>
              <w:t>202</w:t>
            </w:r>
            <w:r w:rsidR="00EA5BA3">
              <w:rPr>
                <w:rFonts w:ascii="Arial" w:hAnsi="Arial" w:cs="Arial"/>
                <w:b/>
                <w:bCs/>
                <w:color w:val="000000"/>
                <w:sz w:val="20"/>
                <w:szCs w:val="20"/>
              </w:rPr>
              <w:t>6</w:t>
            </w:r>
            <w:r>
              <w:rPr>
                <w:rFonts w:ascii="Arial" w:hAnsi="Arial" w:cs="Arial"/>
                <w:b/>
                <w:bCs/>
                <w:color w:val="000000"/>
                <w:sz w:val="20"/>
                <w:szCs w:val="20"/>
              </w:rPr>
              <w:t xml:space="preserve"> eeldatav</w:t>
            </w:r>
          </w:p>
        </w:tc>
      </w:tr>
      <w:tr w:rsidR="00A86B73" w:rsidRPr="002470A7" w14:paraId="30EAF61D" w14:textId="77777777" w:rsidTr="0063125B">
        <w:trPr>
          <w:trHeight w:val="308"/>
        </w:trPr>
        <w:tc>
          <w:tcPr>
            <w:tcW w:w="3033" w:type="dxa"/>
            <w:tcBorders>
              <w:top w:val="nil"/>
              <w:left w:val="single" w:sz="4" w:space="0" w:color="auto"/>
              <w:bottom w:val="single" w:sz="4" w:space="0" w:color="auto"/>
              <w:right w:val="single" w:sz="4" w:space="0" w:color="auto"/>
            </w:tcBorders>
            <w:noWrap/>
            <w:vAlign w:val="center"/>
            <w:hideMark/>
          </w:tcPr>
          <w:p w14:paraId="29BF66E4" w14:textId="77777777" w:rsidR="00A86B73" w:rsidRPr="002470A7" w:rsidRDefault="00A86B73" w:rsidP="00A86B73">
            <w:pPr>
              <w:spacing w:after="0" w:line="240" w:lineRule="auto"/>
              <w:rPr>
                <w:rFonts w:ascii="Arial" w:eastAsia="Times New Roman" w:hAnsi="Arial" w:cs="Arial"/>
                <w:color w:val="000000"/>
                <w:sz w:val="20"/>
                <w:szCs w:val="20"/>
                <w:lang w:eastAsia="et-EE"/>
              </w:rPr>
            </w:pPr>
            <w:r w:rsidRPr="002470A7">
              <w:rPr>
                <w:rFonts w:ascii="Arial" w:eastAsia="Times New Roman" w:hAnsi="Arial" w:cs="Arial"/>
                <w:color w:val="000000"/>
                <w:sz w:val="20"/>
                <w:szCs w:val="20"/>
                <w:lang w:eastAsia="et-EE"/>
              </w:rPr>
              <w:t>Maksud</w:t>
            </w:r>
          </w:p>
        </w:tc>
        <w:tc>
          <w:tcPr>
            <w:tcW w:w="1558" w:type="dxa"/>
            <w:tcBorders>
              <w:top w:val="nil"/>
              <w:left w:val="nil"/>
              <w:bottom w:val="single" w:sz="4" w:space="0" w:color="auto"/>
              <w:right w:val="single" w:sz="4" w:space="0" w:color="auto"/>
            </w:tcBorders>
            <w:noWrap/>
            <w:vAlign w:val="center"/>
            <w:hideMark/>
          </w:tcPr>
          <w:p w14:paraId="2EDAF2C0" w14:textId="135FF76B" w:rsidR="00A86B73" w:rsidRPr="002470A7" w:rsidRDefault="00A86B73" w:rsidP="00A86B73">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8 655 450</w:t>
            </w:r>
          </w:p>
        </w:tc>
        <w:tc>
          <w:tcPr>
            <w:tcW w:w="1520" w:type="dxa"/>
            <w:tcBorders>
              <w:top w:val="nil"/>
              <w:left w:val="nil"/>
              <w:bottom w:val="single" w:sz="4" w:space="0" w:color="auto"/>
              <w:right w:val="single" w:sz="4" w:space="0" w:color="auto"/>
            </w:tcBorders>
            <w:noWrap/>
            <w:vAlign w:val="center"/>
            <w:hideMark/>
          </w:tcPr>
          <w:p w14:paraId="209F72E3" w14:textId="111523C8" w:rsidR="00A86B73" w:rsidRPr="002470A7" w:rsidRDefault="00A86B73" w:rsidP="00A86B73">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9 519 329</w:t>
            </w:r>
          </w:p>
        </w:tc>
        <w:tc>
          <w:tcPr>
            <w:tcW w:w="1462" w:type="dxa"/>
            <w:tcBorders>
              <w:top w:val="nil"/>
              <w:left w:val="nil"/>
              <w:bottom w:val="single" w:sz="4" w:space="0" w:color="auto"/>
              <w:right w:val="single" w:sz="4" w:space="0" w:color="auto"/>
            </w:tcBorders>
            <w:noWrap/>
            <w:vAlign w:val="center"/>
            <w:hideMark/>
          </w:tcPr>
          <w:p w14:paraId="20073EB7" w14:textId="742D371E" w:rsidR="00A86B73" w:rsidRPr="002470A7" w:rsidRDefault="00A86B73" w:rsidP="00A86B73">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10 074 879</w:t>
            </w:r>
          </w:p>
        </w:tc>
        <w:tc>
          <w:tcPr>
            <w:tcW w:w="1462" w:type="dxa"/>
            <w:tcBorders>
              <w:top w:val="nil"/>
              <w:left w:val="nil"/>
              <w:bottom w:val="single" w:sz="4" w:space="0" w:color="auto"/>
              <w:right w:val="single" w:sz="4" w:space="0" w:color="auto"/>
            </w:tcBorders>
            <w:noWrap/>
            <w:vAlign w:val="center"/>
            <w:hideMark/>
          </w:tcPr>
          <w:p w14:paraId="50FDBA90" w14:textId="2C74FCC7" w:rsidR="00A86B73" w:rsidRPr="002470A7" w:rsidRDefault="00A86B73" w:rsidP="00A86B73">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10 608 820</w:t>
            </w:r>
          </w:p>
        </w:tc>
      </w:tr>
      <w:tr w:rsidR="00A86B73" w:rsidRPr="002470A7" w14:paraId="1E4C275C" w14:textId="77777777" w:rsidTr="0063125B">
        <w:trPr>
          <w:trHeight w:val="308"/>
        </w:trPr>
        <w:tc>
          <w:tcPr>
            <w:tcW w:w="3033" w:type="dxa"/>
            <w:tcBorders>
              <w:top w:val="nil"/>
              <w:left w:val="single" w:sz="4" w:space="0" w:color="auto"/>
              <w:bottom w:val="single" w:sz="4" w:space="0" w:color="auto"/>
              <w:right w:val="single" w:sz="4" w:space="0" w:color="auto"/>
            </w:tcBorders>
            <w:noWrap/>
            <w:vAlign w:val="center"/>
            <w:hideMark/>
          </w:tcPr>
          <w:p w14:paraId="40F07B2B" w14:textId="77777777" w:rsidR="00A86B73" w:rsidRPr="002470A7" w:rsidRDefault="00A86B73" w:rsidP="00A86B73">
            <w:pPr>
              <w:spacing w:after="0" w:line="240" w:lineRule="auto"/>
              <w:rPr>
                <w:rFonts w:ascii="Arial" w:eastAsia="Times New Roman" w:hAnsi="Arial" w:cs="Arial"/>
                <w:color w:val="000000"/>
                <w:sz w:val="20"/>
                <w:szCs w:val="20"/>
                <w:lang w:eastAsia="et-EE"/>
              </w:rPr>
            </w:pPr>
            <w:r w:rsidRPr="002470A7">
              <w:rPr>
                <w:rFonts w:ascii="Arial" w:eastAsia="Times New Roman" w:hAnsi="Arial" w:cs="Arial"/>
                <w:color w:val="000000"/>
                <w:sz w:val="20"/>
                <w:szCs w:val="20"/>
                <w:lang w:eastAsia="et-EE"/>
              </w:rPr>
              <w:t>Kaupade ja teenuste müük</w:t>
            </w:r>
          </w:p>
        </w:tc>
        <w:tc>
          <w:tcPr>
            <w:tcW w:w="1558" w:type="dxa"/>
            <w:tcBorders>
              <w:top w:val="nil"/>
              <w:left w:val="nil"/>
              <w:bottom w:val="single" w:sz="4" w:space="0" w:color="auto"/>
              <w:right w:val="single" w:sz="4" w:space="0" w:color="auto"/>
            </w:tcBorders>
            <w:noWrap/>
            <w:vAlign w:val="center"/>
            <w:hideMark/>
          </w:tcPr>
          <w:p w14:paraId="64B20925" w14:textId="182E6B78" w:rsidR="00A86B73" w:rsidRPr="002470A7" w:rsidRDefault="00A86B73" w:rsidP="00A86B73">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726 472</w:t>
            </w:r>
          </w:p>
        </w:tc>
        <w:tc>
          <w:tcPr>
            <w:tcW w:w="1520" w:type="dxa"/>
            <w:tcBorders>
              <w:top w:val="nil"/>
              <w:left w:val="nil"/>
              <w:bottom w:val="single" w:sz="4" w:space="0" w:color="auto"/>
              <w:right w:val="single" w:sz="4" w:space="0" w:color="auto"/>
            </w:tcBorders>
            <w:noWrap/>
            <w:vAlign w:val="center"/>
            <w:hideMark/>
          </w:tcPr>
          <w:p w14:paraId="1D15B932" w14:textId="18A60577" w:rsidR="00A86B73" w:rsidRPr="002470A7" w:rsidRDefault="00A86B73" w:rsidP="00A86B73">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768 399</w:t>
            </w:r>
          </w:p>
        </w:tc>
        <w:tc>
          <w:tcPr>
            <w:tcW w:w="1462" w:type="dxa"/>
            <w:tcBorders>
              <w:top w:val="nil"/>
              <w:left w:val="nil"/>
              <w:bottom w:val="single" w:sz="4" w:space="0" w:color="auto"/>
              <w:right w:val="single" w:sz="4" w:space="0" w:color="auto"/>
            </w:tcBorders>
            <w:noWrap/>
            <w:vAlign w:val="center"/>
            <w:hideMark/>
          </w:tcPr>
          <w:p w14:paraId="656E6417" w14:textId="2665D050" w:rsidR="00A86B73" w:rsidRPr="002470A7" w:rsidRDefault="00A86B73" w:rsidP="00A86B73">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760 816</w:t>
            </w:r>
          </w:p>
        </w:tc>
        <w:tc>
          <w:tcPr>
            <w:tcW w:w="1462" w:type="dxa"/>
            <w:tcBorders>
              <w:top w:val="nil"/>
              <w:left w:val="nil"/>
              <w:bottom w:val="single" w:sz="4" w:space="0" w:color="auto"/>
              <w:right w:val="single" w:sz="4" w:space="0" w:color="auto"/>
            </w:tcBorders>
            <w:noWrap/>
            <w:vAlign w:val="center"/>
            <w:hideMark/>
          </w:tcPr>
          <w:p w14:paraId="5702B7A5" w14:textId="2148F6D0" w:rsidR="00A86B73" w:rsidRPr="002470A7" w:rsidRDefault="00A86B73" w:rsidP="00A86B73">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874 000</w:t>
            </w:r>
          </w:p>
        </w:tc>
      </w:tr>
      <w:tr w:rsidR="00A86B73" w:rsidRPr="002470A7" w14:paraId="2DC12C97" w14:textId="77777777" w:rsidTr="0063125B">
        <w:trPr>
          <w:trHeight w:val="308"/>
        </w:trPr>
        <w:tc>
          <w:tcPr>
            <w:tcW w:w="3033" w:type="dxa"/>
            <w:tcBorders>
              <w:top w:val="nil"/>
              <w:left w:val="single" w:sz="4" w:space="0" w:color="auto"/>
              <w:bottom w:val="single" w:sz="4" w:space="0" w:color="auto"/>
              <w:right w:val="single" w:sz="4" w:space="0" w:color="auto"/>
            </w:tcBorders>
            <w:noWrap/>
            <w:vAlign w:val="center"/>
            <w:hideMark/>
          </w:tcPr>
          <w:p w14:paraId="6A8EB5E8" w14:textId="77777777" w:rsidR="00A86B73" w:rsidRPr="002470A7" w:rsidRDefault="00A86B73" w:rsidP="00A86B73">
            <w:pPr>
              <w:spacing w:after="0" w:line="240" w:lineRule="auto"/>
              <w:rPr>
                <w:rFonts w:ascii="Arial" w:eastAsia="Times New Roman" w:hAnsi="Arial" w:cs="Arial"/>
                <w:color w:val="000000"/>
                <w:sz w:val="20"/>
                <w:szCs w:val="20"/>
                <w:lang w:eastAsia="et-EE"/>
              </w:rPr>
            </w:pPr>
            <w:r w:rsidRPr="002470A7">
              <w:rPr>
                <w:rFonts w:ascii="Arial" w:eastAsia="Times New Roman" w:hAnsi="Arial" w:cs="Arial"/>
                <w:color w:val="000000"/>
                <w:sz w:val="20"/>
                <w:szCs w:val="20"/>
                <w:lang w:eastAsia="et-EE"/>
              </w:rPr>
              <w:t>Toetused</w:t>
            </w:r>
          </w:p>
        </w:tc>
        <w:tc>
          <w:tcPr>
            <w:tcW w:w="1558" w:type="dxa"/>
            <w:tcBorders>
              <w:top w:val="nil"/>
              <w:left w:val="nil"/>
              <w:bottom w:val="single" w:sz="4" w:space="0" w:color="auto"/>
              <w:right w:val="single" w:sz="4" w:space="0" w:color="auto"/>
            </w:tcBorders>
            <w:noWrap/>
            <w:vAlign w:val="center"/>
            <w:hideMark/>
          </w:tcPr>
          <w:p w14:paraId="7FE57C0A" w14:textId="06A09E94" w:rsidR="00A86B73" w:rsidRPr="002470A7" w:rsidRDefault="00A86B73" w:rsidP="00A86B73">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4 502 215</w:t>
            </w:r>
          </w:p>
        </w:tc>
        <w:tc>
          <w:tcPr>
            <w:tcW w:w="1520" w:type="dxa"/>
            <w:tcBorders>
              <w:top w:val="nil"/>
              <w:left w:val="nil"/>
              <w:bottom w:val="single" w:sz="4" w:space="0" w:color="auto"/>
              <w:right w:val="single" w:sz="4" w:space="0" w:color="auto"/>
            </w:tcBorders>
            <w:noWrap/>
            <w:vAlign w:val="center"/>
            <w:hideMark/>
          </w:tcPr>
          <w:p w14:paraId="21D48804" w14:textId="4C3AE61B" w:rsidR="00A86B73" w:rsidRPr="002470A7" w:rsidRDefault="00A86B73" w:rsidP="00A86B73">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4 292 762</w:t>
            </w:r>
          </w:p>
        </w:tc>
        <w:tc>
          <w:tcPr>
            <w:tcW w:w="1462" w:type="dxa"/>
            <w:tcBorders>
              <w:top w:val="nil"/>
              <w:left w:val="nil"/>
              <w:bottom w:val="single" w:sz="4" w:space="0" w:color="auto"/>
              <w:right w:val="single" w:sz="4" w:space="0" w:color="auto"/>
            </w:tcBorders>
            <w:noWrap/>
            <w:vAlign w:val="center"/>
            <w:hideMark/>
          </w:tcPr>
          <w:p w14:paraId="7172C902" w14:textId="60622F59" w:rsidR="00A86B73" w:rsidRPr="002470A7" w:rsidRDefault="00A86B73" w:rsidP="00A86B73">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4 361 246</w:t>
            </w:r>
          </w:p>
        </w:tc>
        <w:tc>
          <w:tcPr>
            <w:tcW w:w="1462" w:type="dxa"/>
            <w:tcBorders>
              <w:top w:val="nil"/>
              <w:left w:val="nil"/>
              <w:bottom w:val="single" w:sz="4" w:space="0" w:color="auto"/>
              <w:right w:val="single" w:sz="4" w:space="0" w:color="auto"/>
            </w:tcBorders>
            <w:noWrap/>
            <w:vAlign w:val="center"/>
            <w:hideMark/>
          </w:tcPr>
          <w:p w14:paraId="5B963D79" w14:textId="14CAFAC4" w:rsidR="00A86B73" w:rsidRPr="002470A7" w:rsidRDefault="00A86B73" w:rsidP="00A86B73">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4 515 731</w:t>
            </w:r>
          </w:p>
        </w:tc>
      </w:tr>
      <w:tr w:rsidR="00A86B73" w:rsidRPr="002470A7" w14:paraId="3FFF703C" w14:textId="77777777" w:rsidTr="0063125B">
        <w:trPr>
          <w:trHeight w:val="308"/>
        </w:trPr>
        <w:tc>
          <w:tcPr>
            <w:tcW w:w="3033" w:type="dxa"/>
            <w:tcBorders>
              <w:top w:val="nil"/>
              <w:left w:val="single" w:sz="4" w:space="0" w:color="auto"/>
              <w:bottom w:val="single" w:sz="4" w:space="0" w:color="auto"/>
              <w:right w:val="single" w:sz="4" w:space="0" w:color="auto"/>
            </w:tcBorders>
            <w:noWrap/>
            <w:vAlign w:val="center"/>
            <w:hideMark/>
          </w:tcPr>
          <w:p w14:paraId="66D86A54" w14:textId="77777777" w:rsidR="00A86B73" w:rsidRPr="002470A7" w:rsidRDefault="00A86B73" w:rsidP="00A86B73">
            <w:pPr>
              <w:spacing w:after="0" w:line="240" w:lineRule="auto"/>
              <w:rPr>
                <w:rFonts w:ascii="Arial" w:eastAsia="Times New Roman" w:hAnsi="Arial" w:cs="Arial"/>
                <w:color w:val="000000"/>
                <w:sz w:val="20"/>
                <w:szCs w:val="20"/>
                <w:lang w:eastAsia="et-EE"/>
              </w:rPr>
            </w:pPr>
            <w:r w:rsidRPr="002470A7">
              <w:rPr>
                <w:rFonts w:ascii="Arial" w:eastAsia="Times New Roman" w:hAnsi="Arial" w:cs="Arial"/>
                <w:color w:val="000000"/>
                <w:sz w:val="20"/>
                <w:szCs w:val="20"/>
                <w:lang w:eastAsia="et-EE"/>
              </w:rPr>
              <w:t>Muud tulud</w:t>
            </w:r>
          </w:p>
        </w:tc>
        <w:tc>
          <w:tcPr>
            <w:tcW w:w="1558" w:type="dxa"/>
            <w:tcBorders>
              <w:top w:val="nil"/>
              <w:left w:val="nil"/>
              <w:bottom w:val="single" w:sz="4" w:space="0" w:color="auto"/>
              <w:right w:val="single" w:sz="4" w:space="0" w:color="auto"/>
            </w:tcBorders>
            <w:noWrap/>
            <w:vAlign w:val="center"/>
            <w:hideMark/>
          </w:tcPr>
          <w:p w14:paraId="177411AD" w14:textId="6EFFB6DE" w:rsidR="00A86B73" w:rsidRPr="002470A7" w:rsidRDefault="00A86B73" w:rsidP="00A86B73">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396 935</w:t>
            </w:r>
          </w:p>
        </w:tc>
        <w:tc>
          <w:tcPr>
            <w:tcW w:w="1520" w:type="dxa"/>
            <w:tcBorders>
              <w:top w:val="nil"/>
              <w:left w:val="nil"/>
              <w:bottom w:val="single" w:sz="4" w:space="0" w:color="auto"/>
              <w:right w:val="single" w:sz="4" w:space="0" w:color="auto"/>
            </w:tcBorders>
            <w:noWrap/>
            <w:vAlign w:val="center"/>
            <w:hideMark/>
          </w:tcPr>
          <w:p w14:paraId="5AD6E8AC" w14:textId="11B40854" w:rsidR="00A86B73" w:rsidRPr="002470A7" w:rsidRDefault="00A86B73" w:rsidP="00A86B73">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284 575</w:t>
            </w:r>
          </w:p>
        </w:tc>
        <w:tc>
          <w:tcPr>
            <w:tcW w:w="1462" w:type="dxa"/>
            <w:tcBorders>
              <w:top w:val="nil"/>
              <w:left w:val="nil"/>
              <w:bottom w:val="single" w:sz="4" w:space="0" w:color="auto"/>
              <w:right w:val="single" w:sz="4" w:space="0" w:color="auto"/>
            </w:tcBorders>
            <w:noWrap/>
            <w:vAlign w:val="center"/>
            <w:hideMark/>
          </w:tcPr>
          <w:p w14:paraId="01A8EBA0" w14:textId="7F4C2E7B" w:rsidR="00A86B73" w:rsidRPr="002470A7" w:rsidRDefault="00A86B73" w:rsidP="00A86B73">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847 093</w:t>
            </w:r>
          </w:p>
        </w:tc>
        <w:tc>
          <w:tcPr>
            <w:tcW w:w="1462" w:type="dxa"/>
            <w:tcBorders>
              <w:top w:val="nil"/>
              <w:left w:val="nil"/>
              <w:bottom w:val="single" w:sz="4" w:space="0" w:color="auto"/>
              <w:right w:val="single" w:sz="4" w:space="0" w:color="auto"/>
            </w:tcBorders>
            <w:noWrap/>
            <w:vAlign w:val="center"/>
            <w:hideMark/>
          </w:tcPr>
          <w:p w14:paraId="48640422" w14:textId="22D94875" w:rsidR="00A86B73" w:rsidRPr="002470A7" w:rsidRDefault="00A86B73" w:rsidP="00A86B73">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400 000</w:t>
            </w:r>
          </w:p>
        </w:tc>
      </w:tr>
      <w:tr w:rsidR="00A86B73" w:rsidRPr="002470A7" w14:paraId="443B646A" w14:textId="77777777" w:rsidTr="0063125B">
        <w:trPr>
          <w:trHeight w:val="308"/>
        </w:trPr>
        <w:tc>
          <w:tcPr>
            <w:tcW w:w="3033" w:type="dxa"/>
            <w:tcBorders>
              <w:top w:val="nil"/>
              <w:left w:val="single" w:sz="4" w:space="0" w:color="auto"/>
              <w:bottom w:val="single" w:sz="4" w:space="0" w:color="auto"/>
              <w:right w:val="single" w:sz="4" w:space="0" w:color="auto"/>
            </w:tcBorders>
            <w:noWrap/>
            <w:vAlign w:val="center"/>
            <w:hideMark/>
          </w:tcPr>
          <w:p w14:paraId="4581719B" w14:textId="77777777" w:rsidR="00A86B73" w:rsidRPr="002470A7" w:rsidRDefault="00A86B73" w:rsidP="00A86B73">
            <w:pPr>
              <w:spacing w:after="0" w:line="240" w:lineRule="auto"/>
              <w:rPr>
                <w:rFonts w:ascii="Arial" w:eastAsia="Times New Roman" w:hAnsi="Arial" w:cs="Arial"/>
                <w:b/>
                <w:bCs/>
                <w:color w:val="000000"/>
                <w:sz w:val="20"/>
                <w:szCs w:val="20"/>
                <w:lang w:eastAsia="et-EE"/>
              </w:rPr>
            </w:pPr>
            <w:r w:rsidRPr="002470A7">
              <w:rPr>
                <w:rFonts w:ascii="Arial" w:eastAsia="Times New Roman" w:hAnsi="Arial" w:cs="Arial"/>
                <w:b/>
                <w:bCs/>
                <w:color w:val="000000"/>
                <w:sz w:val="20"/>
                <w:szCs w:val="20"/>
                <w:lang w:eastAsia="et-EE"/>
              </w:rPr>
              <w:t> </w:t>
            </w:r>
          </w:p>
        </w:tc>
        <w:tc>
          <w:tcPr>
            <w:tcW w:w="1558" w:type="dxa"/>
            <w:tcBorders>
              <w:top w:val="nil"/>
              <w:left w:val="nil"/>
              <w:bottom w:val="single" w:sz="4" w:space="0" w:color="auto"/>
              <w:right w:val="single" w:sz="4" w:space="0" w:color="auto"/>
            </w:tcBorders>
            <w:noWrap/>
            <w:vAlign w:val="center"/>
            <w:hideMark/>
          </w:tcPr>
          <w:p w14:paraId="11F02FE9" w14:textId="74185EAB" w:rsidR="00A86B73" w:rsidRPr="002470A7" w:rsidRDefault="00A86B73" w:rsidP="00A86B73">
            <w:pPr>
              <w:spacing w:after="0" w:line="240" w:lineRule="auto"/>
              <w:jc w:val="right"/>
              <w:rPr>
                <w:rFonts w:ascii="Arial" w:eastAsia="Times New Roman" w:hAnsi="Arial" w:cs="Arial"/>
                <w:b/>
                <w:bCs/>
                <w:color w:val="000000"/>
                <w:sz w:val="20"/>
                <w:szCs w:val="20"/>
                <w:lang w:eastAsia="et-EE"/>
              </w:rPr>
            </w:pPr>
            <w:r>
              <w:rPr>
                <w:rFonts w:ascii="Arial" w:hAnsi="Arial" w:cs="Arial"/>
                <w:b/>
                <w:bCs/>
                <w:color w:val="000000"/>
                <w:sz w:val="20"/>
                <w:szCs w:val="20"/>
              </w:rPr>
              <w:t>14 281 072</w:t>
            </w:r>
          </w:p>
        </w:tc>
        <w:tc>
          <w:tcPr>
            <w:tcW w:w="1520" w:type="dxa"/>
            <w:tcBorders>
              <w:top w:val="nil"/>
              <w:left w:val="nil"/>
              <w:bottom w:val="single" w:sz="4" w:space="0" w:color="auto"/>
              <w:right w:val="single" w:sz="4" w:space="0" w:color="auto"/>
            </w:tcBorders>
            <w:noWrap/>
            <w:vAlign w:val="center"/>
            <w:hideMark/>
          </w:tcPr>
          <w:p w14:paraId="466AC700" w14:textId="773034F0" w:rsidR="00A86B73" w:rsidRPr="002470A7" w:rsidRDefault="00A86B73" w:rsidP="00A86B73">
            <w:pPr>
              <w:spacing w:after="0" w:line="240" w:lineRule="auto"/>
              <w:jc w:val="right"/>
              <w:rPr>
                <w:rFonts w:ascii="Arial" w:eastAsia="Times New Roman" w:hAnsi="Arial" w:cs="Arial"/>
                <w:b/>
                <w:bCs/>
                <w:color w:val="000000"/>
                <w:sz w:val="20"/>
                <w:szCs w:val="20"/>
                <w:lang w:eastAsia="et-EE"/>
              </w:rPr>
            </w:pPr>
            <w:r>
              <w:rPr>
                <w:rFonts w:ascii="Arial" w:hAnsi="Arial" w:cs="Arial"/>
                <w:b/>
                <w:bCs/>
                <w:color w:val="000000"/>
                <w:sz w:val="20"/>
                <w:szCs w:val="20"/>
              </w:rPr>
              <w:t>14 865 065</w:t>
            </w:r>
          </w:p>
        </w:tc>
        <w:tc>
          <w:tcPr>
            <w:tcW w:w="1462" w:type="dxa"/>
            <w:tcBorders>
              <w:top w:val="nil"/>
              <w:left w:val="nil"/>
              <w:bottom w:val="single" w:sz="4" w:space="0" w:color="auto"/>
              <w:right w:val="single" w:sz="4" w:space="0" w:color="auto"/>
            </w:tcBorders>
            <w:noWrap/>
            <w:vAlign w:val="center"/>
            <w:hideMark/>
          </w:tcPr>
          <w:p w14:paraId="09611E2D" w14:textId="36C1092E" w:rsidR="00A86B73" w:rsidRPr="002470A7" w:rsidRDefault="00A86B73" w:rsidP="00A86B73">
            <w:pPr>
              <w:spacing w:after="0" w:line="240" w:lineRule="auto"/>
              <w:jc w:val="right"/>
              <w:rPr>
                <w:rFonts w:ascii="Arial" w:eastAsia="Times New Roman" w:hAnsi="Arial" w:cs="Arial"/>
                <w:b/>
                <w:bCs/>
                <w:color w:val="000000"/>
                <w:sz w:val="20"/>
                <w:szCs w:val="20"/>
                <w:lang w:eastAsia="et-EE"/>
              </w:rPr>
            </w:pPr>
            <w:r>
              <w:rPr>
                <w:rFonts w:ascii="Arial" w:hAnsi="Arial" w:cs="Arial"/>
                <w:b/>
                <w:bCs/>
                <w:color w:val="000000"/>
                <w:sz w:val="20"/>
                <w:szCs w:val="20"/>
              </w:rPr>
              <w:t>16 044 034</w:t>
            </w:r>
          </w:p>
        </w:tc>
        <w:tc>
          <w:tcPr>
            <w:tcW w:w="1462" w:type="dxa"/>
            <w:tcBorders>
              <w:top w:val="nil"/>
              <w:left w:val="nil"/>
              <w:bottom w:val="single" w:sz="4" w:space="0" w:color="auto"/>
              <w:right w:val="single" w:sz="4" w:space="0" w:color="auto"/>
            </w:tcBorders>
            <w:noWrap/>
            <w:vAlign w:val="center"/>
            <w:hideMark/>
          </w:tcPr>
          <w:p w14:paraId="6DCF4949" w14:textId="13EE557B" w:rsidR="00A86B73" w:rsidRPr="002470A7" w:rsidRDefault="00A86B73" w:rsidP="00A86B73">
            <w:pPr>
              <w:spacing w:after="0" w:line="240" w:lineRule="auto"/>
              <w:jc w:val="right"/>
              <w:rPr>
                <w:rFonts w:ascii="Arial" w:eastAsia="Times New Roman" w:hAnsi="Arial" w:cs="Arial"/>
                <w:b/>
                <w:bCs/>
                <w:color w:val="000000"/>
                <w:sz w:val="20"/>
                <w:szCs w:val="20"/>
                <w:lang w:eastAsia="et-EE"/>
              </w:rPr>
            </w:pPr>
            <w:r>
              <w:rPr>
                <w:rFonts w:ascii="Arial" w:hAnsi="Arial" w:cs="Arial"/>
                <w:b/>
                <w:bCs/>
                <w:color w:val="000000"/>
                <w:sz w:val="20"/>
                <w:szCs w:val="20"/>
              </w:rPr>
              <w:t>16 398 551</w:t>
            </w:r>
          </w:p>
        </w:tc>
      </w:tr>
    </w:tbl>
    <w:p w14:paraId="358809C1" w14:textId="77777777" w:rsidR="00FC68B1" w:rsidRPr="00D96530" w:rsidRDefault="00FC68B1" w:rsidP="00FC68B1">
      <w:pPr>
        <w:jc w:val="both"/>
        <w:rPr>
          <w:rFonts w:ascii="Times New Roman" w:hAnsi="Times New Roman" w:cs="Times New Roman"/>
          <w:sz w:val="24"/>
          <w:szCs w:val="24"/>
        </w:rPr>
      </w:pPr>
    </w:p>
    <w:p w14:paraId="197011A4" w14:textId="1B5718A3" w:rsidR="00230461" w:rsidRPr="009333C1" w:rsidRDefault="0053522C" w:rsidP="009333C1">
      <w:pPr>
        <w:spacing w:line="360" w:lineRule="auto"/>
        <w:jc w:val="both"/>
        <w:rPr>
          <w:rFonts w:ascii="Times New Roman" w:hAnsi="Times New Roman" w:cs="Times New Roman"/>
          <w:sz w:val="24"/>
          <w:szCs w:val="24"/>
        </w:rPr>
      </w:pPr>
      <w:bookmarkStart w:id="11" w:name="_Toc78291449"/>
      <w:bookmarkStart w:id="12" w:name="_Toc176852418"/>
      <w:r>
        <w:rPr>
          <w:noProof/>
        </w:rPr>
        <w:drawing>
          <wp:inline distT="0" distB="0" distL="0" distR="0" wp14:anchorId="2CE2F3BF" wp14:editId="25346E1D">
            <wp:extent cx="5715000" cy="2409825"/>
            <wp:effectExtent l="0" t="0" r="0" b="9525"/>
            <wp:docPr id="1109746340" name="Diagramm 1">
              <a:extLst xmlns:a="http://schemas.openxmlformats.org/drawingml/2006/main">
                <a:ext uri="{FF2B5EF4-FFF2-40B4-BE49-F238E27FC236}">
                  <a16:creationId xmlns:a16="http://schemas.microsoft.com/office/drawing/2014/main" id="{1B771BD0-93E4-4499-B979-639E913088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1BA837F" w14:textId="29C8DA6B" w:rsidR="00FC68B1" w:rsidRDefault="00FC68B1" w:rsidP="00FC68B1">
      <w:pPr>
        <w:pStyle w:val="Pealkiri1"/>
      </w:pPr>
      <w:r>
        <w:lastRenderedPageBreak/>
        <w:t xml:space="preserve">4.3.1 </w:t>
      </w:r>
      <w:r w:rsidRPr="009A30C3">
        <w:t>Maksutulud</w:t>
      </w:r>
      <w:bookmarkEnd w:id="11"/>
      <w:bookmarkEnd w:id="12"/>
    </w:p>
    <w:p w14:paraId="5B536DE3" w14:textId="77777777" w:rsidR="00FC68B1" w:rsidRPr="001B725A" w:rsidRDefault="00FC68B1" w:rsidP="00FC68B1"/>
    <w:p w14:paraId="164A4CD0" w14:textId="7617133D" w:rsidR="00F03138" w:rsidRPr="00F03138" w:rsidRDefault="00FC68B1" w:rsidP="00F23B0F">
      <w:pPr>
        <w:pStyle w:val="Phitekst"/>
        <w:rPr>
          <w:rFonts w:ascii="Times New Roman" w:hAnsi="Times New Roman" w:cs="Times New Roman"/>
          <w:sz w:val="24"/>
          <w:szCs w:val="24"/>
        </w:rPr>
      </w:pPr>
      <w:r w:rsidRPr="006B5354">
        <w:rPr>
          <w:rFonts w:ascii="Times New Roman" w:hAnsi="Times New Roman" w:cs="Times New Roman"/>
          <w:sz w:val="24"/>
          <w:szCs w:val="24"/>
        </w:rPr>
        <w:t xml:space="preserve">Tulumaksu prognoos põhineb Rahandusministeeriumi </w:t>
      </w:r>
      <w:r w:rsidR="00134FE8">
        <w:rPr>
          <w:rFonts w:ascii="Times New Roman" w:hAnsi="Times New Roman" w:cs="Times New Roman"/>
          <w:sz w:val="24"/>
          <w:szCs w:val="24"/>
        </w:rPr>
        <w:t>suvises</w:t>
      </w:r>
      <w:r w:rsidRPr="006B5354">
        <w:rPr>
          <w:rFonts w:ascii="Times New Roman" w:hAnsi="Times New Roman" w:cs="Times New Roman"/>
          <w:sz w:val="24"/>
          <w:szCs w:val="24"/>
        </w:rPr>
        <w:t xml:space="preserve"> majandusprognoosis välja töötatud majanduskeskkonda iseloomustavatel arvnäitajatel. </w:t>
      </w:r>
      <w:r w:rsidR="00C10ECC" w:rsidRPr="00353C3A">
        <w:rPr>
          <w:rFonts w:ascii="Times New Roman" w:hAnsi="Times New Roman" w:cs="Times New Roman"/>
          <w:sz w:val="24"/>
          <w:szCs w:val="24"/>
        </w:rPr>
        <w:t>2025. aastal lange</w:t>
      </w:r>
      <w:r w:rsidR="00C10ECC">
        <w:rPr>
          <w:rFonts w:ascii="Times New Roman" w:hAnsi="Times New Roman" w:cs="Times New Roman"/>
          <w:sz w:val="24"/>
          <w:szCs w:val="24"/>
        </w:rPr>
        <w:t>s</w:t>
      </w:r>
      <w:r w:rsidR="00C10ECC" w:rsidRPr="00353C3A">
        <w:rPr>
          <w:rFonts w:ascii="Times New Roman" w:hAnsi="Times New Roman" w:cs="Times New Roman"/>
          <w:sz w:val="24"/>
          <w:szCs w:val="24"/>
        </w:rPr>
        <w:t xml:space="preserve"> muudelt tuludelt eraldatav tulumaksu määr 11,29%le, 2026. aastal 10,64%le ja 2027. aastal 10,23%le. Samal ajal suurendatakse KOVidele pensionitulust laekuva eraldise määra – 2025. aastal tõus</w:t>
      </w:r>
      <w:r w:rsidR="00C10ECC">
        <w:rPr>
          <w:rFonts w:ascii="Times New Roman" w:hAnsi="Times New Roman" w:cs="Times New Roman"/>
          <w:sz w:val="24"/>
          <w:szCs w:val="24"/>
        </w:rPr>
        <w:t>is</w:t>
      </w:r>
      <w:r w:rsidR="00C10ECC" w:rsidRPr="00353C3A">
        <w:rPr>
          <w:rFonts w:ascii="Times New Roman" w:hAnsi="Times New Roman" w:cs="Times New Roman"/>
          <w:sz w:val="24"/>
          <w:szCs w:val="24"/>
        </w:rPr>
        <w:t xml:space="preserve"> see 5,5%le, 2026. aastal 8,5%le ja jõuab 2027. aastaks samuti 10,23%ni. Need muudatused on tasakaalus ega mõjuta seetõttu RE ega KOV füüsilise isiku tulumaksu kogulaekumist. Perioodil 202</w:t>
      </w:r>
      <w:r w:rsidR="007539E2">
        <w:rPr>
          <w:rFonts w:ascii="Times New Roman" w:hAnsi="Times New Roman" w:cs="Times New Roman"/>
          <w:sz w:val="24"/>
          <w:szCs w:val="24"/>
        </w:rPr>
        <w:t>6</w:t>
      </w:r>
      <w:r w:rsidR="00C10ECC" w:rsidRPr="00353C3A">
        <w:rPr>
          <w:rFonts w:ascii="Times New Roman" w:hAnsi="Times New Roman" w:cs="Times New Roman"/>
          <w:sz w:val="24"/>
          <w:szCs w:val="24"/>
        </w:rPr>
        <w:t>–</w:t>
      </w:r>
      <w:r w:rsidR="007539E2">
        <w:rPr>
          <w:rFonts w:ascii="Times New Roman" w:hAnsi="Times New Roman" w:cs="Times New Roman"/>
          <w:sz w:val="24"/>
          <w:szCs w:val="24"/>
        </w:rPr>
        <w:t>30</w:t>
      </w:r>
      <w:r w:rsidR="00C10ECC" w:rsidRPr="00353C3A">
        <w:rPr>
          <w:rFonts w:ascii="Times New Roman" w:hAnsi="Times New Roman" w:cs="Times New Roman"/>
          <w:sz w:val="24"/>
          <w:szCs w:val="24"/>
        </w:rPr>
        <w:t xml:space="preserve"> stabiliseerub laekumise kasv keskmiselt 4,</w:t>
      </w:r>
      <w:r w:rsidR="007539E2">
        <w:rPr>
          <w:rFonts w:ascii="Times New Roman" w:hAnsi="Times New Roman" w:cs="Times New Roman"/>
          <w:sz w:val="24"/>
          <w:szCs w:val="24"/>
        </w:rPr>
        <w:t>5</w:t>
      </w:r>
      <w:r w:rsidR="00C10ECC" w:rsidRPr="00353C3A">
        <w:rPr>
          <w:rFonts w:ascii="Times New Roman" w:hAnsi="Times New Roman" w:cs="Times New Roman"/>
          <w:sz w:val="24"/>
          <w:szCs w:val="24"/>
        </w:rPr>
        <w:t xml:space="preserve">%le aastas ja osakaal kogu tasutavast füüsilise isiku tulumaksust ulatub </w:t>
      </w:r>
      <w:r w:rsidR="00E973B9">
        <w:rPr>
          <w:rFonts w:ascii="Times New Roman" w:hAnsi="Times New Roman" w:cs="Times New Roman"/>
          <w:sz w:val="24"/>
          <w:szCs w:val="24"/>
        </w:rPr>
        <w:t xml:space="preserve">prognooserioodil </w:t>
      </w:r>
      <w:r w:rsidR="00C10B6B">
        <w:rPr>
          <w:rFonts w:ascii="Times New Roman" w:hAnsi="Times New Roman" w:cs="Times New Roman"/>
          <w:sz w:val="24"/>
          <w:szCs w:val="24"/>
        </w:rPr>
        <w:t xml:space="preserve">üle </w:t>
      </w:r>
      <w:r w:rsidR="00C10ECC" w:rsidRPr="00353C3A">
        <w:rPr>
          <w:rFonts w:ascii="Times New Roman" w:hAnsi="Times New Roman" w:cs="Times New Roman"/>
          <w:sz w:val="24"/>
          <w:szCs w:val="24"/>
        </w:rPr>
        <w:t>7</w:t>
      </w:r>
      <w:r w:rsidR="000C1FB6">
        <w:rPr>
          <w:rFonts w:ascii="Times New Roman" w:hAnsi="Times New Roman" w:cs="Times New Roman"/>
          <w:sz w:val="24"/>
          <w:szCs w:val="24"/>
        </w:rPr>
        <w:t>0</w:t>
      </w:r>
      <w:r w:rsidR="00C10ECC" w:rsidRPr="00353C3A">
        <w:rPr>
          <w:rFonts w:ascii="Times New Roman" w:hAnsi="Times New Roman" w:cs="Times New Roman"/>
          <w:sz w:val="24"/>
          <w:szCs w:val="24"/>
        </w:rPr>
        <w:t>%i.</w:t>
      </w:r>
    </w:p>
    <w:tbl>
      <w:tblPr>
        <w:tblW w:w="9300" w:type="dxa"/>
        <w:tblCellMar>
          <w:left w:w="70" w:type="dxa"/>
          <w:right w:w="70" w:type="dxa"/>
        </w:tblCellMar>
        <w:tblLook w:val="04A0" w:firstRow="1" w:lastRow="0" w:firstColumn="1" w:lastColumn="0" w:noHBand="0" w:noVBand="1"/>
      </w:tblPr>
      <w:tblGrid>
        <w:gridCol w:w="1413"/>
        <w:gridCol w:w="1417"/>
        <w:gridCol w:w="1276"/>
        <w:gridCol w:w="1276"/>
        <w:gridCol w:w="1276"/>
        <w:gridCol w:w="1402"/>
        <w:gridCol w:w="1240"/>
      </w:tblGrid>
      <w:tr w:rsidR="00C10ECC" w:rsidRPr="00C01FB2" w14:paraId="64A5AB89" w14:textId="77777777" w:rsidTr="00C10ECC">
        <w:trPr>
          <w:trHeight w:val="315"/>
        </w:trPr>
        <w:tc>
          <w:tcPr>
            <w:tcW w:w="1413"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F47DE4D" w14:textId="77777777" w:rsidR="00C10ECC" w:rsidRPr="00C10ECC" w:rsidRDefault="00C10ECC" w:rsidP="00C10ECC">
            <w:pPr>
              <w:spacing w:after="0" w:line="240" w:lineRule="auto"/>
              <w:rPr>
                <w:rFonts w:ascii="Times New Roman" w:eastAsia="Times New Roman" w:hAnsi="Times New Roman" w:cs="Times New Roman"/>
                <w:color w:val="000000"/>
                <w:lang w:eastAsia="et-EE"/>
              </w:rPr>
            </w:pPr>
            <w:r w:rsidRPr="00C10ECC">
              <w:rPr>
                <w:rFonts w:ascii="Times New Roman" w:eastAsia="Times New Roman" w:hAnsi="Times New Roman" w:cs="Times New Roman"/>
                <w:color w:val="000000"/>
                <w:lang w:eastAsia="et-EE"/>
              </w:rPr>
              <w:t> </w:t>
            </w:r>
          </w:p>
        </w:tc>
        <w:tc>
          <w:tcPr>
            <w:tcW w:w="1417" w:type="dxa"/>
            <w:tcBorders>
              <w:top w:val="single" w:sz="4" w:space="0" w:color="auto"/>
              <w:left w:val="nil"/>
              <w:bottom w:val="single" w:sz="4" w:space="0" w:color="auto"/>
              <w:right w:val="single" w:sz="4" w:space="0" w:color="auto"/>
            </w:tcBorders>
            <w:shd w:val="clear" w:color="000000" w:fill="F2F2F2"/>
            <w:noWrap/>
            <w:vAlign w:val="center"/>
            <w:hideMark/>
          </w:tcPr>
          <w:p w14:paraId="5327E1F3" w14:textId="2FA8EE88" w:rsidR="00C10ECC" w:rsidRPr="00C10ECC" w:rsidRDefault="00C10ECC" w:rsidP="00C10ECC">
            <w:pPr>
              <w:spacing w:after="0" w:line="240" w:lineRule="auto"/>
              <w:jc w:val="right"/>
              <w:rPr>
                <w:rFonts w:ascii="Times New Roman" w:eastAsia="Times New Roman" w:hAnsi="Times New Roman" w:cs="Times New Roman"/>
                <w:b/>
                <w:bCs/>
                <w:color w:val="000000"/>
                <w:lang w:eastAsia="et-EE"/>
              </w:rPr>
            </w:pPr>
            <w:r w:rsidRPr="00C10ECC">
              <w:rPr>
                <w:rFonts w:ascii="Times New Roman" w:eastAsia="Times New Roman" w:hAnsi="Times New Roman" w:cs="Times New Roman"/>
                <w:b/>
                <w:bCs/>
                <w:color w:val="000000"/>
                <w:lang w:eastAsia="et-EE"/>
              </w:rPr>
              <w:t>202</w:t>
            </w:r>
            <w:r w:rsidR="00C10B6B">
              <w:rPr>
                <w:rFonts w:ascii="Times New Roman" w:eastAsia="Times New Roman" w:hAnsi="Times New Roman" w:cs="Times New Roman"/>
                <w:b/>
                <w:bCs/>
                <w:color w:val="000000"/>
                <w:lang w:eastAsia="et-EE"/>
              </w:rPr>
              <w:t>5</w:t>
            </w:r>
          </w:p>
        </w:tc>
        <w:tc>
          <w:tcPr>
            <w:tcW w:w="1276" w:type="dxa"/>
            <w:tcBorders>
              <w:top w:val="single" w:sz="4" w:space="0" w:color="auto"/>
              <w:left w:val="nil"/>
              <w:bottom w:val="single" w:sz="4" w:space="0" w:color="auto"/>
              <w:right w:val="single" w:sz="4" w:space="0" w:color="auto"/>
            </w:tcBorders>
            <w:shd w:val="clear" w:color="000000" w:fill="EDEDED"/>
            <w:noWrap/>
            <w:vAlign w:val="center"/>
            <w:hideMark/>
          </w:tcPr>
          <w:p w14:paraId="3C140709" w14:textId="1A718D7E" w:rsidR="00C10ECC" w:rsidRPr="00C10ECC" w:rsidRDefault="00C10ECC" w:rsidP="00C10ECC">
            <w:pPr>
              <w:spacing w:after="0" w:line="240" w:lineRule="auto"/>
              <w:jc w:val="right"/>
              <w:rPr>
                <w:rFonts w:ascii="Times New Roman" w:eastAsia="Times New Roman" w:hAnsi="Times New Roman" w:cs="Times New Roman"/>
                <w:b/>
                <w:bCs/>
                <w:color w:val="000000"/>
                <w:lang w:eastAsia="et-EE"/>
              </w:rPr>
            </w:pPr>
            <w:r w:rsidRPr="00C10ECC">
              <w:rPr>
                <w:rFonts w:ascii="Times New Roman" w:eastAsia="Times New Roman" w:hAnsi="Times New Roman" w:cs="Times New Roman"/>
                <w:b/>
                <w:bCs/>
                <w:color w:val="000000"/>
                <w:lang w:eastAsia="et-EE"/>
              </w:rPr>
              <w:t>202</w:t>
            </w:r>
            <w:r w:rsidR="00C10B6B">
              <w:rPr>
                <w:rFonts w:ascii="Times New Roman" w:eastAsia="Times New Roman" w:hAnsi="Times New Roman" w:cs="Times New Roman"/>
                <w:b/>
                <w:bCs/>
                <w:color w:val="000000"/>
                <w:lang w:eastAsia="et-EE"/>
              </w:rPr>
              <w:t>6</w:t>
            </w:r>
          </w:p>
        </w:tc>
        <w:tc>
          <w:tcPr>
            <w:tcW w:w="1276" w:type="dxa"/>
            <w:tcBorders>
              <w:top w:val="single" w:sz="4" w:space="0" w:color="auto"/>
              <w:left w:val="nil"/>
              <w:bottom w:val="single" w:sz="4" w:space="0" w:color="auto"/>
              <w:right w:val="single" w:sz="4" w:space="0" w:color="auto"/>
            </w:tcBorders>
            <w:shd w:val="clear" w:color="000000" w:fill="EDEDED"/>
            <w:noWrap/>
            <w:vAlign w:val="center"/>
            <w:hideMark/>
          </w:tcPr>
          <w:p w14:paraId="675EC35A" w14:textId="7280ACD0" w:rsidR="00C10ECC" w:rsidRPr="00C10ECC" w:rsidRDefault="00C10ECC" w:rsidP="00C10ECC">
            <w:pPr>
              <w:spacing w:after="0" w:line="240" w:lineRule="auto"/>
              <w:jc w:val="right"/>
              <w:rPr>
                <w:rFonts w:ascii="Times New Roman" w:eastAsia="Times New Roman" w:hAnsi="Times New Roman" w:cs="Times New Roman"/>
                <w:b/>
                <w:bCs/>
                <w:color w:val="000000"/>
                <w:lang w:eastAsia="et-EE"/>
              </w:rPr>
            </w:pPr>
            <w:r w:rsidRPr="00C10ECC">
              <w:rPr>
                <w:rFonts w:ascii="Times New Roman" w:eastAsia="Times New Roman" w:hAnsi="Times New Roman" w:cs="Times New Roman"/>
                <w:b/>
                <w:bCs/>
                <w:color w:val="000000"/>
                <w:lang w:eastAsia="et-EE"/>
              </w:rPr>
              <w:t>202</w:t>
            </w:r>
            <w:r w:rsidR="00C10B6B">
              <w:rPr>
                <w:rFonts w:ascii="Times New Roman" w:eastAsia="Times New Roman" w:hAnsi="Times New Roman" w:cs="Times New Roman"/>
                <w:b/>
                <w:bCs/>
                <w:color w:val="000000"/>
                <w:lang w:eastAsia="et-EE"/>
              </w:rPr>
              <w:t>7</w:t>
            </w:r>
          </w:p>
        </w:tc>
        <w:tc>
          <w:tcPr>
            <w:tcW w:w="1276" w:type="dxa"/>
            <w:tcBorders>
              <w:top w:val="single" w:sz="4" w:space="0" w:color="auto"/>
              <w:left w:val="nil"/>
              <w:bottom w:val="single" w:sz="4" w:space="0" w:color="auto"/>
              <w:right w:val="single" w:sz="4" w:space="0" w:color="auto"/>
            </w:tcBorders>
            <w:shd w:val="clear" w:color="000000" w:fill="EDEDED"/>
            <w:noWrap/>
            <w:vAlign w:val="center"/>
            <w:hideMark/>
          </w:tcPr>
          <w:p w14:paraId="397940CB" w14:textId="42501F50" w:rsidR="00C10ECC" w:rsidRPr="00C10ECC" w:rsidRDefault="00C10ECC" w:rsidP="00C10ECC">
            <w:pPr>
              <w:spacing w:after="0" w:line="240" w:lineRule="auto"/>
              <w:jc w:val="right"/>
              <w:rPr>
                <w:rFonts w:ascii="Times New Roman" w:eastAsia="Times New Roman" w:hAnsi="Times New Roman" w:cs="Times New Roman"/>
                <w:b/>
                <w:bCs/>
                <w:color w:val="000000"/>
                <w:lang w:eastAsia="et-EE"/>
              </w:rPr>
            </w:pPr>
            <w:r w:rsidRPr="00C10ECC">
              <w:rPr>
                <w:rFonts w:ascii="Times New Roman" w:eastAsia="Times New Roman" w:hAnsi="Times New Roman" w:cs="Times New Roman"/>
                <w:b/>
                <w:bCs/>
                <w:color w:val="000000"/>
                <w:lang w:eastAsia="et-EE"/>
              </w:rPr>
              <w:t>202</w:t>
            </w:r>
            <w:r w:rsidR="00C10B6B">
              <w:rPr>
                <w:rFonts w:ascii="Times New Roman" w:eastAsia="Times New Roman" w:hAnsi="Times New Roman" w:cs="Times New Roman"/>
                <w:b/>
                <w:bCs/>
                <w:color w:val="000000"/>
                <w:lang w:eastAsia="et-EE"/>
              </w:rPr>
              <w:t>8</w:t>
            </w:r>
          </w:p>
        </w:tc>
        <w:tc>
          <w:tcPr>
            <w:tcW w:w="1402" w:type="dxa"/>
            <w:tcBorders>
              <w:top w:val="single" w:sz="4" w:space="0" w:color="auto"/>
              <w:left w:val="nil"/>
              <w:bottom w:val="single" w:sz="4" w:space="0" w:color="auto"/>
              <w:right w:val="single" w:sz="4" w:space="0" w:color="auto"/>
            </w:tcBorders>
            <w:shd w:val="clear" w:color="000000" w:fill="EDEDED"/>
            <w:noWrap/>
            <w:vAlign w:val="center"/>
            <w:hideMark/>
          </w:tcPr>
          <w:p w14:paraId="7BB77134" w14:textId="7B8DE70B" w:rsidR="00C10ECC" w:rsidRPr="00C10ECC" w:rsidRDefault="00C10ECC" w:rsidP="00C10ECC">
            <w:pPr>
              <w:spacing w:after="0" w:line="240" w:lineRule="auto"/>
              <w:jc w:val="right"/>
              <w:rPr>
                <w:rFonts w:ascii="Times New Roman" w:eastAsia="Times New Roman" w:hAnsi="Times New Roman" w:cs="Times New Roman"/>
                <w:b/>
                <w:bCs/>
                <w:color w:val="000000"/>
                <w:lang w:eastAsia="et-EE"/>
              </w:rPr>
            </w:pPr>
            <w:r w:rsidRPr="00C10ECC">
              <w:rPr>
                <w:rFonts w:ascii="Times New Roman" w:eastAsia="Times New Roman" w:hAnsi="Times New Roman" w:cs="Times New Roman"/>
                <w:b/>
                <w:bCs/>
                <w:color w:val="000000"/>
                <w:lang w:eastAsia="et-EE"/>
              </w:rPr>
              <w:t>202</w:t>
            </w:r>
            <w:r w:rsidR="00C10B6B">
              <w:rPr>
                <w:rFonts w:ascii="Times New Roman" w:eastAsia="Times New Roman" w:hAnsi="Times New Roman" w:cs="Times New Roman"/>
                <w:b/>
                <w:bCs/>
                <w:color w:val="000000"/>
                <w:lang w:eastAsia="et-EE"/>
              </w:rPr>
              <w:t>9</w:t>
            </w:r>
          </w:p>
        </w:tc>
        <w:tc>
          <w:tcPr>
            <w:tcW w:w="1240" w:type="dxa"/>
            <w:tcBorders>
              <w:top w:val="single" w:sz="4" w:space="0" w:color="auto"/>
              <w:left w:val="nil"/>
              <w:bottom w:val="single" w:sz="4" w:space="0" w:color="auto"/>
              <w:right w:val="single" w:sz="4" w:space="0" w:color="auto"/>
            </w:tcBorders>
            <w:shd w:val="clear" w:color="000000" w:fill="EDEDED"/>
            <w:noWrap/>
            <w:vAlign w:val="center"/>
            <w:hideMark/>
          </w:tcPr>
          <w:p w14:paraId="477EC057" w14:textId="1427706C" w:rsidR="00C10ECC" w:rsidRPr="00C10ECC" w:rsidRDefault="00C10ECC" w:rsidP="00C10ECC">
            <w:pPr>
              <w:spacing w:after="0" w:line="240" w:lineRule="auto"/>
              <w:jc w:val="right"/>
              <w:rPr>
                <w:rFonts w:ascii="Times New Roman" w:eastAsia="Times New Roman" w:hAnsi="Times New Roman" w:cs="Times New Roman"/>
                <w:b/>
                <w:bCs/>
                <w:color w:val="000000"/>
                <w:lang w:eastAsia="et-EE"/>
              </w:rPr>
            </w:pPr>
            <w:r w:rsidRPr="00C10ECC">
              <w:rPr>
                <w:rFonts w:ascii="Times New Roman" w:eastAsia="Times New Roman" w:hAnsi="Times New Roman" w:cs="Times New Roman"/>
                <w:b/>
                <w:bCs/>
                <w:color w:val="000000"/>
                <w:lang w:eastAsia="et-EE"/>
              </w:rPr>
              <w:t>20</w:t>
            </w:r>
            <w:r w:rsidR="00C10B6B">
              <w:rPr>
                <w:rFonts w:ascii="Times New Roman" w:eastAsia="Times New Roman" w:hAnsi="Times New Roman" w:cs="Times New Roman"/>
                <w:b/>
                <w:bCs/>
                <w:color w:val="000000"/>
                <w:lang w:eastAsia="et-EE"/>
              </w:rPr>
              <w:t>30</w:t>
            </w:r>
          </w:p>
        </w:tc>
      </w:tr>
      <w:tr w:rsidR="002F4A81" w:rsidRPr="00C01FB2" w14:paraId="63F1B149" w14:textId="77777777" w:rsidTr="00C10ECC">
        <w:trPr>
          <w:trHeight w:val="300"/>
        </w:trPr>
        <w:tc>
          <w:tcPr>
            <w:tcW w:w="1413" w:type="dxa"/>
            <w:tcBorders>
              <w:top w:val="nil"/>
              <w:left w:val="single" w:sz="4" w:space="0" w:color="auto"/>
              <w:bottom w:val="single" w:sz="4" w:space="0" w:color="auto"/>
              <w:right w:val="single" w:sz="4" w:space="0" w:color="auto"/>
            </w:tcBorders>
            <w:vAlign w:val="center"/>
            <w:hideMark/>
          </w:tcPr>
          <w:p w14:paraId="42B2901E" w14:textId="77777777" w:rsidR="002F4A81" w:rsidRPr="00C10ECC" w:rsidRDefault="002F4A81" w:rsidP="002F4A81">
            <w:pPr>
              <w:spacing w:after="0" w:line="240" w:lineRule="auto"/>
              <w:rPr>
                <w:rFonts w:ascii="Times New Roman" w:eastAsia="Times New Roman" w:hAnsi="Times New Roman" w:cs="Times New Roman"/>
                <w:b/>
                <w:bCs/>
                <w:color w:val="000000"/>
                <w:lang w:eastAsia="et-EE"/>
              </w:rPr>
            </w:pPr>
            <w:r w:rsidRPr="00C10ECC">
              <w:rPr>
                <w:rFonts w:ascii="Times New Roman" w:eastAsia="Times New Roman" w:hAnsi="Times New Roman" w:cs="Times New Roman"/>
                <w:b/>
                <w:bCs/>
                <w:color w:val="000000"/>
                <w:lang w:eastAsia="et-EE"/>
              </w:rPr>
              <w:t>Tulumaksu laekumine</w:t>
            </w:r>
          </w:p>
        </w:tc>
        <w:tc>
          <w:tcPr>
            <w:tcW w:w="1417" w:type="dxa"/>
            <w:tcBorders>
              <w:top w:val="nil"/>
              <w:left w:val="nil"/>
              <w:bottom w:val="single" w:sz="4" w:space="0" w:color="auto"/>
              <w:right w:val="single" w:sz="4" w:space="0" w:color="auto"/>
            </w:tcBorders>
            <w:noWrap/>
            <w:vAlign w:val="center"/>
            <w:hideMark/>
          </w:tcPr>
          <w:p w14:paraId="574FB792" w14:textId="74024B8A" w:rsidR="002F4A81" w:rsidRPr="00C10ECC" w:rsidRDefault="002F4A81" w:rsidP="002F4A81">
            <w:pPr>
              <w:spacing w:after="0" w:line="240" w:lineRule="auto"/>
              <w:jc w:val="right"/>
              <w:rPr>
                <w:rFonts w:ascii="Times New Roman" w:eastAsia="Times New Roman" w:hAnsi="Times New Roman" w:cs="Times New Roman"/>
                <w:b/>
                <w:bCs/>
                <w:color w:val="000000"/>
                <w:lang w:eastAsia="et-EE"/>
              </w:rPr>
            </w:pPr>
            <w:r>
              <w:rPr>
                <w:color w:val="000000"/>
              </w:rPr>
              <w:t>9 589 728</w:t>
            </w:r>
          </w:p>
        </w:tc>
        <w:tc>
          <w:tcPr>
            <w:tcW w:w="1276" w:type="dxa"/>
            <w:tcBorders>
              <w:top w:val="nil"/>
              <w:left w:val="nil"/>
              <w:bottom w:val="single" w:sz="4" w:space="0" w:color="auto"/>
              <w:right w:val="single" w:sz="4" w:space="0" w:color="auto"/>
            </w:tcBorders>
            <w:noWrap/>
            <w:vAlign w:val="center"/>
            <w:hideMark/>
          </w:tcPr>
          <w:p w14:paraId="284252BA" w14:textId="30AC6121" w:rsidR="002F4A81" w:rsidRPr="00C10ECC" w:rsidRDefault="002F4A81" w:rsidP="002F4A81">
            <w:pPr>
              <w:spacing w:after="0" w:line="240" w:lineRule="auto"/>
              <w:jc w:val="right"/>
              <w:rPr>
                <w:rFonts w:ascii="Times New Roman" w:eastAsia="Times New Roman" w:hAnsi="Times New Roman" w:cs="Times New Roman"/>
                <w:b/>
                <w:bCs/>
                <w:color w:val="000000"/>
                <w:lang w:eastAsia="et-EE"/>
              </w:rPr>
            </w:pPr>
            <w:r>
              <w:rPr>
                <w:color w:val="000000"/>
              </w:rPr>
              <w:t>10 100 000</w:t>
            </w:r>
          </w:p>
        </w:tc>
        <w:tc>
          <w:tcPr>
            <w:tcW w:w="1276" w:type="dxa"/>
            <w:tcBorders>
              <w:top w:val="nil"/>
              <w:left w:val="nil"/>
              <w:bottom w:val="single" w:sz="4" w:space="0" w:color="auto"/>
              <w:right w:val="single" w:sz="4" w:space="0" w:color="auto"/>
            </w:tcBorders>
            <w:noWrap/>
            <w:vAlign w:val="center"/>
            <w:hideMark/>
          </w:tcPr>
          <w:p w14:paraId="136C789F" w14:textId="6F1F1A29" w:rsidR="002F4A81" w:rsidRPr="00C10ECC" w:rsidRDefault="002F4A81" w:rsidP="002F4A81">
            <w:pPr>
              <w:spacing w:after="0" w:line="240" w:lineRule="auto"/>
              <w:jc w:val="right"/>
              <w:rPr>
                <w:rFonts w:ascii="Times New Roman" w:eastAsia="Times New Roman" w:hAnsi="Times New Roman" w:cs="Times New Roman"/>
                <w:b/>
                <w:bCs/>
                <w:color w:val="000000"/>
                <w:lang w:eastAsia="et-EE"/>
              </w:rPr>
            </w:pPr>
            <w:r>
              <w:rPr>
                <w:color w:val="000000"/>
              </w:rPr>
              <w:t>10 570 000</w:t>
            </w:r>
          </w:p>
        </w:tc>
        <w:tc>
          <w:tcPr>
            <w:tcW w:w="1276" w:type="dxa"/>
            <w:tcBorders>
              <w:top w:val="nil"/>
              <w:left w:val="nil"/>
              <w:bottom w:val="single" w:sz="4" w:space="0" w:color="auto"/>
              <w:right w:val="single" w:sz="4" w:space="0" w:color="auto"/>
            </w:tcBorders>
            <w:noWrap/>
            <w:vAlign w:val="center"/>
            <w:hideMark/>
          </w:tcPr>
          <w:p w14:paraId="435C3770" w14:textId="5FB0FED6" w:rsidR="002F4A81" w:rsidRPr="00C10ECC" w:rsidRDefault="002F4A81" w:rsidP="002F4A81">
            <w:pPr>
              <w:spacing w:after="0" w:line="240" w:lineRule="auto"/>
              <w:jc w:val="right"/>
              <w:rPr>
                <w:rFonts w:ascii="Times New Roman" w:eastAsia="Times New Roman" w:hAnsi="Times New Roman" w:cs="Times New Roman"/>
                <w:b/>
                <w:bCs/>
                <w:color w:val="000000"/>
                <w:lang w:eastAsia="et-EE"/>
              </w:rPr>
            </w:pPr>
            <w:r>
              <w:rPr>
                <w:color w:val="000000"/>
              </w:rPr>
              <w:t>11 060 000</w:t>
            </w:r>
          </w:p>
        </w:tc>
        <w:tc>
          <w:tcPr>
            <w:tcW w:w="1402" w:type="dxa"/>
            <w:tcBorders>
              <w:top w:val="nil"/>
              <w:left w:val="nil"/>
              <w:bottom w:val="single" w:sz="4" w:space="0" w:color="auto"/>
              <w:right w:val="single" w:sz="4" w:space="0" w:color="auto"/>
            </w:tcBorders>
            <w:noWrap/>
            <w:vAlign w:val="center"/>
            <w:hideMark/>
          </w:tcPr>
          <w:p w14:paraId="43C7AF0F" w14:textId="773DF6FE" w:rsidR="002F4A81" w:rsidRPr="00C10ECC" w:rsidRDefault="002F4A81" w:rsidP="002F4A81">
            <w:pPr>
              <w:spacing w:after="0" w:line="240" w:lineRule="auto"/>
              <w:jc w:val="right"/>
              <w:rPr>
                <w:rFonts w:ascii="Times New Roman" w:eastAsia="Times New Roman" w:hAnsi="Times New Roman" w:cs="Times New Roman"/>
                <w:b/>
                <w:bCs/>
                <w:color w:val="000000"/>
                <w:lang w:eastAsia="et-EE"/>
              </w:rPr>
            </w:pPr>
            <w:r>
              <w:rPr>
                <w:color w:val="000000"/>
              </w:rPr>
              <w:t>11 520 000</w:t>
            </w:r>
          </w:p>
        </w:tc>
        <w:tc>
          <w:tcPr>
            <w:tcW w:w="1240" w:type="dxa"/>
            <w:tcBorders>
              <w:top w:val="nil"/>
              <w:left w:val="nil"/>
              <w:bottom w:val="single" w:sz="4" w:space="0" w:color="auto"/>
              <w:right w:val="single" w:sz="4" w:space="0" w:color="auto"/>
            </w:tcBorders>
            <w:noWrap/>
            <w:vAlign w:val="center"/>
            <w:hideMark/>
          </w:tcPr>
          <w:p w14:paraId="5E93B773" w14:textId="78B1F71A" w:rsidR="002F4A81" w:rsidRPr="00C10ECC" w:rsidRDefault="002F4A81" w:rsidP="002F4A81">
            <w:pPr>
              <w:spacing w:after="0" w:line="240" w:lineRule="auto"/>
              <w:jc w:val="right"/>
              <w:rPr>
                <w:rFonts w:ascii="Times New Roman" w:eastAsia="Times New Roman" w:hAnsi="Times New Roman" w:cs="Times New Roman"/>
                <w:b/>
                <w:bCs/>
                <w:color w:val="000000"/>
                <w:lang w:eastAsia="et-EE"/>
              </w:rPr>
            </w:pPr>
            <w:r>
              <w:rPr>
                <w:color w:val="000000"/>
              </w:rPr>
              <w:t>12 000 000</w:t>
            </w:r>
          </w:p>
        </w:tc>
      </w:tr>
      <w:tr w:rsidR="002F4A81" w:rsidRPr="00C01FB2" w14:paraId="02217EA7" w14:textId="77777777" w:rsidTr="00C10ECC">
        <w:trPr>
          <w:trHeight w:val="300"/>
        </w:trPr>
        <w:tc>
          <w:tcPr>
            <w:tcW w:w="1413" w:type="dxa"/>
            <w:tcBorders>
              <w:top w:val="nil"/>
              <w:left w:val="single" w:sz="4" w:space="0" w:color="auto"/>
              <w:bottom w:val="single" w:sz="4" w:space="0" w:color="auto"/>
              <w:right w:val="single" w:sz="4" w:space="0" w:color="auto"/>
            </w:tcBorders>
            <w:vAlign w:val="center"/>
            <w:hideMark/>
          </w:tcPr>
          <w:p w14:paraId="4A2B16AF" w14:textId="77777777" w:rsidR="002F4A81" w:rsidRPr="00C10ECC" w:rsidRDefault="002F4A81" w:rsidP="002F4A81">
            <w:pPr>
              <w:spacing w:after="0" w:line="240" w:lineRule="auto"/>
              <w:rPr>
                <w:rFonts w:ascii="Times New Roman" w:eastAsia="Times New Roman" w:hAnsi="Times New Roman" w:cs="Times New Roman"/>
                <w:color w:val="000000"/>
                <w:lang w:eastAsia="et-EE"/>
              </w:rPr>
            </w:pPr>
            <w:r w:rsidRPr="00C10ECC">
              <w:rPr>
                <w:rFonts w:ascii="Times New Roman" w:eastAsia="Times New Roman" w:hAnsi="Times New Roman" w:cs="Times New Roman"/>
                <w:color w:val="000000"/>
                <w:lang w:eastAsia="et-EE"/>
              </w:rPr>
              <w:t>Aastane kasv tulumaks</w:t>
            </w:r>
          </w:p>
        </w:tc>
        <w:tc>
          <w:tcPr>
            <w:tcW w:w="1417" w:type="dxa"/>
            <w:tcBorders>
              <w:top w:val="nil"/>
              <w:left w:val="nil"/>
              <w:bottom w:val="single" w:sz="4" w:space="0" w:color="auto"/>
              <w:right w:val="single" w:sz="4" w:space="0" w:color="auto"/>
            </w:tcBorders>
            <w:noWrap/>
            <w:vAlign w:val="center"/>
            <w:hideMark/>
          </w:tcPr>
          <w:p w14:paraId="72121741" w14:textId="61C478FB" w:rsidR="002F4A81" w:rsidRPr="00C10ECC" w:rsidRDefault="002F4A81" w:rsidP="002F4A81">
            <w:pPr>
              <w:spacing w:after="0" w:line="240" w:lineRule="auto"/>
              <w:jc w:val="right"/>
              <w:rPr>
                <w:rFonts w:ascii="Times New Roman" w:eastAsia="Times New Roman" w:hAnsi="Times New Roman" w:cs="Times New Roman"/>
                <w:color w:val="000000"/>
                <w:lang w:eastAsia="et-EE"/>
              </w:rPr>
            </w:pPr>
            <w:r>
              <w:rPr>
                <w:color w:val="000000"/>
              </w:rPr>
              <w:t>4,53%</w:t>
            </w:r>
          </w:p>
        </w:tc>
        <w:tc>
          <w:tcPr>
            <w:tcW w:w="1276" w:type="dxa"/>
            <w:tcBorders>
              <w:top w:val="nil"/>
              <w:left w:val="nil"/>
              <w:bottom w:val="single" w:sz="4" w:space="0" w:color="auto"/>
              <w:right w:val="single" w:sz="4" w:space="0" w:color="auto"/>
            </w:tcBorders>
            <w:noWrap/>
            <w:vAlign w:val="center"/>
            <w:hideMark/>
          </w:tcPr>
          <w:p w14:paraId="3B131718" w14:textId="522947E0" w:rsidR="002F4A81" w:rsidRPr="00C10ECC" w:rsidRDefault="002F4A81" w:rsidP="002F4A81">
            <w:pPr>
              <w:spacing w:after="0" w:line="240" w:lineRule="auto"/>
              <w:jc w:val="right"/>
              <w:rPr>
                <w:rFonts w:ascii="Times New Roman" w:eastAsia="Times New Roman" w:hAnsi="Times New Roman" w:cs="Times New Roman"/>
                <w:color w:val="000000"/>
                <w:lang w:eastAsia="et-EE"/>
              </w:rPr>
            </w:pPr>
            <w:r>
              <w:rPr>
                <w:color w:val="000000"/>
              </w:rPr>
              <w:t>5,32%</w:t>
            </w:r>
          </w:p>
        </w:tc>
        <w:tc>
          <w:tcPr>
            <w:tcW w:w="1276" w:type="dxa"/>
            <w:tcBorders>
              <w:top w:val="nil"/>
              <w:left w:val="nil"/>
              <w:bottom w:val="single" w:sz="4" w:space="0" w:color="auto"/>
              <w:right w:val="single" w:sz="4" w:space="0" w:color="auto"/>
            </w:tcBorders>
            <w:noWrap/>
            <w:vAlign w:val="center"/>
            <w:hideMark/>
          </w:tcPr>
          <w:p w14:paraId="6669BE92" w14:textId="56A16B61" w:rsidR="002F4A81" w:rsidRPr="00C10ECC" w:rsidRDefault="002F4A81" w:rsidP="002F4A81">
            <w:pPr>
              <w:spacing w:after="0" w:line="240" w:lineRule="auto"/>
              <w:jc w:val="right"/>
              <w:rPr>
                <w:rFonts w:ascii="Times New Roman" w:eastAsia="Times New Roman" w:hAnsi="Times New Roman" w:cs="Times New Roman"/>
                <w:color w:val="000000"/>
                <w:lang w:eastAsia="et-EE"/>
              </w:rPr>
            </w:pPr>
            <w:r>
              <w:rPr>
                <w:color w:val="000000"/>
              </w:rPr>
              <w:t>4,65%</w:t>
            </w:r>
          </w:p>
        </w:tc>
        <w:tc>
          <w:tcPr>
            <w:tcW w:w="1276" w:type="dxa"/>
            <w:tcBorders>
              <w:top w:val="nil"/>
              <w:left w:val="nil"/>
              <w:bottom w:val="single" w:sz="4" w:space="0" w:color="auto"/>
              <w:right w:val="single" w:sz="4" w:space="0" w:color="auto"/>
            </w:tcBorders>
            <w:noWrap/>
            <w:vAlign w:val="center"/>
            <w:hideMark/>
          </w:tcPr>
          <w:p w14:paraId="01C0D27E" w14:textId="0D704869" w:rsidR="002F4A81" w:rsidRPr="00C10ECC" w:rsidRDefault="002F4A81" w:rsidP="002F4A81">
            <w:pPr>
              <w:spacing w:after="0" w:line="240" w:lineRule="auto"/>
              <w:jc w:val="right"/>
              <w:rPr>
                <w:rFonts w:ascii="Times New Roman" w:eastAsia="Times New Roman" w:hAnsi="Times New Roman" w:cs="Times New Roman"/>
                <w:color w:val="000000"/>
                <w:lang w:eastAsia="et-EE"/>
              </w:rPr>
            </w:pPr>
            <w:r>
              <w:rPr>
                <w:color w:val="000000"/>
              </w:rPr>
              <w:t>4,64%</w:t>
            </w:r>
          </w:p>
        </w:tc>
        <w:tc>
          <w:tcPr>
            <w:tcW w:w="1402" w:type="dxa"/>
            <w:tcBorders>
              <w:top w:val="nil"/>
              <w:left w:val="nil"/>
              <w:bottom w:val="single" w:sz="4" w:space="0" w:color="auto"/>
              <w:right w:val="single" w:sz="4" w:space="0" w:color="auto"/>
            </w:tcBorders>
            <w:noWrap/>
            <w:vAlign w:val="center"/>
            <w:hideMark/>
          </w:tcPr>
          <w:p w14:paraId="5D57CB04" w14:textId="5906CC21" w:rsidR="002F4A81" w:rsidRPr="00C10ECC" w:rsidRDefault="002F4A81" w:rsidP="002F4A81">
            <w:pPr>
              <w:spacing w:after="0" w:line="240" w:lineRule="auto"/>
              <w:jc w:val="right"/>
              <w:rPr>
                <w:rFonts w:ascii="Times New Roman" w:eastAsia="Times New Roman" w:hAnsi="Times New Roman" w:cs="Times New Roman"/>
                <w:color w:val="000000"/>
                <w:lang w:eastAsia="et-EE"/>
              </w:rPr>
            </w:pPr>
            <w:r>
              <w:rPr>
                <w:color w:val="000000"/>
              </w:rPr>
              <w:t>4,16%</w:t>
            </w:r>
          </w:p>
        </w:tc>
        <w:tc>
          <w:tcPr>
            <w:tcW w:w="1240" w:type="dxa"/>
            <w:tcBorders>
              <w:top w:val="nil"/>
              <w:left w:val="nil"/>
              <w:bottom w:val="single" w:sz="4" w:space="0" w:color="auto"/>
              <w:right w:val="single" w:sz="4" w:space="0" w:color="auto"/>
            </w:tcBorders>
            <w:noWrap/>
            <w:vAlign w:val="center"/>
            <w:hideMark/>
          </w:tcPr>
          <w:p w14:paraId="0C144ED8" w14:textId="346C998A" w:rsidR="002F4A81" w:rsidRPr="00C10ECC" w:rsidRDefault="002F4A81" w:rsidP="002F4A81">
            <w:pPr>
              <w:spacing w:after="0" w:line="240" w:lineRule="auto"/>
              <w:jc w:val="right"/>
              <w:rPr>
                <w:rFonts w:ascii="Times New Roman" w:eastAsia="Times New Roman" w:hAnsi="Times New Roman" w:cs="Times New Roman"/>
                <w:color w:val="000000"/>
                <w:lang w:eastAsia="et-EE"/>
              </w:rPr>
            </w:pPr>
            <w:r>
              <w:rPr>
                <w:color w:val="000000"/>
              </w:rPr>
              <w:t>4,17%</w:t>
            </w:r>
          </w:p>
        </w:tc>
      </w:tr>
    </w:tbl>
    <w:p w14:paraId="5A047966" w14:textId="77777777" w:rsidR="00FC68B1" w:rsidRDefault="00FC68B1" w:rsidP="00FC68B1">
      <w:pPr>
        <w:pStyle w:val="Phitekst"/>
      </w:pPr>
    </w:p>
    <w:p w14:paraId="78B228C0" w14:textId="77777777" w:rsidR="00FC68B1" w:rsidRDefault="00FC68B1" w:rsidP="00FC68B1">
      <w:pPr>
        <w:pStyle w:val="Phitekst"/>
        <w:rPr>
          <w:rFonts w:ascii="Times New Roman" w:hAnsi="Times New Roman" w:cs="Times New Roman"/>
          <w:sz w:val="24"/>
          <w:szCs w:val="24"/>
        </w:rPr>
      </w:pPr>
      <w:r w:rsidRPr="00EB64DE">
        <w:rPr>
          <w:rFonts w:ascii="Times New Roman" w:hAnsi="Times New Roman" w:cs="Times New Roman"/>
          <w:sz w:val="24"/>
          <w:szCs w:val="24"/>
        </w:rPr>
        <w:t>Prognoosimisel on arvestatud:</w:t>
      </w:r>
    </w:p>
    <w:p w14:paraId="65D257C4" w14:textId="05758620" w:rsidR="00FC68B1" w:rsidRDefault="00FC68B1" w:rsidP="00FC68B1">
      <w:pPr>
        <w:pStyle w:val="Phitekst"/>
        <w:rPr>
          <w:rFonts w:ascii="Times New Roman" w:hAnsi="Times New Roman" w:cs="Times New Roman"/>
          <w:sz w:val="24"/>
          <w:szCs w:val="24"/>
        </w:rPr>
      </w:pPr>
      <w:r w:rsidRPr="00EB64DE">
        <w:rPr>
          <w:rFonts w:ascii="Times New Roman" w:hAnsi="Times New Roman" w:cs="Times New Roman"/>
          <w:sz w:val="24"/>
          <w:szCs w:val="24"/>
        </w:rPr>
        <w:t xml:space="preserve">1. Kuusalu valla </w:t>
      </w:r>
      <w:r>
        <w:rPr>
          <w:rFonts w:ascii="Times New Roman" w:hAnsi="Times New Roman" w:cs="Times New Roman"/>
          <w:sz w:val="24"/>
          <w:szCs w:val="24"/>
        </w:rPr>
        <w:t>elanike</w:t>
      </w:r>
      <w:r w:rsidRPr="00EB64DE">
        <w:rPr>
          <w:rFonts w:ascii="Times New Roman" w:hAnsi="Times New Roman" w:cs="Times New Roman"/>
          <w:sz w:val="24"/>
          <w:szCs w:val="24"/>
        </w:rPr>
        <w:t xml:space="preserve"> </w:t>
      </w:r>
      <w:r>
        <w:rPr>
          <w:rFonts w:ascii="Times New Roman" w:hAnsi="Times New Roman" w:cs="Times New Roman"/>
          <w:sz w:val="24"/>
          <w:szCs w:val="24"/>
        </w:rPr>
        <w:t xml:space="preserve">keskmine </w:t>
      </w:r>
      <w:r w:rsidRPr="00EB64DE">
        <w:rPr>
          <w:rFonts w:ascii="Times New Roman" w:hAnsi="Times New Roman" w:cs="Times New Roman"/>
          <w:sz w:val="24"/>
          <w:szCs w:val="24"/>
        </w:rPr>
        <w:t>sissetulek</w:t>
      </w:r>
      <w:r>
        <w:rPr>
          <w:rFonts w:ascii="Times New Roman" w:hAnsi="Times New Roman" w:cs="Times New Roman"/>
          <w:sz w:val="24"/>
          <w:szCs w:val="24"/>
        </w:rPr>
        <w:t xml:space="preserve"> on kõrgem v</w:t>
      </w:r>
      <w:r w:rsidRPr="00EB64DE">
        <w:rPr>
          <w:rFonts w:ascii="Times New Roman" w:hAnsi="Times New Roman" w:cs="Times New Roman"/>
          <w:sz w:val="24"/>
          <w:szCs w:val="24"/>
        </w:rPr>
        <w:t xml:space="preserve">õrreldes Eesti keskmisega </w:t>
      </w:r>
      <w:r>
        <w:rPr>
          <w:rFonts w:ascii="Times New Roman" w:hAnsi="Times New Roman" w:cs="Times New Roman"/>
          <w:sz w:val="24"/>
          <w:szCs w:val="24"/>
        </w:rPr>
        <w:t>(202</w:t>
      </w:r>
      <w:r w:rsidR="00F47CCC">
        <w:rPr>
          <w:rFonts w:ascii="Times New Roman" w:hAnsi="Times New Roman" w:cs="Times New Roman"/>
          <w:sz w:val="24"/>
          <w:szCs w:val="24"/>
        </w:rPr>
        <w:t>5</w:t>
      </w:r>
      <w:r>
        <w:rPr>
          <w:rFonts w:ascii="Times New Roman" w:hAnsi="Times New Roman" w:cs="Times New Roman"/>
          <w:sz w:val="24"/>
          <w:szCs w:val="24"/>
        </w:rPr>
        <w:t xml:space="preserve">. oli Eesti keskmine </w:t>
      </w:r>
      <w:r w:rsidR="003B4A48">
        <w:rPr>
          <w:rFonts w:ascii="Times New Roman" w:hAnsi="Times New Roman" w:cs="Times New Roman"/>
          <w:sz w:val="24"/>
          <w:szCs w:val="24"/>
        </w:rPr>
        <w:t>sissetulek</w:t>
      </w:r>
      <w:r w:rsidR="00F371A9">
        <w:rPr>
          <w:rFonts w:ascii="Times New Roman" w:hAnsi="Times New Roman" w:cs="Times New Roman"/>
          <w:sz w:val="24"/>
          <w:szCs w:val="24"/>
        </w:rPr>
        <w:t xml:space="preserve"> 2 0</w:t>
      </w:r>
      <w:r w:rsidR="003B4A48">
        <w:rPr>
          <w:rFonts w:ascii="Times New Roman" w:hAnsi="Times New Roman" w:cs="Times New Roman"/>
          <w:sz w:val="24"/>
          <w:szCs w:val="24"/>
        </w:rPr>
        <w:t>59</w:t>
      </w:r>
      <w:r w:rsidR="00DF33E4">
        <w:rPr>
          <w:rFonts w:ascii="Times New Roman" w:hAnsi="Times New Roman" w:cs="Times New Roman"/>
          <w:sz w:val="24"/>
          <w:szCs w:val="24"/>
        </w:rPr>
        <w:t xml:space="preserve"> </w:t>
      </w:r>
      <w:r>
        <w:rPr>
          <w:rFonts w:ascii="Times New Roman" w:hAnsi="Times New Roman" w:cs="Times New Roman"/>
          <w:sz w:val="24"/>
          <w:szCs w:val="24"/>
        </w:rPr>
        <w:t xml:space="preserve">eurot ja Kuusalu vallas oli elanike keskmine sissetulek </w:t>
      </w:r>
      <w:r w:rsidR="00CC3C6F">
        <w:rPr>
          <w:rFonts w:ascii="Times New Roman" w:hAnsi="Times New Roman" w:cs="Times New Roman"/>
          <w:sz w:val="24"/>
          <w:szCs w:val="24"/>
        </w:rPr>
        <w:t xml:space="preserve">2 </w:t>
      </w:r>
      <w:r w:rsidR="00D76EBE">
        <w:rPr>
          <w:rFonts w:ascii="Times New Roman" w:hAnsi="Times New Roman" w:cs="Times New Roman"/>
          <w:sz w:val="24"/>
          <w:szCs w:val="24"/>
        </w:rPr>
        <w:t>105</w:t>
      </w:r>
      <w:r>
        <w:rPr>
          <w:rFonts w:ascii="Times New Roman" w:hAnsi="Times New Roman" w:cs="Times New Roman"/>
          <w:sz w:val="24"/>
          <w:szCs w:val="24"/>
        </w:rPr>
        <w:t xml:space="preserve"> eurot).</w:t>
      </w:r>
    </w:p>
    <w:p w14:paraId="669AD4DE" w14:textId="3AE7A02B" w:rsidR="00FC68B1" w:rsidRDefault="00FC68B1" w:rsidP="00FC68B1">
      <w:pPr>
        <w:pStyle w:val="Phitekst"/>
        <w:rPr>
          <w:rFonts w:ascii="Times New Roman" w:hAnsi="Times New Roman" w:cs="Times New Roman"/>
          <w:sz w:val="24"/>
          <w:szCs w:val="24"/>
        </w:rPr>
      </w:pPr>
      <w:r>
        <w:rPr>
          <w:rFonts w:ascii="Times New Roman" w:hAnsi="Times New Roman" w:cs="Times New Roman"/>
          <w:sz w:val="24"/>
          <w:szCs w:val="24"/>
        </w:rPr>
        <w:t xml:space="preserve">2. Kuusalu valla </w:t>
      </w:r>
      <w:r w:rsidR="00E50CAA">
        <w:rPr>
          <w:rFonts w:ascii="Times New Roman" w:hAnsi="Times New Roman" w:cs="Times New Roman"/>
          <w:sz w:val="24"/>
          <w:szCs w:val="24"/>
        </w:rPr>
        <w:t>tulusaajate</w:t>
      </w:r>
      <w:r>
        <w:rPr>
          <w:rFonts w:ascii="Times New Roman" w:hAnsi="Times New Roman" w:cs="Times New Roman"/>
          <w:sz w:val="24"/>
          <w:szCs w:val="24"/>
        </w:rPr>
        <w:t xml:space="preserve"> arv </w:t>
      </w:r>
      <w:r w:rsidR="007D08E3">
        <w:rPr>
          <w:rFonts w:ascii="Times New Roman" w:hAnsi="Times New Roman" w:cs="Times New Roman"/>
          <w:sz w:val="24"/>
          <w:szCs w:val="24"/>
        </w:rPr>
        <w:t xml:space="preserve">2026. aastal </w:t>
      </w:r>
      <w:r w:rsidR="00F12BA2">
        <w:rPr>
          <w:rFonts w:ascii="Times New Roman" w:hAnsi="Times New Roman" w:cs="Times New Roman"/>
          <w:sz w:val="24"/>
          <w:szCs w:val="24"/>
        </w:rPr>
        <w:t xml:space="preserve">on </w:t>
      </w:r>
      <w:r w:rsidR="001F03BA">
        <w:rPr>
          <w:rFonts w:ascii="Times New Roman" w:hAnsi="Times New Roman" w:cs="Times New Roman"/>
          <w:sz w:val="24"/>
          <w:szCs w:val="24"/>
        </w:rPr>
        <w:t xml:space="preserve">keskmiselt </w:t>
      </w:r>
      <w:r w:rsidR="00E1589D">
        <w:rPr>
          <w:rFonts w:ascii="Times New Roman" w:hAnsi="Times New Roman" w:cs="Times New Roman"/>
          <w:sz w:val="24"/>
          <w:szCs w:val="24"/>
        </w:rPr>
        <w:t>4 639 ja 2027. aasta</w:t>
      </w:r>
      <w:r w:rsidR="001F03BA">
        <w:rPr>
          <w:rFonts w:ascii="Times New Roman" w:hAnsi="Times New Roman" w:cs="Times New Roman"/>
          <w:sz w:val="24"/>
          <w:szCs w:val="24"/>
        </w:rPr>
        <w:t>ks</w:t>
      </w:r>
      <w:r w:rsidR="00E1589D">
        <w:rPr>
          <w:rFonts w:ascii="Times New Roman" w:hAnsi="Times New Roman" w:cs="Times New Roman"/>
          <w:sz w:val="24"/>
          <w:szCs w:val="24"/>
        </w:rPr>
        <w:t xml:space="preserve"> </w:t>
      </w:r>
      <w:r w:rsidR="001F03BA">
        <w:rPr>
          <w:rFonts w:ascii="Times New Roman" w:hAnsi="Times New Roman" w:cs="Times New Roman"/>
          <w:sz w:val="24"/>
          <w:szCs w:val="24"/>
        </w:rPr>
        <w:t xml:space="preserve">planeeritud </w:t>
      </w:r>
      <w:r w:rsidR="00E1589D">
        <w:rPr>
          <w:rFonts w:ascii="Times New Roman" w:hAnsi="Times New Roman" w:cs="Times New Roman"/>
          <w:sz w:val="24"/>
          <w:szCs w:val="24"/>
        </w:rPr>
        <w:t>4</w:t>
      </w:r>
      <w:r w:rsidR="00F12BA2">
        <w:rPr>
          <w:rFonts w:ascii="Times New Roman" w:hAnsi="Times New Roman" w:cs="Times New Roman"/>
          <w:sz w:val="24"/>
          <w:szCs w:val="24"/>
        </w:rPr>
        <w:t> </w:t>
      </w:r>
      <w:r w:rsidR="00E1589D">
        <w:rPr>
          <w:rFonts w:ascii="Times New Roman" w:hAnsi="Times New Roman" w:cs="Times New Roman"/>
          <w:sz w:val="24"/>
          <w:szCs w:val="24"/>
        </w:rPr>
        <w:t>659</w:t>
      </w:r>
      <w:r w:rsidR="00F12BA2">
        <w:rPr>
          <w:rFonts w:ascii="Times New Roman" w:hAnsi="Times New Roman" w:cs="Times New Roman"/>
          <w:sz w:val="24"/>
          <w:szCs w:val="24"/>
        </w:rPr>
        <w:t>.</w:t>
      </w:r>
    </w:p>
    <w:p w14:paraId="5CE53FB5" w14:textId="5CEDA4F7" w:rsidR="00FC68B1" w:rsidRDefault="00FC68B1" w:rsidP="00FC68B1">
      <w:pPr>
        <w:pStyle w:val="Phitekst"/>
        <w:rPr>
          <w:rFonts w:ascii="Times New Roman" w:hAnsi="Times New Roman" w:cs="Times New Roman"/>
          <w:sz w:val="24"/>
          <w:szCs w:val="24"/>
        </w:rPr>
      </w:pPr>
      <w:r>
        <w:rPr>
          <w:rFonts w:ascii="Times New Roman" w:hAnsi="Times New Roman" w:cs="Times New Roman"/>
          <w:sz w:val="24"/>
          <w:szCs w:val="24"/>
        </w:rPr>
        <w:t>4. Registreeritud töötuid seisuga 3</w:t>
      </w:r>
      <w:r w:rsidR="00851B0F">
        <w:rPr>
          <w:rFonts w:ascii="Times New Roman" w:hAnsi="Times New Roman" w:cs="Times New Roman"/>
          <w:sz w:val="24"/>
          <w:szCs w:val="24"/>
        </w:rPr>
        <w:t>1</w:t>
      </w:r>
      <w:r>
        <w:rPr>
          <w:rFonts w:ascii="Times New Roman" w:hAnsi="Times New Roman" w:cs="Times New Roman"/>
          <w:sz w:val="24"/>
          <w:szCs w:val="24"/>
        </w:rPr>
        <w:t>.0</w:t>
      </w:r>
      <w:r w:rsidR="00851B0F">
        <w:rPr>
          <w:rFonts w:ascii="Times New Roman" w:hAnsi="Times New Roman" w:cs="Times New Roman"/>
          <w:sz w:val="24"/>
          <w:szCs w:val="24"/>
        </w:rPr>
        <w:t>8</w:t>
      </w:r>
      <w:r>
        <w:rPr>
          <w:rFonts w:ascii="Times New Roman" w:hAnsi="Times New Roman" w:cs="Times New Roman"/>
          <w:sz w:val="24"/>
          <w:szCs w:val="24"/>
        </w:rPr>
        <w:t>.202</w:t>
      </w:r>
      <w:r w:rsidR="00F12BA2">
        <w:rPr>
          <w:rFonts w:ascii="Times New Roman" w:hAnsi="Times New Roman" w:cs="Times New Roman"/>
          <w:sz w:val="24"/>
          <w:szCs w:val="24"/>
        </w:rPr>
        <w:t>6</w:t>
      </w:r>
      <w:r>
        <w:rPr>
          <w:rFonts w:ascii="Times New Roman" w:hAnsi="Times New Roman" w:cs="Times New Roman"/>
          <w:sz w:val="24"/>
          <w:szCs w:val="24"/>
        </w:rPr>
        <w:t xml:space="preserve"> on 1</w:t>
      </w:r>
      <w:r w:rsidR="00851B0F">
        <w:rPr>
          <w:rFonts w:ascii="Times New Roman" w:hAnsi="Times New Roman" w:cs="Times New Roman"/>
          <w:sz w:val="24"/>
          <w:szCs w:val="24"/>
        </w:rPr>
        <w:t>41</w:t>
      </w:r>
      <w:r>
        <w:rPr>
          <w:rFonts w:ascii="Times New Roman" w:hAnsi="Times New Roman" w:cs="Times New Roman"/>
          <w:sz w:val="24"/>
          <w:szCs w:val="24"/>
        </w:rPr>
        <w:t>, seisuga 31.12.202</w:t>
      </w:r>
      <w:r w:rsidR="00F12BA2">
        <w:rPr>
          <w:rFonts w:ascii="Times New Roman" w:hAnsi="Times New Roman" w:cs="Times New Roman"/>
          <w:sz w:val="24"/>
          <w:szCs w:val="24"/>
        </w:rPr>
        <w:t>5</w:t>
      </w:r>
      <w:r>
        <w:rPr>
          <w:rFonts w:ascii="Times New Roman" w:hAnsi="Times New Roman" w:cs="Times New Roman"/>
          <w:sz w:val="24"/>
          <w:szCs w:val="24"/>
        </w:rPr>
        <w:t xml:space="preserve"> oli töötuid 1</w:t>
      </w:r>
      <w:r w:rsidR="006339C4">
        <w:rPr>
          <w:rFonts w:ascii="Times New Roman" w:hAnsi="Times New Roman" w:cs="Times New Roman"/>
          <w:sz w:val="24"/>
          <w:szCs w:val="24"/>
        </w:rPr>
        <w:t>6</w:t>
      </w:r>
      <w:r w:rsidR="006D2A02">
        <w:rPr>
          <w:rFonts w:ascii="Times New Roman" w:hAnsi="Times New Roman" w:cs="Times New Roman"/>
          <w:sz w:val="24"/>
          <w:szCs w:val="24"/>
        </w:rPr>
        <w:t>7</w:t>
      </w:r>
      <w:r>
        <w:rPr>
          <w:rFonts w:ascii="Times New Roman" w:hAnsi="Times New Roman" w:cs="Times New Roman"/>
          <w:sz w:val="24"/>
          <w:szCs w:val="24"/>
        </w:rPr>
        <w:t>.</w:t>
      </w:r>
    </w:p>
    <w:p w14:paraId="61C9F4A5" w14:textId="0F4BD4BB" w:rsidR="00FC68B1" w:rsidRPr="00EB64DE" w:rsidRDefault="00FC68B1" w:rsidP="00FC68B1">
      <w:pPr>
        <w:pStyle w:val="Phitekst"/>
        <w:rPr>
          <w:rFonts w:ascii="Times New Roman" w:hAnsi="Times New Roman" w:cs="Times New Roman"/>
          <w:sz w:val="24"/>
          <w:szCs w:val="24"/>
        </w:rPr>
      </w:pPr>
      <w:r>
        <w:rPr>
          <w:rFonts w:ascii="Times New Roman" w:hAnsi="Times New Roman" w:cs="Times New Roman"/>
          <w:sz w:val="24"/>
          <w:szCs w:val="24"/>
        </w:rPr>
        <w:t>5</w:t>
      </w:r>
      <w:r w:rsidRPr="00EB64DE">
        <w:rPr>
          <w:rFonts w:ascii="Times New Roman" w:hAnsi="Times New Roman" w:cs="Times New Roman"/>
          <w:sz w:val="24"/>
          <w:szCs w:val="24"/>
        </w:rPr>
        <w:t>. 202</w:t>
      </w:r>
      <w:r w:rsidR="00C10B6B">
        <w:rPr>
          <w:rFonts w:ascii="Times New Roman" w:hAnsi="Times New Roman" w:cs="Times New Roman"/>
          <w:sz w:val="24"/>
          <w:szCs w:val="24"/>
        </w:rPr>
        <w:t>7</w:t>
      </w:r>
      <w:r w:rsidRPr="00EB64DE">
        <w:rPr>
          <w:rFonts w:ascii="Times New Roman" w:hAnsi="Times New Roman" w:cs="Times New Roman"/>
          <w:sz w:val="24"/>
          <w:szCs w:val="24"/>
        </w:rPr>
        <w:t>-20</w:t>
      </w:r>
      <w:r w:rsidR="00C10B6B">
        <w:rPr>
          <w:rFonts w:ascii="Times New Roman" w:hAnsi="Times New Roman" w:cs="Times New Roman"/>
          <w:sz w:val="24"/>
          <w:szCs w:val="24"/>
        </w:rPr>
        <w:t>30</w:t>
      </w:r>
      <w:r w:rsidRPr="00EB64DE">
        <w:rPr>
          <w:rFonts w:ascii="Times New Roman" w:hAnsi="Times New Roman" w:cs="Times New Roman"/>
          <w:sz w:val="24"/>
          <w:szCs w:val="24"/>
        </w:rPr>
        <w:t xml:space="preserve"> tulumaksu laekumise kasv on arvestatud keskmiselt </w:t>
      </w:r>
      <w:r w:rsidR="00F874FA">
        <w:rPr>
          <w:rFonts w:ascii="Times New Roman" w:hAnsi="Times New Roman" w:cs="Times New Roman"/>
          <w:sz w:val="24"/>
          <w:szCs w:val="24"/>
        </w:rPr>
        <w:t>4,</w:t>
      </w:r>
      <w:r w:rsidR="0094240B">
        <w:rPr>
          <w:rFonts w:ascii="Times New Roman" w:hAnsi="Times New Roman" w:cs="Times New Roman"/>
          <w:sz w:val="24"/>
          <w:szCs w:val="24"/>
        </w:rPr>
        <w:t>4</w:t>
      </w:r>
      <w:r w:rsidRPr="00EB64DE">
        <w:rPr>
          <w:rFonts w:ascii="Times New Roman" w:hAnsi="Times New Roman" w:cs="Times New Roman"/>
          <w:sz w:val="24"/>
          <w:szCs w:val="24"/>
        </w:rPr>
        <w:t>%</w:t>
      </w:r>
      <w:r>
        <w:rPr>
          <w:rFonts w:ascii="Times New Roman" w:hAnsi="Times New Roman" w:cs="Times New Roman"/>
          <w:sz w:val="24"/>
          <w:szCs w:val="24"/>
        </w:rPr>
        <w:t>.</w:t>
      </w:r>
    </w:p>
    <w:p w14:paraId="5ED3A8FA" w14:textId="3BA6073C" w:rsidR="003B16C5" w:rsidRDefault="00FC68B1" w:rsidP="001F2DE8">
      <w:pPr>
        <w:jc w:val="both"/>
        <w:rPr>
          <w:rFonts w:ascii="Times New Roman" w:hAnsi="Times New Roman" w:cs="Times New Roman"/>
          <w:sz w:val="24"/>
          <w:szCs w:val="24"/>
        </w:rPr>
      </w:pPr>
      <w:r w:rsidRPr="000C502D">
        <w:rPr>
          <w:rFonts w:ascii="Times New Roman" w:hAnsi="Times New Roman" w:cs="Times New Roman"/>
          <w:b/>
          <w:sz w:val="24"/>
          <w:szCs w:val="24"/>
        </w:rPr>
        <w:t>Maamaksu</w:t>
      </w:r>
      <w:r w:rsidRPr="000C502D">
        <w:rPr>
          <w:rFonts w:ascii="Times New Roman" w:hAnsi="Times New Roman" w:cs="Times New Roman"/>
          <w:sz w:val="24"/>
          <w:szCs w:val="24"/>
        </w:rPr>
        <w:t xml:space="preserve"> on käesolevas strateegias planeeritud 202</w:t>
      </w:r>
      <w:r w:rsidR="004F2BFB">
        <w:rPr>
          <w:rFonts w:ascii="Times New Roman" w:hAnsi="Times New Roman" w:cs="Times New Roman"/>
          <w:sz w:val="24"/>
          <w:szCs w:val="24"/>
        </w:rPr>
        <w:t>7</w:t>
      </w:r>
      <w:r w:rsidRPr="000C502D">
        <w:rPr>
          <w:rFonts w:ascii="Times New Roman" w:hAnsi="Times New Roman" w:cs="Times New Roman"/>
          <w:sz w:val="24"/>
          <w:szCs w:val="24"/>
        </w:rPr>
        <w:t xml:space="preserve">. aastast </w:t>
      </w:r>
      <w:r w:rsidR="001F42B1">
        <w:rPr>
          <w:rFonts w:ascii="Times New Roman" w:hAnsi="Times New Roman" w:cs="Times New Roman"/>
          <w:sz w:val="24"/>
          <w:szCs w:val="24"/>
        </w:rPr>
        <w:t>545 000</w:t>
      </w:r>
      <w:r>
        <w:rPr>
          <w:rFonts w:ascii="Times New Roman" w:hAnsi="Times New Roman" w:cs="Times New Roman"/>
          <w:sz w:val="24"/>
          <w:szCs w:val="24"/>
        </w:rPr>
        <w:t xml:space="preserve"> eurot</w:t>
      </w:r>
      <w:r w:rsidR="002A24F9">
        <w:rPr>
          <w:rFonts w:ascii="Times New Roman" w:hAnsi="Times New Roman" w:cs="Times New Roman"/>
          <w:sz w:val="24"/>
          <w:szCs w:val="24"/>
        </w:rPr>
        <w:t>.</w:t>
      </w:r>
      <w:r w:rsidRPr="000C502D">
        <w:rPr>
          <w:rFonts w:ascii="Times New Roman" w:hAnsi="Times New Roman" w:cs="Times New Roman"/>
          <w:sz w:val="24"/>
          <w:szCs w:val="24"/>
        </w:rPr>
        <w:t xml:space="preserve"> </w:t>
      </w:r>
      <w:r w:rsidR="002A24F9" w:rsidRPr="002A24F9">
        <w:rPr>
          <w:rFonts w:ascii="Times New Roman" w:hAnsi="Times New Roman" w:cs="Times New Roman"/>
          <w:sz w:val="24"/>
          <w:szCs w:val="24"/>
        </w:rPr>
        <w:t>30.09</w:t>
      </w:r>
      <w:r w:rsidR="002A24F9">
        <w:rPr>
          <w:rFonts w:ascii="Times New Roman" w:hAnsi="Times New Roman" w:cs="Times New Roman"/>
          <w:sz w:val="24"/>
          <w:szCs w:val="24"/>
        </w:rPr>
        <w:t>.26</w:t>
      </w:r>
      <w:r w:rsidR="002A24F9" w:rsidRPr="002A24F9">
        <w:rPr>
          <w:rFonts w:ascii="Times New Roman" w:hAnsi="Times New Roman" w:cs="Times New Roman"/>
          <w:sz w:val="24"/>
          <w:szCs w:val="24"/>
        </w:rPr>
        <w:t xml:space="preserve"> seisuga </w:t>
      </w:r>
      <w:r w:rsidR="00BF7497">
        <w:rPr>
          <w:rFonts w:ascii="Times New Roman" w:hAnsi="Times New Roman" w:cs="Times New Roman"/>
          <w:sz w:val="24"/>
          <w:szCs w:val="24"/>
        </w:rPr>
        <w:t xml:space="preserve">on </w:t>
      </w:r>
      <w:r w:rsidR="002A24F9" w:rsidRPr="002A24F9">
        <w:rPr>
          <w:rFonts w:ascii="Times New Roman" w:hAnsi="Times New Roman" w:cs="Times New Roman"/>
          <w:sz w:val="24"/>
          <w:szCs w:val="24"/>
        </w:rPr>
        <w:t>2027</w:t>
      </w:r>
      <w:r w:rsidR="005F405A">
        <w:rPr>
          <w:rFonts w:ascii="Times New Roman" w:hAnsi="Times New Roman" w:cs="Times New Roman"/>
          <w:sz w:val="24"/>
          <w:szCs w:val="24"/>
        </w:rPr>
        <w:t>.</w:t>
      </w:r>
      <w:r w:rsidR="002A24F9" w:rsidRPr="002A24F9">
        <w:rPr>
          <w:rFonts w:ascii="Times New Roman" w:hAnsi="Times New Roman" w:cs="Times New Roman"/>
          <w:sz w:val="24"/>
          <w:szCs w:val="24"/>
        </w:rPr>
        <w:t xml:space="preserve"> aasta maamaksu prognoos Maksu- ja Tolliameti maamaksusüsteemis 546 634 </w:t>
      </w:r>
      <w:r w:rsidR="00247C77">
        <w:rPr>
          <w:rFonts w:ascii="Times New Roman" w:hAnsi="Times New Roman" w:cs="Times New Roman"/>
          <w:sz w:val="24"/>
          <w:szCs w:val="24"/>
        </w:rPr>
        <w:t>eurot</w:t>
      </w:r>
      <w:r w:rsidR="002A24F9" w:rsidRPr="002A24F9">
        <w:rPr>
          <w:rFonts w:ascii="Times New Roman" w:hAnsi="Times New Roman" w:cs="Times New Roman"/>
          <w:sz w:val="24"/>
          <w:szCs w:val="24"/>
        </w:rPr>
        <w:t xml:space="preserve"> ning Regionaal- ja Põllumajandusministeeriumi maamaksu kalkulaator annab prognoosiks 547 364 </w:t>
      </w:r>
      <w:r w:rsidR="00247C77">
        <w:rPr>
          <w:rFonts w:ascii="Times New Roman" w:hAnsi="Times New Roman" w:cs="Times New Roman"/>
          <w:sz w:val="24"/>
          <w:szCs w:val="24"/>
        </w:rPr>
        <w:t>eurot</w:t>
      </w:r>
      <w:r w:rsidR="002A24F9" w:rsidRPr="002A24F9">
        <w:rPr>
          <w:rFonts w:ascii="Times New Roman" w:hAnsi="Times New Roman" w:cs="Times New Roman"/>
          <w:sz w:val="24"/>
          <w:szCs w:val="24"/>
        </w:rPr>
        <w:t>.</w:t>
      </w:r>
    </w:p>
    <w:p w14:paraId="399A9F4F" w14:textId="77777777" w:rsidR="00423946" w:rsidRPr="00477374" w:rsidRDefault="00423946" w:rsidP="007C516A">
      <w:pPr>
        <w:spacing w:after="0"/>
        <w:jc w:val="both"/>
        <w:rPr>
          <w:rFonts w:ascii="Times New Roman" w:hAnsi="Times New Roman" w:cs="Times New Roman"/>
          <w:sz w:val="24"/>
          <w:szCs w:val="24"/>
        </w:rPr>
      </w:pPr>
    </w:p>
    <w:p w14:paraId="076DDBA9" w14:textId="79067906" w:rsidR="00FC68B1" w:rsidRDefault="00FC68B1" w:rsidP="00FC68B1">
      <w:pPr>
        <w:pStyle w:val="Pealkiri1"/>
      </w:pPr>
      <w:bookmarkStart w:id="13" w:name="_Toc78291450"/>
      <w:bookmarkStart w:id="14" w:name="_Toc176852419"/>
      <w:r>
        <w:t>4.3.2 Muud tulud</w:t>
      </w:r>
      <w:bookmarkEnd w:id="13"/>
      <w:bookmarkEnd w:id="14"/>
    </w:p>
    <w:p w14:paraId="1C909C51" w14:textId="77777777" w:rsidR="00FC68B1" w:rsidRPr="008D04DF" w:rsidRDefault="00FC68B1" w:rsidP="00FC68B1"/>
    <w:p w14:paraId="72C9928F" w14:textId="2170A932" w:rsidR="00FC68B1" w:rsidRPr="00D96530" w:rsidRDefault="00FC68B1" w:rsidP="00FC68B1">
      <w:pPr>
        <w:jc w:val="both"/>
        <w:rPr>
          <w:rFonts w:ascii="Times New Roman" w:hAnsi="Times New Roman" w:cs="Times New Roman"/>
          <w:sz w:val="24"/>
          <w:szCs w:val="24"/>
        </w:rPr>
      </w:pPr>
      <w:r w:rsidRPr="00D96530">
        <w:rPr>
          <w:rFonts w:ascii="Times New Roman" w:hAnsi="Times New Roman" w:cs="Times New Roman"/>
          <w:b/>
          <w:sz w:val="24"/>
          <w:szCs w:val="24"/>
        </w:rPr>
        <w:t>Tulud kaupade ja teenuste müügist</w:t>
      </w:r>
      <w:r w:rsidRPr="00D96530">
        <w:rPr>
          <w:rFonts w:ascii="Times New Roman" w:hAnsi="Times New Roman" w:cs="Times New Roman"/>
          <w:sz w:val="24"/>
          <w:szCs w:val="24"/>
        </w:rPr>
        <w:t xml:space="preserve"> </w:t>
      </w:r>
      <w:r>
        <w:rPr>
          <w:rFonts w:ascii="Times New Roman" w:hAnsi="Times New Roman" w:cs="Times New Roman"/>
          <w:sz w:val="24"/>
          <w:szCs w:val="24"/>
        </w:rPr>
        <w:t>on võrreldes 202</w:t>
      </w:r>
      <w:r w:rsidR="00EA5BA3">
        <w:rPr>
          <w:rFonts w:ascii="Times New Roman" w:hAnsi="Times New Roman" w:cs="Times New Roman"/>
          <w:sz w:val="24"/>
          <w:szCs w:val="24"/>
        </w:rPr>
        <w:t>6</w:t>
      </w:r>
      <w:r>
        <w:rPr>
          <w:rFonts w:ascii="Times New Roman" w:hAnsi="Times New Roman" w:cs="Times New Roman"/>
          <w:sz w:val="24"/>
          <w:szCs w:val="24"/>
        </w:rPr>
        <w:t xml:space="preserve">. aasta eeldatava täitmisega </w:t>
      </w:r>
      <w:r w:rsidR="00C10ECC">
        <w:rPr>
          <w:rFonts w:ascii="Times New Roman" w:hAnsi="Times New Roman" w:cs="Times New Roman"/>
          <w:sz w:val="24"/>
          <w:szCs w:val="24"/>
        </w:rPr>
        <w:t>jäetud samaks</w:t>
      </w:r>
      <w:r>
        <w:rPr>
          <w:rFonts w:ascii="Times New Roman" w:hAnsi="Times New Roman" w:cs="Times New Roman"/>
          <w:sz w:val="24"/>
          <w:szCs w:val="24"/>
        </w:rPr>
        <w:t xml:space="preserve"> aastatel 202</w:t>
      </w:r>
      <w:r w:rsidR="00EA5BA3">
        <w:rPr>
          <w:rFonts w:ascii="Times New Roman" w:hAnsi="Times New Roman" w:cs="Times New Roman"/>
          <w:sz w:val="24"/>
          <w:szCs w:val="24"/>
        </w:rPr>
        <w:t>7</w:t>
      </w:r>
      <w:r>
        <w:rPr>
          <w:rFonts w:ascii="Times New Roman" w:hAnsi="Times New Roman" w:cs="Times New Roman"/>
          <w:sz w:val="24"/>
          <w:szCs w:val="24"/>
        </w:rPr>
        <w:t>-20</w:t>
      </w:r>
      <w:r w:rsidR="00EA5BA3">
        <w:rPr>
          <w:rFonts w:ascii="Times New Roman" w:hAnsi="Times New Roman" w:cs="Times New Roman"/>
          <w:sz w:val="24"/>
          <w:szCs w:val="24"/>
        </w:rPr>
        <w:t>30</w:t>
      </w:r>
      <w:r>
        <w:rPr>
          <w:rFonts w:ascii="Times New Roman" w:hAnsi="Times New Roman" w:cs="Times New Roman"/>
          <w:sz w:val="24"/>
          <w:szCs w:val="24"/>
        </w:rPr>
        <w:t>.</w:t>
      </w:r>
    </w:p>
    <w:p w14:paraId="3A086E90" w14:textId="7B33871C" w:rsidR="00FC68B1" w:rsidRPr="00D96530" w:rsidRDefault="00FC68B1" w:rsidP="00FC68B1">
      <w:pPr>
        <w:jc w:val="both"/>
        <w:rPr>
          <w:rFonts w:ascii="Times New Roman" w:hAnsi="Times New Roman" w:cs="Times New Roman"/>
          <w:sz w:val="24"/>
          <w:szCs w:val="24"/>
        </w:rPr>
      </w:pPr>
      <w:r w:rsidRPr="00D96530">
        <w:rPr>
          <w:rFonts w:ascii="Times New Roman" w:hAnsi="Times New Roman" w:cs="Times New Roman"/>
          <w:b/>
          <w:sz w:val="24"/>
          <w:szCs w:val="24"/>
        </w:rPr>
        <w:t>Tasandusfondist</w:t>
      </w:r>
      <w:r w:rsidRPr="00D96530">
        <w:rPr>
          <w:rFonts w:ascii="Times New Roman" w:hAnsi="Times New Roman" w:cs="Times New Roman"/>
          <w:sz w:val="24"/>
          <w:szCs w:val="24"/>
        </w:rPr>
        <w:t xml:space="preserve"> saadav toetus on arvestatud samale tasemele 202</w:t>
      </w:r>
      <w:r w:rsidR="00EA5BA3">
        <w:rPr>
          <w:rFonts w:ascii="Times New Roman" w:hAnsi="Times New Roman" w:cs="Times New Roman"/>
          <w:sz w:val="24"/>
          <w:szCs w:val="24"/>
        </w:rPr>
        <w:t>6</w:t>
      </w:r>
      <w:r w:rsidRPr="00D96530">
        <w:rPr>
          <w:rFonts w:ascii="Times New Roman" w:hAnsi="Times New Roman" w:cs="Times New Roman"/>
          <w:sz w:val="24"/>
          <w:szCs w:val="24"/>
        </w:rPr>
        <w:t>. aastaga.</w:t>
      </w:r>
    </w:p>
    <w:p w14:paraId="70865277" w14:textId="2C2260E2" w:rsidR="00FC68B1" w:rsidRDefault="00FC68B1" w:rsidP="00FC68B1">
      <w:pPr>
        <w:jc w:val="both"/>
        <w:rPr>
          <w:rFonts w:ascii="Times New Roman" w:hAnsi="Times New Roman" w:cs="Times New Roman"/>
          <w:sz w:val="24"/>
          <w:szCs w:val="24"/>
        </w:rPr>
      </w:pPr>
      <w:r w:rsidRPr="00D96530">
        <w:rPr>
          <w:rFonts w:ascii="Times New Roman" w:hAnsi="Times New Roman" w:cs="Times New Roman"/>
          <w:b/>
          <w:sz w:val="24"/>
          <w:szCs w:val="24"/>
        </w:rPr>
        <w:t xml:space="preserve">Toetusfond </w:t>
      </w:r>
      <w:r w:rsidRPr="00D96530">
        <w:rPr>
          <w:rFonts w:ascii="Times New Roman" w:hAnsi="Times New Roman" w:cs="Times New Roman"/>
          <w:sz w:val="24"/>
          <w:szCs w:val="24"/>
        </w:rPr>
        <w:t xml:space="preserve">on </w:t>
      </w:r>
      <w:r>
        <w:rPr>
          <w:rFonts w:ascii="Times New Roman" w:hAnsi="Times New Roman" w:cs="Times New Roman"/>
          <w:sz w:val="24"/>
          <w:szCs w:val="24"/>
        </w:rPr>
        <w:t>võrreldes</w:t>
      </w:r>
      <w:r w:rsidRPr="00D96530">
        <w:rPr>
          <w:rFonts w:ascii="Times New Roman" w:hAnsi="Times New Roman" w:cs="Times New Roman"/>
          <w:sz w:val="24"/>
          <w:szCs w:val="24"/>
        </w:rPr>
        <w:t xml:space="preserve"> 202</w:t>
      </w:r>
      <w:r w:rsidR="00EA5BA3">
        <w:rPr>
          <w:rFonts w:ascii="Times New Roman" w:hAnsi="Times New Roman" w:cs="Times New Roman"/>
          <w:sz w:val="24"/>
          <w:szCs w:val="24"/>
        </w:rPr>
        <w:t>6</w:t>
      </w:r>
      <w:r w:rsidRPr="00D96530">
        <w:rPr>
          <w:rFonts w:ascii="Times New Roman" w:hAnsi="Times New Roman" w:cs="Times New Roman"/>
          <w:sz w:val="24"/>
          <w:szCs w:val="24"/>
        </w:rPr>
        <w:t>. aastaga</w:t>
      </w:r>
      <w:r>
        <w:rPr>
          <w:rFonts w:ascii="Times New Roman" w:hAnsi="Times New Roman" w:cs="Times New Roman"/>
          <w:sz w:val="24"/>
          <w:szCs w:val="24"/>
        </w:rPr>
        <w:t xml:space="preserve"> </w:t>
      </w:r>
      <w:r w:rsidR="00FD3858">
        <w:rPr>
          <w:rFonts w:ascii="Times New Roman" w:hAnsi="Times New Roman" w:cs="Times New Roman"/>
          <w:sz w:val="24"/>
          <w:szCs w:val="24"/>
        </w:rPr>
        <w:t>tõusnud</w:t>
      </w:r>
      <w:r w:rsidR="001F5BBA">
        <w:rPr>
          <w:rFonts w:ascii="Times New Roman" w:hAnsi="Times New Roman" w:cs="Times New Roman"/>
          <w:sz w:val="24"/>
          <w:szCs w:val="24"/>
        </w:rPr>
        <w:t>, juurde on arvestatud õpetajate palgafondi toetust 3%</w:t>
      </w:r>
      <w:r>
        <w:rPr>
          <w:rFonts w:ascii="Times New Roman" w:hAnsi="Times New Roman" w:cs="Times New Roman"/>
          <w:sz w:val="24"/>
          <w:szCs w:val="24"/>
        </w:rPr>
        <w:t>. Toetusfond</w:t>
      </w:r>
      <w:r w:rsidRPr="00D96530">
        <w:rPr>
          <w:rFonts w:ascii="Times New Roman" w:hAnsi="Times New Roman" w:cs="Times New Roman"/>
          <w:sz w:val="24"/>
          <w:szCs w:val="24"/>
        </w:rPr>
        <w:t xml:space="preserve"> kuulub korrigeerimisele</w:t>
      </w:r>
      <w:r>
        <w:rPr>
          <w:rFonts w:ascii="Times New Roman" w:hAnsi="Times New Roman" w:cs="Times New Roman"/>
          <w:sz w:val="24"/>
          <w:szCs w:val="24"/>
        </w:rPr>
        <w:t>, kui riik kinnitab eraldatavad toetused.</w:t>
      </w:r>
    </w:p>
    <w:p w14:paraId="6C169C5C" w14:textId="2706368D" w:rsidR="00FC68B1" w:rsidRPr="000D2221" w:rsidRDefault="00FC68B1" w:rsidP="00FC68B1">
      <w:pPr>
        <w:jc w:val="both"/>
        <w:rPr>
          <w:rFonts w:ascii="Times New Roman" w:hAnsi="Times New Roman" w:cs="Times New Roman"/>
          <w:sz w:val="24"/>
          <w:szCs w:val="24"/>
        </w:rPr>
      </w:pPr>
      <w:r>
        <w:rPr>
          <w:rFonts w:ascii="Times New Roman" w:hAnsi="Times New Roman" w:cs="Times New Roman"/>
          <w:b/>
          <w:sz w:val="24"/>
          <w:szCs w:val="24"/>
        </w:rPr>
        <w:t xml:space="preserve">Muud saadud toetused tegevuskuludeks </w:t>
      </w:r>
      <w:r>
        <w:rPr>
          <w:rFonts w:ascii="Times New Roman" w:hAnsi="Times New Roman" w:cs="Times New Roman"/>
          <w:sz w:val="24"/>
          <w:szCs w:val="24"/>
        </w:rPr>
        <w:t>on sihtotstarbelised rahad. 202</w:t>
      </w:r>
      <w:r w:rsidR="00EA5BA3">
        <w:rPr>
          <w:rFonts w:ascii="Times New Roman" w:hAnsi="Times New Roman" w:cs="Times New Roman"/>
          <w:sz w:val="24"/>
          <w:szCs w:val="24"/>
        </w:rPr>
        <w:t>7</w:t>
      </w:r>
      <w:r>
        <w:rPr>
          <w:rFonts w:ascii="Times New Roman" w:hAnsi="Times New Roman" w:cs="Times New Roman"/>
          <w:sz w:val="24"/>
          <w:szCs w:val="24"/>
        </w:rPr>
        <w:t>-20</w:t>
      </w:r>
      <w:r w:rsidR="00EA5BA3">
        <w:rPr>
          <w:rFonts w:ascii="Times New Roman" w:hAnsi="Times New Roman" w:cs="Times New Roman"/>
          <w:sz w:val="24"/>
          <w:szCs w:val="24"/>
        </w:rPr>
        <w:t>30</w:t>
      </w:r>
      <w:r>
        <w:rPr>
          <w:rFonts w:ascii="Times New Roman" w:hAnsi="Times New Roman" w:cs="Times New Roman"/>
          <w:sz w:val="24"/>
          <w:szCs w:val="24"/>
        </w:rPr>
        <w:t xml:space="preserve">. aastaks on planeeritud raamatute toetus 10 000 eurot ja </w:t>
      </w:r>
      <w:r w:rsidRPr="003D7C45">
        <w:rPr>
          <w:rFonts w:ascii="Times New Roman" w:hAnsi="Times New Roman" w:cs="Times New Roman"/>
          <w:sz w:val="24"/>
          <w:szCs w:val="24"/>
        </w:rPr>
        <w:t>Kaitseministeeriumi</w:t>
      </w:r>
      <w:r>
        <w:rPr>
          <w:rFonts w:ascii="Times New Roman" w:hAnsi="Times New Roman" w:cs="Times New Roman"/>
          <w:sz w:val="24"/>
          <w:szCs w:val="24"/>
        </w:rPr>
        <w:t xml:space="preserve"> toetus</w:t>
      </w:r>
      <w:r w:rsidRPr="003D7C45">
        <w:rPr>
          <w:rFonts w:ascii="Times New Roman" w:hAnsi="Times New Roman" w:cs="Times New Roman"/>
          <w:sz w:val="24"/>
          <w:szCs w:val="24"/>
        </w:rPr>
        <w:t xml:space="preserve"> 150 000 eurot</w:t>
      </w:r>
      <w:r>
        <w:rPr>
          <w:rFonts w:ascii="Times New Roman" w:hAnsi="Times New Roman" w:cs="Times New Roman"/>
          <w:sz w:val="24"/>
          <w:szCs w:val="24"/>
        </w:rPr>
        <w:t>.</w:t>
      </w:r>
    </w:p>
    <w:p w14:paraId="1100EC1C" w14:textId="74CB928E" w:rsidR="00FC68B1" w:rsidRDefault="00FC68B1" w:rsidP="001F2DE8">
      <w:pPr>
        <w:jc w:val="both"/>
        <w:rPr>
          <w:rFonts w:ascii="Times New Roman" w:hAnsi="Times New Roman" w:cs="Times New Roman"/>
          <w:sz w:val="24"/>
          <w:szCs w:val="24"/>
        </w:rPr>
      </w:pPr>
      <w:r w:rsidRPr="00D96530">
        <w:rPr>
          <w:rFonts w:ascii="Times New Roman" w:hAnsi="Times New Roman" w:cs="Times New Roman"/>
          <w:b/>
          <w:sz w:val="24"/>
          <w:szCs w:val="24"/>
        </w:rPr>
        <w:lastRenderedPageBreak/>
        <w:t>Muude tegevustulude</w:t>
      </w:r>
      <w:r w:rsidRPr="00D96530">
        <w:rPr>
          <w:rFonts w:ascii="Times New Roman" w:hAnsi="Times New Roman" w:cs="Times New Roman"/>
          <w:sz w:val="24"/>
          <w:szCs w:val="24"/>
        </w:rPr>
        <w:t xml:space="preserve"> puhul on  tegemist põhiliselt kaevandamistasuga. 202</w:t>
      </w:r>
      <w:r w:rsidR="00EA5BA3">
        <w:rPr>
          <w:rFonts w:ascii="Times New Roman" w:hAnsi="Times New Roman" w:cs="Times New Roman"/>
          <w:sz w:val="24"/>
          <w:szCs w:val="24"/>
        </w:rPr>
        <w:t>5</w:t>
      </w:r>
      <w:r w:rsidRPr="00D96530">
        <w:rPr>
          <w:rFonts w:ascii="Times New Roman" w:hAnsi="Times New Roman" w:cs="Times New Roman"/>
          <w:sz w:val="24"/>
          <w:szCs w:val="24"/>
        </w:rPr>
        <w:t xml:space="preserve">. aastal laekus kavandamistasu ligi </w:t>
      </w:r>
      <w:r w:rsidR="001A4498">
        <w:rPr>
          <w:rFonts w:ascii="Times New Roman" w:hAnsi="Times New Roman" w:cs="Times New Roman"/>
          <w:sz w:val="24"/>
          <w:szCs w:val="24"/>
        </w:rPr>
        <w:t>829 719</w:t>
      </w:r>
      <w:r w:rsidRPr="00D96530">
        <w:rPr>
          <w:rFonts w:ascii="Times New Roman" w:hAnsi="Times New Roman" w:cs="Times New Roman"/>
          <w:sz w:val="24"/>
          <w:szCs w:val="24"/>
        </w:rPr>
        <w:t xml:space="preserve"> euro</w:t>
      </w:r>
      <w:r>
        <w:rPr>
          <w:rFonts w:ascii="Times New Roman" w:hAnsi="Times New Roman" w:cs="Times New Roman"/>
          <w:sz w:val="24"/>
          <w:szCs w:val="24"/>
        </w:rPr>
        <w:t>t</w:t>
      </w:r>
      <w:r w:rsidRPr="00D96530">
        <w:rPr>
          <w:rFonts w:ascii="Times New Roman" w:hAnsi="Times New Roman" w:cs="Times New Roman"/>
          <w:sz w:val="24"/>
          <w:szCs w:val="24"/>
        </w:rPr>
        <w:t>. 202</w:t>
      </w:r>
      <w:r w:rsidR="00773843">
        <w:rPr>
          <w:rFonts w:ascii="Times New Roman" w:hAnsi="Times New Roman" w:cs="Times New Roman"/>
          <w:sz w:val="24"/>
          <w:szCs w:val="24"/>
        </w:rPr>
        <w:t>6</w:t>
      </w:r>
      <w:r w:rsidRPr="00D96530">
        <w:rPr>
          <w:rFonts w:ascii="Times New Roman" w:hAnsi="Times New Roman" w:cs="Times New Roman"/>
          <w:sz w:val="24"/>
          <w:szCs w:val="24"/>
        </w:rPr>
        <w:t>. aastal on</w:t>
      </w:r>
      <w:r>
        <w:rPr>
          <w:rFonts w:ascii="Times New Roman" w:hAnsi="Times New Roman" w:cs="Times New Roman"/>
          <w:sz w:val="24"/>
          <w:szCs w:val="24"/>
        </w:rPr>
        <w:t xml:space="preserve"> </w:t>
      </w:r>
      <w:r w:rsidRPr="00D96530">
        <w:rPr>
          <w:rFonts w:ascii="Times New Roman" w:hAnsi="Times New Roman" w:cs="Times New Roman"/>
          <w:sz w:val="24"/>
          <w:szCs w:val="24"/>
        </w:rPr>
        <w:t>kaevandamistasu</w:t>
      </w:r>
      <w:r w:rsidR="001A4498">
        <w:rPr>
          <w:rFonts w:ascii="Times New Roman" w:hAnsi="Times New Roman" w:cs="Times New Roman"/>
          <w:sz w:val="24"/>
          <w:szCs w:val="24"/>
        </w:rPr>
        <w:t xml:space="preserve"> laekumist</w:t>
      </w:r>
      <w:r w:rsidRPr="00D96530">
        <w:rPr>
          <w:rFonts w:ascii="Times New Roman" w:hAnsi="Times New Roman" w:cs="Times New Roman"/>
          <w:sz w:val="24"/>
          <w:szCs w:val="24"/>
        </w:rPr>
        <w:t xml:space="preserve"> arvestatud </w:t>
      </w:r>
      <w:r>
        <w:rPr>
          <w:rFonts w:ascii="Times New Roman" w:hAnsi="Times New Roman" w:cs="Times New Roman"/>
          <w:sz w:val="24"/>
          <w:szCs w:val="24"/>
        </w:rPr>
        <w:t>385</w:t>
      </w:r>
      <w:r w:rsidRPr="00D96530">
        <w:rPr>
          <w:rFonts w:ascii="Times New Roman" w:hAnsi="Times New Roman" w:cs="Times New Roman"/>
          <w:sz w:val="24"/>
          <w:szCs w:val="24"/>
        </w:rPr>
        <w:t xml:space="preserve"> 000 eurot ja </w:t>
      </w:r>
      <w:r>
        <w:rPr>
          <w:rFonts w:ascii="Times New Roman" w:hAnsi="Times New Roman" w:cs="Times New Roman"/>
          <w:sz w:val="24"/>
          <w:szCs w:val="24"/>
        </w:rPr>
        <w:t>aastatel</w:t>
      </w:r>
      <w:r w:rsidRPr="00D96530">
        <w:rPr>
          <w:rFonts w:ascii="Times New Roman" w:hAnsi="Times New Roman" w:cs="Times New Roman"/>
          <w:sz w:val="24"/>
          <w:szCs w:val="24"/>
        </w:rPr>
        <w:t xml:space="preserve"> 20</w:t>
      </w:r>
      <w:r>
        <w:rPr>
          <w:rFonts w:ascii="Times New Roman" w:hAnsi="Times New Roman" w:cs="Times New Roman"/>
          <w:sz w:val="24"/>
          <w:szCs w:val="24"/>
        </w:rPr>
        <w:t>2</w:t>
      </w:r>
      <w:r w:rsidR="00773843">
        <w:rPr>
          <w:rFonts w:ascii="Times New Roman" w:hAnsi="Times New Roman" w:cs="Times New Roman"/>
          <w:sz w:val="24"/>
          <w:szCs w:val="24"/>
        </w:rPr>
        <w:t>7</w:t>
      </w:r>
      <w:r>
        <w:rPr>
          <w:rFonts w:ascii="Times New Roman" w:hAnsi="Times New Roman" w:cs="Times New Roman"/>
          <w:sz w:val="24"/>
          <w:szCs w:val="24"/>
        </w:rPr>
        <w:t>-20</w:t>
      </w:r>
      <w:r w:rsidR="00773843">
        <w:rPr>
          <w:rFonts w:ascii="Times New Roman" w:hAnsi="Times New Roman" w:cs="Times New Roman"/>
          <w:sz w:val="24"/>
          <w:szCs w:val="24"/>
        </w:rPr>
        <w:t>30</w:t>
      </w:r>
      <w:r>
        <w:rPr>
          <w:rFonts w:ascii="Times New Roman" w:hAnsi="Times New Roman" w:cs="Times New Roman"/>
          <w:sz w:val="24"/>
          <w:szCs w:val="24"/>
        </w:rPr>
        <w:t xml:space="preserve"> on planeeritud laekumist </w:t>
      </w:r>
      <w:r w:rsidR="00773843">
        <w:rPr>
          <w:rFonts w:ascii="Times New Roman" w:hAnsi="Times New Roman" w:cs="Times New Roman"/>
          <w:sz w:val="24"/>
          <w:szCs w:val="24"/>
        </w:rPr>
        <w:t>500</w:t>
      </w:r>
      <w:r>
        <w:rPr>
          <w:rFonts w:ascii="Times New Roman" w:hAnsi="Times New Roman" w:cs="Times New Roman"/>
          <w:sz w:val="24"/>
          <w:szCs w:val="24"/>
        </w:rPr>
        <w:t xml:space="preserve"> 000 eurot</w:t>
      </w:r>
      <w:r w:rsidRPr="00D96530">
        <w:rPr>
          <w:rFonts w:ascii="Times New Roman" w:hAnsi="Times New Roman" w:cs="Times New Roman"/>
          <w:sz w:val="24"/>
          <w:szCs w:val="24"/>
        </w:rPr>
        <w:t>.</w:t>
      </w:r>
    </w:p>
    <w:tbl>
      <w:tblPr>
        <w:tblW w:w="10196" w:type="dxa"/>
        <w:tblCellMar>
          <w:left w:w="70" w:type="dxa"/>
          <w:right w:w="70" w:type="dxa"/>
        </w:tblCellMar>
        <w:tblLook w:val="04A0" w:firstRow="1" w:lastRow="0" w:firstColumn="1" w:lastColumn="0" w:noHBand="0" w:noVBand="1"/>
      </w:tblPr>
      <w:tblGrid>
        <w:gridCol w:w="2542"/>
        <w:gridCol w:w="1276"/>
        <w:gridCol w:w="1275"/>
        <w:gridCol w:w="1276"/>
        <w:gridCol w:w="1276"/>
        <w:gridCol w:w="1276"/>
        <w:gridCol w:w="1275"/>
      </w:tblGrid>
      <w:tr w:rsidR="004E483F" w:rsidRPr="00D52934" w14:paraId="0A9263E0" w14:textId="77777777" w:rsidTr="0063125B">
        <w:trPr>
          <w:trHeight w:val="1095"/>
        </w:trPr>
        <w:tc>
          <w:tcPr>
            <w:tcW w:w="2542" w:type="dxa"/>
            <w:tcBorders>
              <w:top w:val="single" w:sz="8" w:space="0" w:color="auto"/>
              <w:left w:val="single" w:sz="8" w:space="0" w:color="auto"/>
              <w:bottom w:val="single" w:sz="8" w:space="0" w:color="auto"/>
              <w:right w:val="single" w:sz="4" w:space="0" w:color="auto"/>
            </w:tcBorders>
            <w:shd w:val="clear" w:color="000000" w:fill="CCFFCC"/>
            <w:vAlign w:val="bottom"/>
          </w:tcPr>
          <w:p w14:paraId="6B6EAD7C" w14:textId="286712EA" w:rsidR="004E483F" w:rsidRPr="00D52934" w:rsidRDefault="004E483F" w:rsidP="004E483F">
            <w:pPr>
              <w:spacing w:after="0" w:line="240" w:lineRule="auto"/>
              <w:jc w:val="center"/>
              <w:rPr>
                <w:rFonts w:ascii="Arial" w:eastAsia="Times New Roman" w:hAnsi="Arial" w:cs="Arial"/>
                <w:b/>
                <w:bCs/>
                <w:sz w:val="20"/>
                <w:szCs w:val="20"/>
                <w:lang w:eastAsia="et-EE"/>
              </w:rPr>
            </w:pPr>
            <w:r>
              <w:rPr>
                <w:rFonts w:ascii="Arial" w:hAnsi="Arial" w:cs="Arial"/>
                <w:b/>
                <w:bCs/>
                <w:sz w:val="20"/>
                <w:szCs w:val="20"/>
              </w:rPr>
              <w:t>Kuusalu vald</w:t>
            </w:r>
          </w:p>
        </w:tc>
        <w:tc>
          <w:tcPr>
            <w:tcW w:w="1276" w:type="dxa"/>
            <w:tcBorders>
              <w:top w:val="single" w:sz="8" w:space="0" w:color="auto"/>
              <w:left w:val="nil"/>
              <w:bottom w:val="single" w:sz="8" w:space="0" w:color="auto"/>
              <w:right w:val="single" w:sz="4" w:space="0" w:color="auto"/>
            </w:tcBorders>
            <w:shd w:val="clear" w:color="000000" w:fill="CCFFCC"/>
            <w:vAlign w:val="bottom"/>
          </w:tcPr>
          <w:p w14:paraId="10025A8C" w14:textId="55ED6CFF" w:rsidR="004E483F" w:rsidRPr="00D52934" w:rsidRDefault="004E483F" w:rsidP="004E483F">
            <w:pPr>
              <w:spacing w:after="0" w:line="240" w:lineRule="auto"/>
              <w:jc w:val="center"/>
              <w:rPr>
                <w:rFonts w:ascii="Arial" w:eastAsia="Times New Roman" w:hAnsi="Arial" w:cs="Arial"/>
                <w:b/>
                <w:bCs/>
                <w:sz w:val="20"/>
                <w:szCs w:val="20"/>
                <w:lang w:eastAsia="et-EE"/>
              </w:rPr>
            </w:pPr>
            <w:r>
              <w:rPr>
                <w:rFonts w:ascii="Arial" w:hAnsi="Arial" w:cs="Arial"/>
                <w:b/>
                <w:bCs/>
                <w:sz w:val="20"/>
                <w:szCs w:val="20"/>
              </w:rPr>
              <w:t>2025 täitmine</w:t>
            </w:r>
          </w:p>
        </w:tc>
        <w:tc>
          <w:tcPr>
            <w:tcW w:w="1275" w:type="dxa"/>
            <w:tcBorders>
              <w:top w:val="single" w:sz="8" w:space="0" w:color="auto"/>
              <w:left w:val="nil"/>
              <w:bottom w:val="single" w:sz="8" w:space="0" w:color="auto"/>
              <w:right w:val="single" w:sz="4" w:space="0" w:color="auto"/>
            </w:tcBorders>
            <w:shd w:val="clear" w:color="000000" w:fill="CCFFCC"/>
            <w:vAlign w:val="bottom"/>
          </w:tcPr>
          <w:p w14:paraId="455860EF" w14:textId="67343ED7" w:rsidR="004E483F" w:rsidRPr="00D52934" w:rsidRDefault="004E483F" w:rsidP="004E483F">
            <w:pPr>
              <w:spacing w:after="0" w:line="240" w:lineRule="auto"/>
              <w:jc w:val="center"/>
              <w:rPr>
                <w:rFonts w:ascii="Arial" w:eastAsia="Times New Roman" w:hAnsi="Arial" w:cs="Arial"/>
                <w:b/>
                <w:bCs/>
                <w:sz w:val="20"/>
                <w:szCs w:val="20"/>
                <w:lang w:eastAsia="et-EE"/>
              </w:rPr>
            </w:pPr>
            <w:r>
              <w:rPr>
                <w:rFonts w:ascii="Arial" w:hAnsi="Arial" w:cs="Arial"/>
                <w:b/>
                <w:bCs/>
                <w:sz w:val="20"/>
                <w:szCs w:val="20"/>
              </w:rPr>
              <w:t>2026 eeldatav täitmine</w:t>
            </w:r>
          </w:p>
        </w:tc>
        <w:tc>
          <w:tcPr>
            <w:tcW w:w="1276" w:type="dxa"/>
            <w:tcBorders>
              <w:top w:val="single" w:sz="8" w:space="0" w:color="auto"/>
              <w:left w:val="nil"/>
              <w:bottom w:val="single" w:sz="8" w:space="0" w:color="auto"/>
              <w:right w:val="single" w:sz="4" w:space="0" w:color="auto"/>
            </w:tcBorders>
            <w:shd w:val="clear" w:color="000000" w:fill="CCFFCC"/>
            <w:vAlign w:val="bottom"/>
          </w:tcPr>
          <w:p w14:paraId="6A8B93E1" w14:textId="0B3F1E48" w:rsidR="004E483F" w:rsidRPr="00D52934" w:rsidRDefault="004E483F" w:rsidP="004E483F">
            <w:pPr>
              <w:spacing w:after="0" w:line="240" w:lineRule="auto"/>
              <w:jc w:val="center"/>
              <w:rPr>
                <w:rFonts w:ascii="Arial" w:eastAsia="Times New Roman" w:hAnsi="Arial" w:cs="Arial"/>
                <w:b/>
                <w:bCs/>
                <w:sz w:val="20"/>
                <w:szCs w:val="20"/>
                <w:lang w:eastAsia="et-EE"/>
              </w:rPr>
            </w:pPr>
            <w:r>
              <w:rPr>
                <w:rFonts w:ascii="Arial" w:hAnsi="Arial" w:cs="Arial"/>
                <w:b/>
                <w:bCs/>
                <w:sz w:val="20"/>
                <w:szCs w:val="20"/>
              </w:rPr>
              <w:t>2027 eelarve</w:t>
            </w:r>
          </w:p>
        </w:tc>
        <w:tc>
          <w:tcPr>
            <w:tcW w:w="1276" w:type="dxa"/>
            <w:tcBorders>
              <w:top w:val="single" w:sz="8" w:space="0" w:color="auto"/>
              <w:left w:val="nil"/>
              <w:bottom w:val="single" w:sz="8" w:space="0" w:color="auto"/>
              <w:right w:val="single" w:sz="4" w:space="0" w:color="auto"/>
            </w:tcBorders>
            <w:shd w:val="clear" w:color="000000" w:fill="CCFFCC"/>
            <w:vAlign w:val="bottom"/>
          </w:tcPr>
          <w:p w14:paraId="07B4FD87" w14:textId="40182234" w:rsidR="004E483F" w:rsidRPr="00D52934" w:rsidRDefault="004E483F" w:rsidP="004E483F">
            <w:pPr>
              <w:spacing w:after="0" w:line="240" w:lineRule="auto"/>
              <w:jc w:val="center"/>
              <w:rPr>
                <w:rFonts w:ascii="Arial" w:eastAsia="Times New Roman" w:hAnsi="Arial" w:cs="Arial"/>
                <w:b/>
                <w:bCs/>
                <w:sz w:val="20"/>
                <w:szCs w:val="20"/>
                <w:lang w:eastAsia="et-EE"/>
              </w:rPr>
            </w:pPr>
            <w:r>
              <w:rPr>
                <w:rFonts w:ascii="Arial" w:hAnsi="Arial" w:cs="Arial"/>
                <w:b/>
                <w:bCs/>
                <w:sz w:val="20"/>
                <w:szCs w:val="20"/>
              </w:rPr>
              <w:t>2028 eelarve</w:t>
            </w:r>
          </w:p>
        </w:tc>
        <w:tc>
          <w:tcPr>
            <w:tcW w:w="1276" w:type="dxa"/>
            <w:tcBorders>
              <w:top w:val="single" w:sz="8" w:space="0" w:color="auto"/>
              <w:left w:val="nil"/>
              <w:bottom w:val="single" w:sz="8" w:space="0" w:color="auto"/>
              <w:right w:val="single" w:sz="4" w:space="0" w:color="auto"/>
            </w:tcBorders>
            <w:shd w:val="clear" w:color="000000" w:fill="CCFFCC"/>
            <w:vAlign w:val="bottom"/>
          </w:tcPr>
          <w:p w14:paraId="456ECEE7" w14:textId="039D02A7" w:rsidR="004E483F" w:rsidRPr="00D52934" w:rsidRDefault="004E483F" w:rsidP="004E483F">
            <w:pPr>
              <w:spacing w:after="0" w:line="240" w:lineRule="auto"/>
              <w:jc w:val="center"/>
              <w:rPr>
                <w:rFonts w:ascii="Arial" w:eastAsia="Times New Roman" w:hAnsi="Arial" w:cs="Arial"/>
                <w:b/>
                <w:bCs/>
                <w:sz w:val="20"/>
                <w:szCs w:val="20"/>
                <w:lang w:eastAsia="et-EE"/>
              </w:rPr>
            </w:pPr>
            <w:r>
              <w:rPr>
                <w:rFonts w:ascii="Arial" w:hAnsi="Arial" w:cs="Arial"/>
                <w:b/>
                <w:bCs/>
                <w:sz w:val="20"/>
                <w:szCs w:val="20"/>
              </w:rPr>
              <w:t>2029 eelarve</w:t>
            </w:r>
          </w:p>
        </w:tc>
        <w:tc>
          <w:tcPr>
            <w:tcW w:w="1275" w:type="dxa"/>
            <w:tcBorders>
              <w:top w:val="single" w:sz="8" w:space="0" w:color="auto"/>
              <w:left w:val="nil"/>
              <w:bottom w:val="single" w:sz="8" w:space="0" w:color="auto"/>
              <w:right w:val="single" w:sz="8" w:space="0" w:color="auto"/>
            </w:tcBorders>
            <w:shd w:val="clear" w:color="000000" w:fill="CCFFCC"/>
            <w:vAlign w:val="bottom"/>
          </w:tcPr>
          <w:p w14:paraId="470449DC" w14:textId="512BF537" w:rsidR="004E483F" w:rsidRPr="00D52934" w:rsidRDefault="004E483F" w:rsidP="004E483F">
            <w:pPr>
              <w:spacing w:after="0" w:line="240" w:lineRule="auto"/>
              <w:jc w:val="center"/>
              <w:rPr>
                <w:rFonts w:ascii="Arial" w:eastAsia="Times New Roman" w:hAnsi="Arial" w:cs="Arial"/>
                <w:b/>
                <w:bCs/>
                <w:sz w:val="20"/>
                <w:szCs w:val="20"/>
                <w:lang w:eastAsia="et-EE"/>
              </w:rPr>
            </w:pPr>
            <w:r>
              <w:rPr>
                <w:rFonts w:ascii="Arial" w:hAnsi="Arial" w:cs="Arial"/>
                <w:b/>
                <w:bCs/>
                <w:sz w:val="20"/>
                <w:szCs w:val="20"/>
              </w:rPr>
              <w:t>2030 eelarve</w:t>
            </w:r>
          </w:p>
        </w:tc>
      </w:tr>
      <w:tr w:rsidR="001E4D78" w:rsidRPr="00D52934" w14:paraId="7B93F3AD" w14:textId="77777777" w:rsidTr="0063125B">
        <w:trPr>
          <w:trHeight w:val="300"/>
        </w:trPr>
        <w:tc>
          <w:tcPr>
            <w:tcW w:w="2542" w:type="dxa"/>
            <w:tcBorders>
              <w:top w:val="nil"/>
              <w:left w:val="single" w:sz="8" w:space="0" w:color="auto"/>
              <w:bottom w:val="single" w:sz="4" w:space="0" w:color="000000"/>
              <w:right w:val="single" w:sz="4" w:space="0" w:color="000000"/>
            </w:tcBorders>
            <w:noWrap/>
            <w:vAlign w:val="bottom"/>
          </w:tcPr>
          <w:p w14:paraId="2D0E51E2" w14:textId="77777777" w:rsidR="001E4D78" w:rsidRPr="003D7C45" w:rsidRDefault="001E4D78" w:rsidP="001E4D78">
            <w:pPr>
              <w:spacing w:after="0" w:line="240" w:lineRule="auto"/>
              <w:rPr>
                <w:rFonts w:ascii="Arial" w:eastAsia="Times New Roman" w:hAnsi="Arial" w:cs="Arial"/>
                <w:b/>
                <w:bCs/>
                <w:sz w:val="18"/>
                <w:szCs w:val="18"/>
                <w:lang w:eastAsia="et-EE"/>
              </w:rPr>
            </w:pPr>
            <w:r w:rsidRPr="003D7C45">
              <w:rPr>
                <w:rFonts w:ascii="Arial" w:hAnsi="Arial" w:cs="Arial"/>
                <w:b/>
                <w:bCs/>
                <w:sz w:val="18"/>
                <w:szCs w:val="18"/>
              </w:rPr>
              <w:t>Põhitegevuse tulud kokku</w:t>
            </w:r>
          </w:p>
        </w:tc>
        <w:tc>
          <w:tcPr>
            <w:tcW w:w="1276" w:type="dxa"/>
            <w:tcBorders>
              <w:top w:val="nil"/>
              <w:left w:val="nil"/>
              <w:bottom w:val="single" w:sz="4" w:space="0" w:color="auto"/>
              <w:right w:val="single" w:sz="4" w:space="0" w:color="auto"/>
            </w:tcBorders>
            <w:shd w:val="clear" w:color="000000" w:fill="C0C0C0"/>
            <w:vAlign w:val="bottom"/>
          </w:tcPr>
          <w:p w14:paraId="196805D9" w14:textId="43471520" w:rsidR="001E4D78" w:rsidRPr="00D52934" w:rsidRDefault="001E4D78" w:rsidP="001E4D78">
            <w:pPr>
              <w:spacing w:after="0" w:line="240" w:lineRule="auto"/>
              <w:jc w:val="right"/>
              <w:rPr>
                <w:rFonts w:ascii="Arial" w:eastAsia="Times New Roman" w:hAnsi="Arial" w:cs="Arial"/>
                <w:b/>
                <w:bCs/>
                <w:sz w:val="18"/>
                <w:szCs w:val="18"/>
                <w:lang w:eastAsia="et-EE"/>
              </w:rPr>
            </w:pPr>
            <w:r>
              <w:rPr>
                <w:rFonts w:ascii="Arial" w:hAnsi="Arial" w:cs="Arial"/>
                <w:b/>
                <w:bCs/>
                <w:sz w:val="20"/>
                <w:szCs w:val="20"/>
              </w:rPr>
              <w:t>16 044 034</w:t>
            </w:r>
          </w:p>
        </w:tc>
        <w:tc>
          <w:tcPr>
            <w:tcW w:w="1275" w:type="dxa"/>
            <w:tcBorders>
              <w:top w:val="nil"/>
              <w:left w:val="nil"/>
              <w:bottom w:val="single" w:sz="4" w:space="0" w:color="auto"/>
              <w:right w:val="single" w:sz="4" w:space="0" w:color="auto"/>
            </w:tcBorders>
            <w:shd w:val="clear" w:color="000000" w:fill="C0C0C0"/>
            <w:vAlign w:val="bottom"/>
          </w:tcPr>
          <w:p w14:paraId="46B518E5" w14:textId="0647E110" w:rsidR="001E4D78" w:rsidRPr="00D52934" w:rsidRDefault="001E4D78" w:rsidP="001E4D78">
            <w:pPr>
              <w:spacing w:after="0" w:line="240" w:lineRule="auto"/>
              <w:jc w:val="right"/>
              <w:rPr>
                <w:rFonts w:ascii="Arial" w:eastAsia="Times New Roman" w:hAnsi="Arial" w:cs="Arial"/>
                <w:b/>
                <w:bCs/>
                <w:sz w:val="18"/>
                <w:szCs w:val="18"/>
                <w:lang w:eastAsia="et-EE"/>
              </w:rPr>
            </w:pPr>
            <w:r>
              <w:rPr>
                <w:rFonts w:ascii="Arial" w:hAnsi="Arial" w:cs="Arial"/>
                <w:b/>
                <w:bCs/>
                <w:sz w:val="20"/>
                <w:szCs w:val="20"/>
              </w:rPr>
              <w:t>16 398 551</w:t>
            </w:r>
          </w:p>
        </w:tc>
        <w:tc>
          <w:tcPr>
            <w:tcW w:w="1276" w:type="dxa"/>
            <w:tcBorders>
              <w:top w:val="nil"/>
              <w:left w:val="nil"/>
              <w:bottom w:val="single" w:sz="4" w:space="0" w:color="auto"/>
              <w:right w:val="single" w:sz="4" w:space="0" w:color="auto"/>
            </w:tcBorders>
            <w:shd w:val="clear" w:color="000000" w:fill="C0C0C0"/>
            <w:vAlign w:val="bottom"/>
          </w:tcPr>
          <w:p w14:paraId="2C88D279" w14:textId="0C5520DE" w:rsidR="001E4D78" w:rsidRPr="00D52934" w:rsidRDefault="001E4D78" w:rsidP="001E4D78">
            <w:pPr>
              <w:spacing w:after="0" w:line="240" w:lineRule="auto"/>
              <w:jc w:val="right"/>
              <w:rPr>
                <w:rFonts w:ascii="Arial" w:eastAsia="Times New Roman" w:hAnsi="Arial" w:cs="Arial"/>
                <w:b/>
                <w:bCs/>
                <w:sz w:val="18"/>
                <w:szCs w:val="18"/>
                <w:lang w:eastAsia="et-EE"/>
              </w:rPr>
            </w:pPr>
            <w:r>
              <w:rPr>
                <w:rFonts w:ascii="Arial" w:hAnsi="Arial" w:cs="Arial"/>
                <w:b/>
                <w:bCs/>
                <w:sz w:val="20"/>
                <w:szCs w:val="20"/>
              </w:rPr>
              <w:t>17 106 731</w:t>
            </w:r>
          </w:p>
        </w:tc>
        <w:tc>
          <w:tcPr>
            <w:tcW w:w="1276" w:type="dxa"/>
            <w:tcBorders>
              <w:top w:val="nil"/>
              <w:left w:val="nil"/>
              <w:bottom w:val="single" w:sz="4" w:space="0" w:color="auto"/>
              <w:right w:val="single" w:sz="4" w:space="0" w:color="auto"/>
            </w:tcBorders>
            <w:shd w:val="clear" w:color="000000" w:fill="C0C0C0"/>
            <w:vAlign w:val="bottom"/>
          </w:tcPr>
          <w:p w14:paraId="17FF3829" w14:textId="368C03F8" w:rsidR="001E4D78" w:rsidRPr="00D52934" w:rsidRDefault="001E4D78" w:rsidP="001E4D78">
            <w:pPr>
              <w:spacing w:after="0" w:line="240" w:lineRule="auto"/>
              <w:jc w:val="right"/>
              <w:rPr>
                <w:rFonts w:ascii="Arial" w:eastAsia="Times New Roman" w:hAnsi="Arial" w:cs="Arial"/>
                <w:b/>
                <w:bCs/>
                <w:sz w:val="18"/>
                <w:szCs w:val="18"/>
                <w:lang w:eastAsia="et-EE"/>
              </w:rPr>
            </w:pPr>
            <w:r>
              <w:rPr>
                <w:rFonts w:ascii="Arial" w:hAnsi="Arial" w:cs="Arial"/>
                <w:b/>
                <w:bCs/>
                <w:sz w:val="20"/>
                <w:szCs w:val="20"/>
              </w:rPr>
              <w:t>17 596 731</w:t>
            </w:r>
          </w:p>
        </w:tc>
        <w:tc>
          <w:tcPr>
            <w:tcW w:w="1276" w:type="dxa"/>
            <w:tcBorders>
              <w:top w:val="nil"/>
              <w:left w:val="nil"/>
              <w:bottom w:val="single" w:sz="4" w:space="0" w:color="auto"/>
              <w:right w:val="single" w:sz="4" w:space="0" w:color="auto"/>
            </w:tcBorders>
            <w:shd w:val="clear" w:color="000000" w:fill="C0C0C0"/>
            <w:vAlign w:val="bottom"/>
          </w:tcPr>
          <w:p w14:paraId="351A4C52" w14:textId="559D2F65" w:rsidR="001E4D78" w:rsidRPr="00D52934" w:rsidRDefault="001E4D78" w:rsidP="001E4D78">
            <w:pPr>
              <w:spacing w:after="0" w:line="240" w:lineRule="auto"/>
              <w:jc w:val="right"/>
              <w:rPr>
                <w:rFonts w:ascii="Arial" w:eastAsia="Times New Roman" w:hAnsi="Arial" w:cs="Arial"/>
                <w:b/>
                <w:bCs/>
                <w:sz w:val="18"/>
                <w:szCs w:val="18"/>
                <w:lang w:eastAsia="et-EE"/>
              </w:rPr>
            </w:pPr>
            <w:r>
              <w:rPr>
                <w:rFonts w:ascii="Arial" w:hAnsi="Arial" w:cs="Arial"/>
                <w:b/>
                <w:bCs/>
                <w:sz w:val="20"/>
                <w:szCs w:val="20"/>
              </w:rPr>
              <w:t>18 056 731</w:t>
            </w:r>
          </w:p>
        </w:tc>
        <w:tc>
          <w:tcPr>
            <w:tcW w:w="1275" w:type="dxa"/>
            <w:tcBorders>
              <w:top w:val="nil"/>
              <w:left w:val="nil"/>
              <w:bottom w:val="single" w:sz="4" w:space="0" w:color="auto"/>
              <w:right w:val="single" w:sz="8" w:space="0" w:color="auto"/>
            </w:tcBorders>
            <w:shd w:val="clear" w:color="000000" w:fill="C0C0C0"/>
            <w:vAlign w:val="bottom"/>
          </w:tcPr>
          <w:p w14:paraId="4CEEADF2" w14:textId="72B95017" w:rsidR="001E4D78" w:rsidRPr="00D52934" w:rsidRDefault="001E4D78" w:rsidP="001E4D78">
            <w:pPr>
              <w:spacing w:after="0" w:line="240" w:lineRule="auto"/>
              <w:jc w:val="right"/>
              <w:rPr>
                <w:rFonts w:ascii="Arial" w:eastAsia="Times New Roman" w:hAnsi="Arial" w:cs="Arial"/>
                <w:b/>
                <w:bCs/>
                <w:sz w:val="18"/>
                <w:szCs w:val="18"/>
                <w:lang w:eastAsia="et-EE"/>
              </w:rPr>
            </w:pPr>
            <w:r>
              <w:rPr>
                <w:rFonts w:ascii="Arial" w:hAnsi="Arial" w:cs="Arial"/>
                <w:b/>
                <w:bCs/>
                <w:sz w:val="20"/>
                <w:szCs w:val="20"/>
              </w:rPr>
              <w:t>18 536 731</w:t>
            </w:r>
          </w:p>
        </w:tc>
      </w:tr>
      <w:tr w:rsidR="001E4D78" w:rsidRPr="00D52934" w14:paraId="0304C0E6" w14:textId="77777777" w:rsidTr="0063125B">
        <w:trPr>
          <w:trHeight w:val="255"/>
        </w:trPr>
        <w:tc>
          <w:tcPr>
            <w:tcW w:w="2542" w:type="dxa"/>
            <w:tcBorders>
              <w:top w:val="nil"/>
              <w:left w:val="single" w:sz="8" w:space="0" w:color="auto"/>
              <w:bottom w:val="single" w:sz="4" w:space="0" w:color="000000"/>
              <w:right w:val="single" w:sz="4" w:space="0" w:color="000000"/>
            </w:tcBorders>
            <w:noWrap/>
            <w:vAlign w:val="bottom"/>
          </w:tcPr>
          <w:p w14:paraId="75F84116" w14:textId="77777777" w:rsidR="001E4D78" w:rsidRPr="00D52934" w:rsidRDefault="001E4D78" w:rsidP="001E4D78">
            <w:pPr>
              <w:spacing w:after="0" w:line="240" w:lineRule="auto"/>
              <w:rPr>
                <w:rFonts w:ascii="Arial" w:eastAsia="Times New Roman" w:hAnsi="Arial" w:cs="Arial"/>
                <w:sz w:val="16"/>
                <w:szCs w:val="16"/>
                <w:lang w:eastAsia="et-EE"/>
              </w:rPr>
            </w:pPr>
            <w:r>
              <w:rPr>
                <w:rFonts w:ascii="Arial" w:hAnsi="Arial" w:cs="Arial"/>
                <w:sz w:val="16"/>
                <w:szCs w:val="16"/>
              </w:rPr>
              <w:t xml:space="preserve">     Maksutulud</w:t>
            </w:r>
          </w:p>
        </w:tc>
        <w:tc>
          <w:tcPr>
            <w:tcW w:w="1276" w:type="dxa"/>
            <w:tcBorders>
              <w:top w:val="nil"/>
              <w:left w:val="nil"/>
              <w:bottom w:val="single" w:sz="4" w:space="0" w:color="auto"/>
              <w:right w:val="single" w:sz="4" w:space="0" w:color="auto"/>
            </w:tcBorders>
            <w:shd w:val="clear" w:color="000000" w:fill="C0C0C0"/>
            <w:vAlign w:val="bottom"/>
          </w:tcPr>
          <w:p w14:paraId="4FE5D1F7" w14:textId="73050BCC"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10 074 879</w:t>
            </w:r>
          </w:p>
        </w:tc>
        <w:tc>
          <w:tcPr>
            <w:tcW w:w="1275" w:type="dxa"/>
            <w:tcBorders>
              <w:top w:val="nil"/>
              <w:left w:val="nil"/>
              <w:bottom w:val="single" w:sz="4" w:space="0" w:color="auto"/>
              <w:right w:val="single" w:sz="4" w:space="0" w:color="auto"/>
            </w:tcBorders>
            <w:shd w:val="clear" w:color="000000" w:fill="C0C0C0"/>
            <w:vAlign w:val="bottom"/>
          </w:tcPr>
          <w:p w14:paraId="3EB4DD01" w14:textId="2FE10E0C"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10 608 820</w:t>
            </w:r>
          </w:p>
        </w:tc>
        <w:tc>
          <w:tcPr>
            <w:tcW w:w="1276" w:type="dxa"/>
            <w:tcBorders>
              <w:top w:val="nil"/>
              <w:left w:val="nil"/>
              <w:bottom w:val="single" w:sz="4" w:space="0" w:color="auto"/>
              <w:right w:val="single" w:sz="4" w:space="0" w:color="auto"/>
            </w:tcBorders>
            <w:shd w:val="clear" w:color="000000" w:fill="C0C0C0"/>
            <w:vAlign w:val="bottom"/>
          </w:tcPr>
          <w:p w14:paraId="3B8F34E6" w14:textId="4C42EBA4"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11 115 000</w:t>
            </w:r>
          </w:p>
        </w:tc>
        <w:tc>
          <w:tcPr>
            <w:tcW w:w="1276" w:type="dxa"/>
            <w:tcBorders>
              <w:top w:val="nil"/>
              <w:left w:val="nil"/>
              <w:bottom w:val="single" w:sz="4" w:space="0" w:color="auto"/>
              <w:right w:val="single" w:sz="4" w:space="0" w:color="auto"/>
            </w:tcBorders>
            <w:shd w:val="clear" w:color="000000" w:fill="C0C0C0"/>
            <w:vAlign w:val="bottom"/>
          </w:tcPr>
          <w:p w14:paraId="7FED249B" w14:textId="21F2E1CC"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11 605 000</w:t>
            </w:r>
          </w:p>
        </w:tc>
        <w:tc>
          <w:tcPr>
            <w:tcW w:w="1276" w:type="dxa"/>
            <w:tcBorders>
              <w:top w:val="nil"/>
              <w:left w:val="nil"/>
              <w:bottom w:val="single" w:sz="4" w:space="0" w:color="auto"/>
              <w:right w:val="single" w:sz="4" w:space="0" w:color="auto"/>
            </w:tcBorders>
            <w:shd w:val="clear" w:color="000000" w:fill="C0C0C0"/>
            <w:vAlign w:val="bottom"/>
          </w:tcPr>
          <w:p w14:paraId="47A25255" w14:textId="3ED4900D"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12 065 000</w:t>
            </w:r>
          </w:p>
        </w:tc>
        <w:tc>
          <w:tcPr>
            <w:tcW w:w="1275" w:type="dxa"/>
            <w:tcBorders>
              <w:top w:val="nil"/>
              <w:left w:val="nil"/>
              <w:bottom w:val="single" w:sz="4" w:space="0" w:color="auto"/>
              <w:right w:val="single" w:sz="8" w:space="0" w:color="auto"/>
            </w:tcBorders>
            <w:shd w:val="clear" w:color="000000" w:fill="C0C0C0"/>
            <w:vAlign w:val="bottom"/>
          </w:tcPr>
          <w:p w14:paraId="393D62D1" w14:textId="52D1EB13"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12 545 000</w:t>
            </w:r>
          </w:p>
        </w:tc>
      </w:tr>
      <w:tr w:rsidR="001E4D78" w:rsidRPr="00D52934" w14:paraId="7E64B862" w14:textId="77777777" w:rsidTr="0063125B">
        <w:trPr>
          <w:trHeight w:val="255"/>
        </w:trPr>
        <w:tc>
          <w:tcPr>
            <w:tcW w:w="2542" w:type="dxa"/>
            <w:tcBorders>
              <w:top w:val="nil"/>
              <w:left w:val="single" w:sz="8" w:space="0" w:color="auto"/>
              <w:bottom w:val="single" w:sz="4" w:space="0" w:color="000000"/>
              <w:right w:val="single" w:sz="4" w:space="0" w:color="000000"/>
            </w:tcBorders>
            <w:noWrap/>
            <w:vAlign w:val="bottom"/>
          </w:tcPr>
          <w:p w14:paraId="6868EA47" w14:textId="77777777" w:rsidR="001E4D78" w:rsidRPr="00D52934" w:rsidRDefault="001E4D78" w:rsidP="001E4D78">
            <w:pPr>
              <w:spacing w:after="0" w:line="240" w:lineRule="auto"/>
              <w:rPr>
                <w:rFonts w:ascii="Arial" w:eastAsia="Times New Roman" w:hAnsi="Arial" w:cs="Arial"/>
                <w:sz w:val="16"/>
                <w:szCs w:val="16"/>
                <w:lang w:eastAsia="et-EE"/>
              </w:rPr>
            </w:pPr>
            <w:r>
              <w:rPr>
                <w:rFonts w:ascii="Arial" w:hAnsi="Arial" w:cs="Arial"/>
                <w:sz w:val="16"/>
                <w:szCs w:val="16"/>
              </w:rPr>
              <w:t xml:space="preserve">          sh tulumaks</w:t>
            </w:r>
          </w:p>
        </w:tc>
        <w:tc>
          <w:tcPr>
            <w:tcW w:w="1276" w:type="dxa"/>
            <w:tcBorders>
              <w:top w:val="nil"/>
              <w:left w:val="nil"/>
              <w:bottom w:val="single" w:sz="4" w:space="0" w:color="auto"/>
              <w:right w:val="nil"/>
            </w:tcBorders>
            <w:shd w:val="clear" w:color="000000" w:fill="969696"/>
            <w:vAlign w:val="bottom"/>
          </w:tcPr>
          <w:p w14:paraId="1BF0A4E0" w14:textId="199C8314"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9 589 728</w:t>
            </w:r>
          </w:p>
        </w:tc>
        <w:tc>
          <w:tcPr>
            <w:tcW w:w="1275" w:type="dxa"/>
            <w:tcBorders>
              <w:top w:val="nil"/>
              <w:left w:val="single" w:sz="4" w:space="0" w:color="auto"/>
              <w:bottom w:val="single" w:sz="4" w:space="0" w:color="auto"/>
              <w:right w:val="nil"/>
            </w:tcBorders>
            <w:shd w:val="clear" w:color="000000" w:fill="969696"/>
            <w:vAlign w:val="bottom"/>
          </w:tcPr>
          <w:p w14:paraId="79F1F240" w14:textId="2C6C7278"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10 100 000</w:t>
            </w:r>
          </w:p>
        </w:tc>
        <w:tc>
          <w:tcPr>
            <w:tcW w:w="1276" w:type="dxa"/>
            <w:tcBorders>
              <w:top w:val="nil"/>
              <w:left w:val="single" w:sz="4" w:space="0" w:color="auto"/>
              <w:bottom w:val="single" w:sz="4" w:space="0" w:color="auto"/>
              <w:right w:val="single" w:sz="4" w:space="0" w:color="auto"/>
            </w:tcBorders>
            <w:noWrap/>
            <w:vAlign w:val="bottom"/>
          </w:tcPr>
          <w:p w14:paraId="51E76906" w14:textId="0694EA24"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10 570 000</w:t>
            </w:r>
          </w:p>
        </w:tc>
        <w:tc>
          <w:tcPr>
            <w:tcW w:w="1276" w:type="dxa"/>
            <w:tcBorders>
              <w:top w:val="nil"/>
              <w:left w:val="nil"/>
              <w:bottom w:val="single" w:sz="4" w:space="0" w:color="auto"/>
              <w:right w:val="single" w:sz="4" w:space="0" w:color="auto"/>
            </w:tcBorders>
            <w:noWrap/>
            <w:vAlign w:val="bottom"/>
          </w:tcPr>
          <w:p w14:paraId="35B4FB0C" w14:textId="514BD2C2"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11 060 000</w:t>
            </w:r>
          </w:p>
        </w:tc>
        <w:tc>
          <w:tcPr>
            <w:tcW w:w="1276" w:type="dxa"/>
            <w:tcBorders>
              <w:top w:val="nil"/>
              <w:left w:val="nil"/>
              <w:bottom w:val="single" w:sz="4" w:space="0" w:color="auto"/>
              <w:right w:val="single" w:sz="4" w:space="0" w:color="auto"/>
            </w:tcBorders>
            <w:noWrap/>
            <w:vAlign w:val="bottom"/>
          </w:tcPr>
          <w:p w14:paraId="7B0FDC77" w14:textId="302F849D"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11 520 000</w:t>
            </w:r>
          </w:p>
        </w:tc>
        <w:tc>
          <w:tcPr>
            <w:tcW w:w="1275" w:type="dxa"/>
            <w:tcBorders>
              <w:top w:val="nil"/>
              <w:left w:val="nil"/>
              <w:bottom w:val="single" w:sz="4" w:space="0" w:color="auto"/>
              <w:right w:val="single" w:sz="8" w:space="0" w:color="auto"/>
            </w:tcBorders>
            <w:noWrap/>
            <w:vAlign w:val="bottom"/>
          </w:tcPr>
          <w:p w14:paraId="2A89AAA8" w14:textId="4328A9E4"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12 000 000</w:t>
            </w:r>
          </w:p>
        </w:tc>
      </w:tr>
      <w:tr w:rsidR="001E4D78" w:rsidRPr="00D52934" w14:paraId="7D583383" w14:textId="77777777" w:rsidTr="0063125B">
        <w:trPr>
          <w:trHeight w:val="255"/>
        </w:trPr>
        <w:tc>
          <w:tcPr>
            <w:tcW w:w="2542" w:type="dxa"/>
            <w:tcBorders>
              <w:top w:val="nil"/>
              <w:left w:val="single" w:sz="8" w:space="0" w:color="auto"/>
              <w:bottom w:val="single" w:sz="4" w:space="0" w:color="000000"/>
              <w:right w:val="single" w:sz="4" w:space="0" w:color="000000"/>
            </w:tcBorders>
            <w:noWrap/>
            <w:vAlign w:val="bottom"/>
          </w:tcPr>
          <w:p w14:paraId="79028122" w14:textId="77777777" w:rsidR="001E4D78" w:rsidRPr="00D52934" w:rsidRDefault="001E4D78" w:rsidP="001E4D78">
            <w:pPr>
              <w:spacing w:after="0" w:line="240" w:lineRule="auto"/>
              <w:rPr>
                <w:rFonts w:ascii="Arial" w:eastAsia="Times New Roman" w:hAnsi="Arial" w:cs="Arial"/>
                <w:sz w:val="16"/>
                <w:szCs w:val="16"/>
                <w:lang w:eastAsia="et-EE"/>
              </w:rPr>
            </w:pPr>
            <w:r>
              <w:rPr>
                <w:rFonts w:ascii="Arial" w:hAnsi="Arial" w:cs="Arial"/>
                <w:sz w:val="16"/>
                <w:szCs w:val="16"/>
              </w:rPr>
              <w:t xml:space="preserve">          sh maamaks</w:t>
            </w:r>
          </w:p>
        </w:tc>
        <w:tc>
          <w:tcPr>
            <w:tcW w:w="1276" w:type="dxa"/>
            <w:tcBorders>
              <w:top w:val="nil"/>
              <w:left w:val="nil"/>
              <w:bottom w:val="single" w:sz="4" w:space="0" w:color="auto"/>
              <w:right w:val="nil"/>
            </w:tcBorders>
            <w:shd w:val="clear" w:color="000000" w:fill="969696"/>
            <w:vAlign w:val="bottom"/>
          </w:tcPr>
          <w:p w14:paraId="7020E72A" w14:textId="4E89FF84"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485 150</w:t>
            </w:r>
          </w:p>
        </w:tc>
        <w:tc>
          <w:tcPr>
            <w:tcW w:w="1275" w:type="dxa"/>
            <w:tcBorders>
              <w:top w:val="nil"/>
              <w:left w:val="single" w:sz="4" w:space="0" w:color="auto"/>
              <w:bottom w:val="single" w:sz="4" w:space="0" w:color="auto"/>
              <w:right w:val="nil"/>
            </w:tcBorders>
            <w:shd w:val="clear" w:color="000000" w:fill="969696"/>
            <w:vAlign w:val="bottom"/>
          </w:tcPr>
          <w:p w14:paraId="3951332A" w14:textId="18884871"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508 820</w:t>
            </w:r>
          </w:p>
        </w:tc>
        <w:tc>
          <w:tcPr>
            <w:tcW w:w="1276" w:type="dxa"/>
            <w:tcBorders>
              <w:top w:val="nil"/>
              <w:left w:val="single" w:sz="4" w:space="0" w:color="auto"/>
              <w:bottom w:val="single" w:sz="4" w:space="0" w:color="auto"/>
              <w:right w:val="single" w:sz="4" w:space="0" w:color="auto"/>
            </w:tcBorders>
            <w:noWrap/>
            <w:vAlign w:val="bottom"/>
          </w:tcPr>
          <w:p w14:paraId="7B24A44D" w14:textId="73BA6778"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545 000</w:t>
            </w:r>
          </w:p>
        </w:tc>
        <w:tc>
          <w:tcPr>
            <w:tcW w:w="1276" w:type="dxa"/>
            <w:tcBorders>
              <w:top w:val="nil"/>
              <w:left w:val="nil"/>
              <w:bottom w:val="single" w:sz="4" w:space="0" w:color="auto"/>
              <w:right w:val="single" w:sz="4" w:space="0" w:color="auto"/>
            </w:tcBorders>
            <w:noWrap/>
            <w:vAlign w:val="bottom"/>
          </w:tcPr>
          <w:p w14:paraId="47C01A34" w14:textId="62EC33AA"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545 000</w:t>
            </w:r>
          </w:p>
        </w:tc>
        <w:tc>
          <w:tcPr>
            <w:tcW w:w="1276" w:type="dxa"/>
            <w:tcBorders>
              <w:top w:val="nil"/>
              <w:left w:val="nil"/>
              <w:bottom w:val="single" w:sz="4" w:space="0" w:color="auto"/>
              <w:right w:val="single" w:sz="4" w:space="0" w:color="auto"/>
            </w:tcBorders>
            <w:noWrap/>
            <w:vAlign w:val="bottom"/>
          </w:tcPr>
          <w:p w14:paraId="2FBA1D06" w14:textId="465CA4A3"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545 000</w:t>
            </w:r>
          </w:p>
        </w:tc>
        <w:tc>
          <w:tcPr>
            <w:tcW w:w="1275" w:type="dxa"/>
            <w:tcBorders>
              <w:top w:val="nil"/>
              <w:left w:val="nil"/>
              <w:bottom w:val="single" w:sz="4" w:space="0" w:color="auto"/>
              <w:right w:val="single" w:sz="4" w:space="0" w:color="auto"/>
            </w:tcBorders>
            <w:noWrap/>
            <w:vAlign w:val="bottom"/>
          </w:tcPr>
          <w:p w14:paraId="11F84ABF" w14:textId="7F8A1E8A"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545 000</w:t>
            </w:r>
          </w:p>
        </w:tc>
      </w:tr>
      <w:tr w:rsidR="001E4D78" w:rsidRPr="00D52934" w14:paraId="19C00855" w14:textId="77777777" w:rsidTr="0063125B">
        <w:trPr>
          <w:trHeight w:val="255"/>
        </w:trPr>
        <w:tc>
          <w:tcPr>
            <w:tcW w:w="2542" w:type="dxa"/>
            <w:tcBorders>
              <w:top w:val="nil"/>
              <w:left w:val="single" w:sz="8" w:space="0" w:color="auto"/>
              <w:bottom w:val="single" w:sz="4" w:space="0" w:color="000000"/>
              <w:right w:val="single" w:sz="4" w:space="0" w:color="000000"/>
            </w:tcBorders>
            <w:noWrap/>
            <w:vAlign w:val="bottom"/>
          </w:tcPr>
          <w:p w14:paraId="5C63BBC5" w14:textId="77777777" w:rsidR="001E4D78" w:rsidRPr="00D52934" w:rsidRDefault="001E4D78" w:rsidP="001E4D78">
            <w:pPr>
              <w:spacing w:after="0" w:line="240" w:lineRule="auto"/>
              <w:rPr>
                <w:rFonts w:ascii="Arial" w:eastAsia="Times New Roman" w:hAnsi="Arial" w:cs="Arial"/>
                <w:sz w:val="16"/>
                <w:szCs w:val="16"/>
                <w:lang w:eastAsia="et-EE"/>
              </w:rPr>
            </w:pPr>
            <w:r>
              <w:rPr>
                <w:rFonts w:ascii="Arial" w:hAnsi="Arial" w:cs="Arial"/>
                <w:sz w:val="16"/>
                <w:szCs w:val="16"/>
              </w:rPr>
              <w:t xml:space="preserve">    Tulud kaupade ja teenuste müügist</w:t>
            </w:r>
          </w:p>
        </w:tc>
        <w:tc>
          <w:tcPr>
            <w:tcW w:w="1276" w:type="dxa"/>
            <w:tcBorders>
              <w:top w:val="nil"/>
              <w:left w:val="nil"/>
              <w:bottom w:val="single" w:sz="4" w:space="0" w:color="auto"/>
              <w:right w:val="nil"/>
            </w:tcBorders>
            <w:shd w:val="clear" w:color="000000" w:fill="969696"/>
            <w:vAlign w:val="bottom"/>
          </w:tcPr>
          <w:p w14:paraId="79275226" w14:textId="2C2CC552"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760 816</w:t>
            </w:r>
          </w:p>
        </w:tc>
        <w:tc>
          <w:tcPr>
            <w:tcW w:w="1275" w:type="dxa"/>
            <w:tcBorders>
              <w:top w:val="nil"/>
              <w:left w:val="single" w:sz="4" w:space="0" w:color="auto"/>
              <w:bottom w:val="single" w:sz="4" w:space="0" w:color="auto"/>
              <w:right w:val="nil"/>
            </w:tcBorders>
            <w:shd w:val="clear" w:color="000000" w:fill="969696"/>
            <w:vAlign w:val="bottom"/>
          </w:tcPr>
          <w:p w14:paraId="748776FC" w14:textId="61D786C9"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874 000</w:t>
            </w:r>
          </w:p>
        </w:tc>
        <w:tc>
          <w:tcPr>
            <w:tcW w:w="1276" w:type="dxa"/>
            <w:tcBorders>
              <w:top w:val="nil"/>
              <w:left w:val="single" w:sz="4" w:space="0" w:color="auto"/>
              <w:bottom w:val="single" w:sz="4" w:space="0" w:color="auto"/>
              <w:right w:val="single" w:sz="4" w:space="0" w:color="auto"/>
            </w:tcBorders>
            <w:noWrap/>
            <w:vAlign w:val="bottom"/>
          </w:tcPr>
          <w:p w14:paraId="0BEC9311" w14:textId="46EDBE81"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874 000</w:t>
            </w:r>
          </w:p>
        </w:tc>
        <w:tc>
          <w:tcPr>
            <w:tcW w:w="1276" w:type="dxa"/>
            <w:tcBorders>
              <w:top w:val="nil"/>
              <w:left w:val="nil"/>
              <w:bottom w:val="single" w:sz="4" w:space="0" w:color="auto"/>
              <w:right w:val="single" w:sz="4" w:space="0" w:color="auto"/>
            </w:tcBorders>
            <w:noWrap/>
            <w:vAlign w:val="bottom"/>
          </w:tcPr>
          <w:p w14:paraId="0DD2ADD9" w14:textId="3577253C"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874 000</w:t>
            </w:r>
          </w:p>
        </w:tc>
        <w:tc>
          <w:tcPr>
            <w:tcW w:w="1276" w:type="dxa"/>
            <w:tcBorders>
              <w:top w:val="nil"/>
              <w:left w:val="nil"/>
              <w:bottom w:val="single" w:sz="4" w:space="0" w:color="auto"/>
              <w:right w:val="single" w:sz="4" w:space="0" w:color="auto"/>
            </w:tcBorders>
            <w:noWrap/>
            <w:vAlign w:val="bottom"/>
          </w:tcPr>
          <w:p w14:paraId="666419EC" w14:textId="3AD8B287"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874 000</w:t>
            </w:r>
          </w:p>
        </w:tc>
        <w:tc>
          <w:tcPr>
            <w:tcW w:w="1275" w:type="dxa"/>
            <w:tcBorders>
              <w:top w:val="nil"/>
              <w:left w:val="nil"/>
              <w:bottom w:val="single" w:sz="4" w:space="0" w:color="auto"/>
              <w:right w:val="single" w:sz="4" w:space="0" w:color="auto"/>
            </w:tcBorders>
            <w:noWrap/>
            <w:vAlign w:val="bottom"/>
          </w:tcPr>
          <w:p w14:paraId="29436680" w14:textId="5ABECC89"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874 000</w:t>
            </w:r>
          </w:p>
        </w:tc>
      </w:tr>
      <w:tr w:rsidR="001E4D78" w:rsidRPr="00D52934" w14:paraId="4B7A832A" w14:textId="77777777" w:rsidTr="0063125B">
        <w:trPr>
          <w:trHeight w:val="255"/>
        </w:trPr>
        <w:tc>
          <w:tcPr>
            <w:tcW w:w="2542" w:type="dxa"/>
            <w:tcBorders>
              <w:top w:val="nil"/>
              <w:left w:val="single" w:sz="8" w:space="0" w:color="auto"/>
              <w:bottom w:val="single" w:sz="4" w:space="0" w:color="000000"/>
              <w:right w:val="single" w:sz="4" w:space="0" w:color="000000"/>
            </w:tcBorders>
            <w:noWrap/>
            <w:vAlign w:val="bottom"/>
          </w:tcPr>
          <w:p w14:paraId="770C5175" w14:textId="77777777" w:rsidR="001E4D78" w:rsidRPr="00D52934" w:rsidRDefault="001E4D78" w:rsidP="001E4D78">
            <w:pPr>
              <w:spacing w:after="0" w:line="240" w:lineRule="auto"/>
              <w:rPr>
                <w:rFonts w:ascii="Arial" w:eastAsia="Times New Roman" w:hAnsi="Arial" w:cs="Arial"/>
                <w:sz w:val="16"/>
                <w:szCs w:val="16"/>
                <w:lang w:eastAsia="et-EE"/>
              </w:rPr>
            </w:pPr>
            <w:r>
              <w:rPr>
                <w:rFonts w:ascii="Arial" w:hAnsi="Arial" w:cs="Arial"/>
                <w:sz w:val="16"/>
                <w:szCs w:val="16"/>
              </w:rPr>
              <w:t xml:space="preserve">    Saadavad toetused tegevuskuludeks</w:t>
            </w:r>
          </w:p>
        </w:tc>
        <w:tc>
          <w:tcPr>
            <w:tcW w:w="1276" w:type="dxa"/>
            <w:tcBorders>
              <w:top w:val="nil"/>
              <w:left w:val="nil"/>
              <w:bottom w:val="single" w:sz="4" w:space="0" w:color="auto"/>
              <w:right w:val="nil"/>
            </w:tcBorders>
            <w:shd w:val="clear" w:color="000000" w:fill="C0C0C0"/>
            <w:vAlign w:val="bottom"/>
          </w:tcPr>
          <w:p w14:paraId="2E9DF8A1" w14:textId="3A796254"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4 361 246</w:t>
            </w:r>
          </w:p>
        </w:tc>
        <w:tc>
          <w:tcPr>
            <w:tcW w:w="1275" w:type="dxa"/>
            <w:tcBorders>
              <w:top w:val="nil"/>
              <w:left w:val="single" w:sz="4" w:space="0" w:color="auto"/>
              <w:bottom w:val="single" w:sz="4" w:space="0" w:color="auto"/>
              <w:right w:val="single" w:sz="4" w:space="0" w:color="auto"/>
            </w:tcBorders>
            <w:shd w:val="clear" w:color="000000" w:fill="C0C0C0"/>
            <w:vAlign w:val="bottom"/>
          </w:tcPr>
          <w:p w14:paraId="7D580D87" w14:textId="5D69A4B2"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4 515 731</w:t>
            </w:r>
          </w:p>
        </w:tc>
        <w:tc>
          <w:tcPr>
            <w:tcW w:w="1276" w:type="dxa"/>
            <w:tcBorders>
              <w:top w:val="nil"/>
              <w:left w:val="nil"/>
              <w:bottom w:val="single" w:sz="4" w:space="0" w:color="auto"/>
              <w:right w:val="single" w:sz="4" w:space="0" w:color="auto"/>
            </w:tcBorders>
            <w:shd w:val="clear" w:color="000000" w:fill="C0C0C0"/>
            <w:vAlign w:val="bottom"/>
          </w:tcPr>
          <w:p w14:paraId="360BFA77" w14:textId="0BC9B17B"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4 599 731</w:t>
            </w:r>
          </w:p>
        </w:tc>
        <w:tc>
          <w:tcPr>
            <w:tcW w:w="1276" w:type="dxa"/>
            <w:tcBorders>
              <w:top w:val="nil"/>
              <w:left w:val="nil"/>
              <w:bottom w:val="single" w:sz="4" w:space="0" w:color="auto"/>
              <w:right w:val="single" w:sz="4" w:space="0" w:color="auto"/>
            </w:tcBorders>
            <w:shd w:val="clear" w:color="000000" w:fill="C0C0C0"/>
            <w:vAlign w:val="bottom"/>
          </w:tcPr>
          <w:p w14:paraId="04947BFA" w14:textId="4F9C255B"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4 599 731</w:t>
            </w:r>
          </w:p>
        </w:tc>
        <w:tc>
          <w:tcPr>
            <w:tcW w:w="1276" w:type="dxa"/>
            <w:tcBorders>
              <w:top w:val="nil"/>
              <w:left w:val="nil"/>
              <w:bottom w:val="single" w:sz="4" w:space="0" w:color="auto"/>
              <w:right w:val="single" w:sz="4" w:space="0" w:color="auto"/>
            </w:tcBorders>
            <w:shd w:val="clear" w:color="000000" w:fill="C0C0C0"/>
            <w:vAlign w:val="bottom"/>
          </w:tcPr>
          <w:p w14:paraId="4F64EA01" w14:textId="459C282D"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4 599 731</w:t>
            </w:r>
          </w:p>
        </w:tc>
        <w:tc>
          <w:tcPr>
            <w:tcW w:w="1275" w:type="dxa"/>
            <w:tcBorders>
              <w:top w:val="nil"/>
              <w:left w:val="nil"/>
              <w:bottom w:val="single" w:sz="4" w:space="0" w:color="auto"/>
              <w:right w:val="single" w:sz="8" w:space="0" w:color="auto"/>
            </w:tcBorders>
            <w:shd w:val="clear" w:color="000000" w:fill="C0C0C0"/>
            <w:vAlign w:val="bottom"/>
          </w:tcPr>
          <w:p w14:paraId="6D720D70" w14:textId="227E27C4"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4 599 731</w:t>
            </w:r>
          </w:p>
        </w:tc>
      </w:tr>
      <w:tr w:rsidR="001E4D78" w:rsidRPr="00D52934" w14:paraId="261E1774" w14:textId="77777777" w:rsidTr="0063125B">
        <w:trPr>
          <w:trHeight w:val="255"/>
        </w:trPr>
        <w:tc>
          <w:tcPr>
            <w:tcW w:w="2542" w:type="dxa"/>
            <w:tcBorders>
              <w:top w:val="nil"/>
              <w:left w:val="single" w:sz="8" w:space="0" w:color="auto"/>
              <w:bottom w:val="single" w:sz="4" w:space="0" w:color="000000"/>
              <w:right w:val="single" w:sz="4" w:space="0" w:color="000000"/>
            </w:tcBorders>
            <w:noWrap/>
            <w:vAlign w:val="bottom"/>
          </w:tcPr>
          <w:p w14:paraId="3606B74D" w14:textId="77777777" w:rsidR="001E4D78" w:rsidRPr="00D52934" w:rsidRDefault="001E4D78" w:rsidP="001E4D78">
            <w:pPr>
              <w:spacing w:after="0" w:line="240" w:lineRule="auto"/>
              <w:rPr>
                <w:rFonts w:ascii="Arial" w:eastAsia="Times New Roman" w:hAnsi="Arial" w:cs="Arial"/>
                <w:sz w:val="16"/>
                <w:szCs w:val="16"/>
                <w:lang w:eastAsia="et-EE"/>
              </w:rPr>
            </w:pPr>
            <w:r>
              <w:rPr>
                <w:rFonts w:ascii="Arial" w:hAnsi="Arial" w:cs="Arial"/>
                <w:sz w:val="16"/>
                <w:szCs w:val="16"/>
              </w:rPr>
              <w:t xml:space="preserve">         sh  tasandusfond </w:t>
            </w:r>
          </w:p>
        </w:tc>
        <w:tc>
          <w:tcPr>
            <w:tcW w:w="1276" w:type="dxa"/>
            <w:tcBorders>
              <w:top w:val="nil"/>
              <w:left w:val="nil"/>
              <w:bottom w:val="single" w:sz="4" w:space="0" w:color="auto"/>
              <w:right w:val="nil"/>
            </w:tcBorders>
            <w:shd w:val="clear" w:color="000000" w:fill="969696"/>
            <w:vAlign w:val="bottom"/>
          </w:tcPr>
          <w:p w14:paraId="3AB2E508" w14:textId="0DDE153E"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569 084</w:t>
            </w:r>
          </w:p>
        </w:tc>
        <w:tc>
          <w:tcPr>
            <w:tcW w:w="1275" w:type="dxa"/>
            <w:tcBorders>
              <w:top w:val="nil"/>
              <w:left w:val="single" w:sz="4" w:space="0" w:color="auto"/>
              <w:bottom w:val="single" w:sz="4" w:space="0" w:color="auto"/>
              <w:right w:val="nil"/>
            </w:tcBorders>
            <w:shd w:val="clear" w:color="000000" w:fill="969696"/>
            <w:vAlign w:val="bottom"/>
          </w:tcPr>
          <w:p w14:paraId="7C09387F" w14:textId="394198D0"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537 078</w:t>
            </w:r>
          </w:p>
        </w:tc>
        <w:tc>
          <w:tcPr>
            <w:tcW w:w="1276" w:type="dxa"/>
            <w:tcBorders>
              <w:top w:val="nil"/>
              <w:left w:val="single" w:sz="4" w:space="0" w:color="auto"/>
              <w:bottom w:val="single" w:sz="4" w:space="0" w:color="auto"/>
              <w:right w:val="single" w:sz="4" w:space="0" w:color="auto"/>
            </w:tcBorders>
            <w:noWrap/>
            <w:vAlign w:val="bottom"/>
          </w:tcPr>
          <w:p w14:paraId="08C9631D" w14:textId="4943501D"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537 078</w:t>
            </w:r>
          </w:p>
        </w:tc>
        <w:tc>
          <w:tcPr>
            <w:tcW w:w="1276" w:type="dxa"/>
            <w:tcBorders>
              <w:top w:val="nil"/>
              <w:left w:val="nil"/>
              <w:bottom w:val="single" w:sz="4" w:space="0" w:color="auto"/>
              <w:right w:val="single" w:sz="4" w:space="0" w:color="auto"/>
            </w:tcBorders>
            <w:noWrap/>
            <w:vAlign w:val="bottom"/>
          </w:tcPr>
          <w:p w14:paraId="30EC167E" w14:textId="6337CAFF"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537 078</w:t>
            </w:r>
          </w:p>
        </w:tc>
        <w:tc>
          <w:tcPr>
            <w:tcW w:w="1276" w:type="dxa"/>
            <w:tcBorders>
              <w:top w:val="nil"/>
              <w:left w:val="nil"/>
              <w:bottom w:val="single" w:sz="4" w:space="0" w:color="auto"/>
              <w:right w:val="single" w:sz="4" w:space="0" w:color="auto"/>
            </w:tcBorders>
            <w:noWrap/>
            <w:vAlign w:val="bottom"/>
          </w:tcPr>
          <w:p w14:paraId="6C27BA22" w14:textId="618D9ADD"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537 078</w:t>
            </w:r>
          </w:p>
        </w:tc>
        <w:tc>
          <w:tcPr>
            <w:tcW w:w="1275" w:type="dxa"/>
            <w:tcBorders>
              <w:top w:val="nil"/>
              <w:left w:val="nil"/>
              <w:bottom w:val="single" w:sz="4" w:space="0" w:color="auto"/>
              <w:right w:val="single" w:sz="4" w:space="0" w:color="auto"/>
            </w:tcBorders>
            <w:noWrap/>
            <w:vAlign w:val="bottom"/>
          </w:tcPr>
          <w:p w14:paraId="4B1CACCD" w14:textId="5B376876"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537 078</w:t>
            </w:r>
          </w:p>
        </w:tc>
      </w:tr>
      <w:tr w:rsidR="001E4D78" w:rsidRPr="00D52934" w14:paraId="3FC774DF" w14:textId="77777777" w:rsidTr="0063125B">
        <w:trPr>
          <w:trHeight w:val="255"/>
        </w:trPr>
        <w:tc>
          <w:tcPr>
            <w:tcW w:w="2542" w:type="dxa"/>
            <w:tcBorders>
              <w:top w:val="nil"/>
              <w:left w:val="single" w:sz="8" w:space="0" w:color="auto"/>
              <w:bottom w:val="single" w:sz="4" w:space="0" w:color="000000"/>
              <w:right w:val="single" w:sz="4" w:space="0" w:color="000000"/>
            </w:tcBorders>
            <w:noWrap/>
            <w:vAlign w:val="bottom"/>
          </w:tcPr>
          <w:p w14:paraId="6B7694F4" w14:textId="77777777" w:rsidR="001E4D78" w:rsidRPr="00D52934" w:rsidRDefault="001E4D78" w:rsidP="001E4D78">
            <w:pPr>
              <w:spacing w:after="0" w:line="240" w:lineRule="auto"/>
              <w:rPr>
                <w:rFonts w:ascii="Arial" w:eastAsia="Times New Roman" w:hAnsi="Arial" w:cs="Arial"/>
                <w:sz w:val="16"/>
                <w:szCs w:val="16"/>
                <w:lang w:eastAsia="et-EE"/>
              </w:rPr>
            </w:pPr>
            <w:r>
              <w:rPr>
                <w:rFonts w:ascii="Arial" w:hAnsi="Arial" w:cs="Arial"/>
                <w:sz w:val="16"/>
                <w:szCs w:val="16"/>
              </w:rPr>
              <w:t xml:space="preserve">         sh  toetusfond</w:t>
            </w:r>
          </w:p>
        </w:tc>
        <w:tc>
          <w:tcPr>
            <w:tcW w:w="1276" w:type="dxa"/>
            <w:tcBorders>
              <w:top w:val="nil"/>
              <w:left w:val="nil"/>
              <w:bottom w:val="single" w:sz="4" w:space="0" w:color="auto"/>
              <w:right w:val="nil"/>
            </w:tcBorders>
            <w:shd w:val="clear" w:color="000000" w:fill="A6A6A6"/>
            <w:vAlign w:val="bottom"/>
          </w:tcPr>
          <w:p w14:paraId="3F3D5059" w14:textId="1E41A433"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3 332 141</w:t>
            </w:r>
          </w:p>
        </w:tc>
        <w:tc>
          <w:tcPr>
            <w:tcW w:w="1275" w:type="dxa"/>
            <w:tcBorders>
              <w:top w:val="nil"/>
              <w:left w:val="single" w:sz="4" w:space="0" w:color="auto"/>
              <w:bottom w:val="single" w:sz="4" w:space="0" w:color="auto"/>
              <w:right w:val="nil"/>
            </w:tcBorders>
            <w:shd w:val="clear" w:color="000000" w:fill="A6A6A6"/>
            <w:vAlign w:val="bottom"/>
          </w:tcPr>
          <w:p w14:paraId="2E403BFA" w14:textId="0E3504F7"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3 818 653</w:t>
            </w:r>
          </w:p>
        </w:tc>
        <w:tc>
          <w:tcPr>
            <w:tcW w:w="1276" w:type="dxa"/>
            <w:tcBorders>
              <w:top w:val="nil"/>
              <w:left w:val="single" w:sz="4" w:space="0" w:color="auto"/>
              <w:bottom w:val="single" w:sz="4" w:space="0" w:color="auto"/>
              <w:right w:val="single" w:sz="4" w:space="0" w:color="auto"/>
            </w:tcBorders>
            <w:noWrap/>
            <w:vAlign w:val="bottom"/>
          </w:tcPr>
          <w:p w14:paraId="7149B0E5" w14:textId="243BA96E"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3 902 653</w:t>
            </w:r>
          </w:p>
        </w:tc>
        <w:tc>
          <w:tcPr>
            <w:tcW w:w="1276" w:type="dxa"/>
            <w:tcBorders>
              <w:top w:val="nil"/>
              <w:left w:val="nil"/>
              <w:bottom w:val="single" w:sz="4" w:space="0" w:color="auto"/>
              <w:right w:val="single" w:sz="4" w:space="0" w:color="auto"/>
            </w:tcBorders>
            <w:noWrap/>
            <w:vAlign w:val="bottom"/>
          </w:tcPr>
          <w:p w14:paraId="3314418B" w14:textId="60904FE0"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3 902 653</w:t>
            </w:r>
          </w:p>
        </w:tc>
        <w:tc>
          <w:tcPr>
            <w:tcW w:w="1276" w:type="dxa"/>
            <w:tcBorders>
              <w:top w:val="nil"/>
              <w:left w:val="nil"/>
              <w:bottom w:val="single" w:sz="4" w:space="0" w:color="auto"/>
              <w:right w:val="single" w:sz="4" w:space="0" w:color="auto"/>
            </w:tcBorders>
            <w:noWrap/>
            <w:vAlign w:val="bottom"/>
          </w:tcPr>
          <w:p w14:paraId="2B23512E" w14:textId="2B35B880"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3 902 653</w:t>
            </w:r>
          </w:p>
        </w:tc>
        <w:tc>
          <w:tcPr>
            <w:tcW w:w="1275" w:type="dxa"/>
            <w:tcBorders>
              <w:top w:val="nil"/>
              <w:left w:val="nil"/>
              <w:bottom w:val="single" w:sz="4" w:space="0" w:color="auto"/>
              <w:right w:val="single" w:sz="4" w:space="0" w:color="auto"/>
            </w:tcBorders>
            <w:noWrap/>
            <w:vAlign w:val="bottom"/>
          </w:tcPr>
          <w:p w14:paraId="04EE29D5" w14:textId="1137E637"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3 902 653</w:t>
            </w:r>
          </w:p>
        </w:tc>
      </w:tr>
      <w:tr w:rsidR="001E4D78" w:rsidRPr="00D52934" w14:paraId="3554F197" w14:textId="77777777" w:rsidTr="0063125B">
        <w:trPr>
          <w:trHeight w:val="255"/>
        </w:trPr>
        <w:tc>
          <w:tcPr>
            <w:tcW w:w="2542" w:type="dxa"/>
            <w:tcBorders>
              <w:top w:val="nil"/>
              <w:left w:val="single" w:sz="8" w:space="0" w:color="auto"/>
              <w:bottom w:val="single" w:sz="4" w:space="0" w:color="000000"/>
              <w:right w:val="single" w:sz="4" w:space="0" w:color="000000"/>
            </w:tcBorders>
            <w:noWrap/>
            <w:vAlign w:val="bottom"/>
          </w:tcPr>
          <w:p w14:paraId="61DB5418" w14:textId="77777777" w:rsidR="001E4D78" w:rsidRPr="00D52934" w:rsidRDefault="001E4D78" w:rsidP="001E4D78">
            <w:pPr>
              <w:spacing w:after="0" w:line="240" w:lineRule="auto"/>
              <w:rPr>
                <w:rFonts w:ascii="Arial" w:eastAsia="Times New Roman" w:hAnsi="Arial" w:cs="Arial"/>
                <w:sz w:val="16"/>
                <w:szCs w:val="16"/>
                <w:lang w:eastAsia="et-EE"/>
              </w:rPr>
            </w:pPr>
            <w:r>
              <w:rPr>
                <w:rFonts w:ascii="Arial" w:hAnsi="Arial" w:cs="Arial"/>
                <w:sz w:val="16"/>
                <w:szCs w:val="16"/>
              </w:rPr>
              <w:t xml:space="preserve">         sh muud saadud toetused tegevuskuludeks</w:t>
            </w:r>
          </w:p>
        </w:tc>
        <w:tc>
          <w:tcPr>
            <w:tcW w:w="1276" w:type="dxa"/>
            <w:tcBorders>
              <w:top w:val="nil"/>
              <w:left w:val="nil"/>
              <w:bottom w:val="single" w:sz="4" w:space="0" w:color="auto"/>
              <w:right w:val="nil"/>
            </w:tcBorders>
            <w:shd w:val="clear" w:color="000000" w:fill="969696"/>
            <w:vAlign w:val="bottom"/>
          </w:tcPr>
          <w:p w14:paraId="363608B1" w14:textId="74F191FA"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460 021</w:t>
            </w:r>
          </w:p>
        </w:tc>
        <w:tc>
          <w:tcPr>
            <w:tcW w:w="1275" w:type="dxa"/>
            <w:tcBorders>
              <w:top w:val="nil"/>
              <w:left w:val="single" w:sz="4" w:space="0" w:color="auto"/>
              <w:bottom w:val="single" w:sz="4" w:space="0" w:color="auto"/>
              <w:right w:val="nil"/>
            </w:tcBorders>
            <w:shd w:val="clear" w:color="000000" w:fill="969696"/>
            <w:vAlign w:val="bottom"/>
          </w:tcPr>
          <w:p w14:paraId="51F83E53" w14:textId="5365C4AF"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160 000</w:t>
            </w:r>
          </w:p>
        </w:tc>
        <w:tc>
          <w:tcPr>
            <w:tcW w:w="1276" w:type="dxa"/>
            <w:tcBorders>
              <w:top w:val="nil"/>
              <w:left w:val="single" w:sz="4" w:space="0" w:color="auto"/>
              <w:bottom w:val="single" w:sz="4" w:space="0" w:color="auto"/>
              <w:right w:val="single" w:sz="4" w:space="0" w:color="auto"/>
            </w:tcBorders>
            <w:noWrap/>
            <w:vAlign w:val="bottom"/>
          </w:tcPr>
          <w:p w14:paraId="3B7BCFB1" w14:textId="1EA174D6"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160 000</w:t>
            </w:r>
          </w:p>
        </w:tc>
        <w:tc>
          <w:tcPr>
            <w:tcW w:w="1276" w:type="dxa"/>
            <w:tcBorders>
              <w:top w:val="nil"/>
              <w:left w:val="nil"/>
              <w:bottom w:val="single" w:sz="4" w:space="0" w:color="auto"/>
              <w:right w:val="single" w:sz="4" w:space="0" w:color="auto"/>
            </w:tcBorders>
            <w:noWrap/>
            <w:vAlign w:val="bottom"/>
          </w:tcPr>
          <w:p w14:paraId="17DB9577" w14:textId="6D4397E4"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160 000</w:t>
            </w:r>
          </w:p>
        </w:tc>
        <w:tc>
          <w:tcPr>
            <w:tcW w:w="1276" w:type="dxa"/>
            <w:tcBorders>
              <w:top w:val="nil"/>
              <w:left w:val="nil"/>
              <w:bottom w:val="single" w:sz="4" w:space="0" w:color="auto"/>
              <w:right w:val="single" w:sz="4" w:space="0" w:color="auto"/>
            </w:tcBorders>
            <w:noWrap/>
            <w:vAlign w:val="bottom"/>
          </w:tcPr>
          <w:p w14:paraId="5E01B9BD" w14:textId="556CCF3C"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160 000</w:t>
            </w:r>
          </w:p>
        </w:tc>
        <w:tc>
          <w:tcPr>
            <w:tcW w:w="1275" w:type="dxa"/>
            <w:tcBorders>
              <w:top w:val="nil"/>
              <w:left w:val="nil"/>
              <w:bottom w:val="single" w:sz="4" w:space="0" w:color="auto"/>
              <w:right w:val="single" w:sz="4" w:space="0" w:color="auto"/>
            </w:tcBorders>
            <w:noWrap/>
            <w:vAlign w:val="bottom"/>
          </w:tcPr>
          <w:p w14:paraId="033F7AC1" w14:textId="0AD7E304"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160 000</w:t>
            </w:r>
          </w:p>
        </w:tc>
      </w:tr>
      <w:tr w:rsidR="001E4D78" w:rsidRPr="00D52934" w14:paraId="0B482C37" w14:textId="77777777" w:rsidTr="0063125B">
        <w:trPr>
          <w:trHeight w:val="255"/>
        </w:trPr>
        <w:tc>
          <w:tcPr>
            <w:tcW w:w="2542" w:type="dxa"/>
            <w:tcBorders>
              <w:top w:val="nil"/>
              <w:left w:val="single" w:sz="8" w:space="0" w:color="auto"/>
              <w:bottom w:val="single" w:sz="4" w:space="0" w:color="000000"/>
              <w:right w:val="single" w:sz="4" w:space="0" w:color="000000"/>
            </w:tcBorders>
            <w:noWrap/>
            <w:vAlign w:val="bottom"/>
          </w:tcPr>
          <w:p w14:paraId="16C4FF88" w14:textId="77777777" w:rsidR="001E4D78" w:rsidRPr="00D52934" w:rsidRDefault="001E4D78" w:rsidP="001E4D78">
            <w:pPr>
              <w:spacing w:after="0" w:line="240" w:lineRule="auto"/>
              <w:rPr>
                <w:rFonts w:ascii="Arial" w:eastAsia="Times New Roman" w:hAnsi="Arial" w:cs="Arial"/>
                <w:sz w:val="16"/>
                <w:szCs w:val="16"/>
                <w:lang w:eastAsia="et-EE"/>
              </w:rPr>
            </w:pPr>
            <w:r>
              <w:rPr>
                <w:rFonts w:ascii="Arial" w:hAnsi="Arial" w:cs="Arial"/>
                <w:sz w:val="16"/>
                <w:szCs w:val="16"/>
              </w:rPr>
              <w:t xml:space="preserve">     Muud tegevustulud</w:t>
            </w:r>
          </w:p>
        </w:tc>
        <w:tc>
          <w:tcPr>
            <w:tcW w:w="1276" w:type="dxa"/>
            <w:tcBorders>
              <w:top w:val="nil"/>
              <w:left w:val="nil"/>
              <w:bottom w:val="single" w:sz="4" w:space="0" w:color="auto"/>
              <w:right w:val="nil"/>
            </w:tcBorders>
            <w:shd w:val="clear" w:color="000000" w:fill="969696"/>
            <w:vAlign w:val="bottom"/>
          </w:tcPr>
          <w:p w14:paraId="1E8BCE70" w14:textId="2C6527A0"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847 093</w:t>
            </w:r>
          </w:p>
        </w:tc>
        <w:tc>
          <w:tcPr>
            <w:tcW w:w="1275" w:type="dxa"/>
            <w:tcBorders>
              <w:top w:val="nil"/>
              <w:left w:val="single" w:sz="4" w:space="0" w:color="auto"/>
              <w:bottom w:val="single" w:sz="4" w:space="0" w:color="auto"/>
              <w:right w:val="nil"/>
            </w:tcBorders>
            <w:shd w:val="clear" w:color="000000" w:fill="969696"/>
            <w:vAlign w:val="bottom"/>
          </w:tcPr>
          <w:p w14:paraId="747B63D8" w14:textId="0DD0E14C"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400 000</w:t>
            </w:r>
          </w:p>
        </w:tc>
        <w:tc>
          <w:tcPr>
            <w:tcW w:w="1276" w:type="dxa"/>
            <w:tcBorders>
              <w:top w:val="nil"/>
              <w:left w:val="single" w:sz="4" w:space="0" w:color="auto"/>
              <w:bottom w:val="single" w:sz="4" w:space="0" w:color="auto"/>
              <w:right w:val="single" w:sz="4" w:space="0" w:color="auto"/>
            </w:tcBorders>
            <w:noWrap/>
            <w:vAlign w:val="bottom"/>
          </w:tcPr>
          <w:p w14:paraId="3CB24869" w14:textId="77016303"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518 000</w:t>
            </w:r>
          </w:p>
        </w:tc>
        <w:tc>
          <w:tcPr>
            <w:tcW w:w="1276" w:type="dxa"/>
            <w:tcBorders>
              <w:top w:val="nil"/>
              <w:left w:val="nil"/>
              <w:bottom w:val="single" w:sz="4" w:space="0" w:color="auto"/>
              <w:right w:val="single" w:sz="4" w:space="0" w:color="auto"/>
            </w:tcBorders>
            <w:noWrap/>
            <w:vAlign w:val="bottom"/>
          </w:tcPr>
          <w:p w14:paraId="1E90B033" w14:textId="3E85D03C"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518 000</w:t>
            </w:r>
          </w:p>
        </w:tc>
        <w:tc>
          <w:tcPr>
            <w:tcW w:w="1276" w:type="dxa"/>
            <w:tcBorders>
              <w:top w:val="nil"/>
              <w:left w:val="nil"/>
              <w:bottom w:val="single" w:sz="4" w:space="0" w:color="auto"/>
              <w:right w:val="single" w:sz="4" w:space="0" w:color="auto"/>
            </w:tcBorders>
            <w:noWrap/>
            <w:vAlign w:val="bottom"/>
          </w:tcPr>
          <w:p w14:paraId="2FC45604" w14:textId="430039FB" w:rsidR="001E4D78" w:rsidRPr="00D52934"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518 000</w:t>
            </w:r>
          </w:p>
        </w:tc>
        <w:tc>
          <w:tcPr>
            <w:tcW w:w="1275" w:type="dxa"/>
            <w:tcBorders>
              <w:top w:val="nil"/>
              <w:left w:val="nil"/>
              <w:bottom w:val="single" w:sz="4" w:space="0" w:color="auto"/>
              <w:right w:val="single" w:sz="4" w:space="0" w:color="auto"/>
            </w:tcBorders>
            <w:noWrap/>
            <w:vAlign w:val="bottom"/>
          </w:tcPr>
          <w:p w14:paraId="1A24A7DB" w14:textId="450422B9" w:rsidR="001E4D78" w:rsidRPr="004508B3" w:rsidRDefault="001E4D78" w:rsidP="001E4D78">
            <w:pPr>
              <w:spacing w:after="0" w:line="240" w:lineRule="auto"/>
              <w:jc w:val="right"/>
              <w:rPr>
                <w:rFonts w:ascii="Arial" w:eastAsia="Times New Roman" w:hAnsi="Arial" w:cs="Arial"/>
                <w:sz w:val="18"/>
                <w:szCs w:val="18"/>
                <w:lang w:eastAsia="et-EE"/>
              </w:rPr>
            </w:pPr>
            <w:r>
              <w:rPr>
                <w:rFonts w:ascii="Arial" w:hAnsi="Arial" w:cs="Arial"/>
                <w:sz w:val="20"/>
                <w:szCs w:val="20"/>
              </w:rPr>
              <w:t>518 000</w:t>
            </w:r>
          </w:p>
        </w:tc>
      </w:tr>
    </w:tbl>
    <w:p w14:paraId="02EBFA48" w14:textId="77777777" w:rsidR="00756D3D" w:rsidRDefault="00756D3D" w:rsidP="00FC68B1">
      <w:pPr>
        <w:jc w:val="both"/>
        <w:rPr>
          <w:rFonts w:ascii="Times New Roman" w:hAnsi="Times New Roman" w:cs="Times New Roman"/>
          <w:sz w:val="24"/>
          <w:szCs w:val="24"/>
        </w:rPr>
      </w:pPr>
    </w:p>
    <w:p w14:paraId="08A8D085" w14:textId="77777777" w:rsidR="00FC68B1" w:rsidRDefault="00FC68B1" w:rsidP="00FC68B1">
      <w:pPr>
        <w:pStyle w:val="Pealkiri1"/>
      </w:pPr>
      <w:bookmarkStart w:id="15" w:name="_Toc78291451"/>
      <w:bookmarkStart w:id="16" w:name="_Toc176852420"/>
      <w:r>
        <w:t xml:space="preserve">4.4 </w:t>
      </w:r>
      <w:r w:rsidRPr="00235B97">
        <w:t>Kulu</w:t>
      </w:r>
      <w:r>
        <w:t>de prognoos</w:t>
      </w:r>
      <w:bookmarkEnd w:id="15"/>
      <w:bookmarkEnd w:id="16"/>
    </w:p>
    <w:p w14:paraId="4F543996" w14:textId="77777777" w:rsidR="00FC68B1" w:rsidRDefault="00FC68B1" w:rsidP="00FC68B1"/>
    <w:p w14:paraId="216E0996" w14:textId="734C53A0" w:rsidR="00390E19" w:rsidRDefault="00756D3D" w:rsidP="00E20DA5">
      <w:pPr>
        <w:jc w:val="both"/>
        <w:rPr>
          <w:rFonts w:asciiTheme="majorBidi" w:hAnsiTheme="majorBidi" w:cstheme="majorBidi"/>
          <w:sz w:val="24"/>
          <w:szCs w:val="24"/>
        </w:rPr>
      </w:pPr>
      <w:r w:rsidRPr="00756D3D">
        <w:rPr>
          <w:rFonts w:asciiTheme="majorBidi" w:hAnsiTheme="majorBidi" w:cstheme="majorBidi"/>
          <w:sz w:val="24"/>
          <w:szCs w:val="24"/>
        </w:rPr>
        <w:t>Vastavalt kohaliku omavalitsuse üksuse finantsjuhtimise seadusele planeeritakse põhitegevuse kulude eelarveosasse antavad toetused ja muud tegevuskulud. Selles eelarve osas ei kajastata põhivara soetuseks antavat sihtfinantseerimist, põhivara soetust, osaluste ning muude aktsiate ja osade soetust ning finantskulusid.</w:t>
      </w:r>
      <w:r w:rsidR="006933AA">
        <w:rPr>
          <w:rFonts w:asciiTheme="majorBidi" w:hAnsiTheme="majorBidi" w:cstheme="majorBidi"/>
          <w:sz w:val="24"/>
          <w:szCs w:val="24"/>
        </w:rPr>
        <w:t xml:space="preserve"> </w:t>
      </w:r>
      <w:r w:rsidR="006933AA" w:rsidRPr="006933AA">
        <w:rPr>
          <w:rFonts w:asciiTheme="majorBidi" w:hAnsiTheme="majorBidi" w:cstheme="majorBidi"/>
          <w:sz w:val="24"/>
          <w:szCs w:val="24"/>
        </w:rPr>
        <w:t>Kõikides valla asutustes on majandamiskulud kavandatud nende kokkuhoiu vajadust silmas pidades.</w:t>
      </w:r>
      <w:bookmarkStart w:id="17" w:name="_Hlk525051164"/>
    </w:p>
    <w:p w14:paraId="451D2554" w14:textId="072560FF" w:rsidR="00EC0A9E" w:rsidRPr="00EC0A9E" w:rsidRDefault="00897763" w:rsidP="00EC0A9E">
      <w:pPr>
        <w:jc w:val="both"/>
        <w:rPr>
          <w:rFonts w:ascii="Times New Roman" w:hAnsi="Times New Roman" w:cs="Times New Roman"/>
          <w:sz w:val="24"/>
          <w:szCs w:val="24"/>
        </w:rPr>
      </w:pPr>
      <w:r>
        <w:rPr>
          <w:rFonts w:ascii="Times New Roman" w:hAnsi="Times New Roman" w:cs="Times New Roman"/>
          <w:sz w:val="24"/>
          <w:szCs w:val="24"/>
        </w:rPr>
        <w:t xml:space="preserve">Antavate toetuste planeerimisel </w:t>
      </w:r>
      <w:r w:rsidR="005C0A08">
        <w:rPr>
          <w:rFonts w:ascii="Times New Roman" w:hAnsi="Times New Roman" w:cs="Times New Roman"/>
          <w:sz w:val="24"/>
          <w:szCs w:val="24"/>
        </w:rPr>
        <w:t>on arvestatud</w:t>
      </w:r>
      <w:r w:rsidR="00D819F3">
        <w:rPr>
          <w:rFonts w:ascii="Times New Roman" w:hAnsi="Times New Roman" w:cs="Times New Roman"/>
          <w:sz w:val="24"/>
          <w:szCs w:val="24"/>
        </w:rPr>
        <w:t xml:space="preserve">, et </w:t>
      </w:r>
      <w:r w:rsidR="00791A08">
        <w:rPr>
          <w:rFonts w:ascii="Times New Roman" w:hAnsi="Times New Roman" w:cs="Times New Roman"/>
          <w:sz w:val="24"/>
          <w:szCs w:val="24"/>
        </w:rPr>
        <w:t>jätkub</w:t>
      </w:r>
      <w:r w:rsidR="005C0A08">
        <w:rPr>
          <w:rFonts w:ascii="Times New Roman" w:hAnsi="Times New Roman" w:cs="Times New Roman"/>
          <w:sz w:val="24"/>
          <w:szCs w:val="24"/>
        </w:rPr>
        <w:t xml:space="preserve"> k</w:t>
      </w:r>
      <w:r w:rsidR="00EC0A9E">
        <w:rPr>
          <w:rFonts w:ascii="Times New Roman" w:hAnsi="Times New Roman" w:cs="Times New Roman"/>
          <w:sz w:val="24"/>
          <w:szCs w:val="24"/>
        </w:rPr>
        <w:t xml:space="preserve">oduteenuse korraldamine ja selle rahastamise, milleks on </w:t>
      </w:r>
      <w:r w:rsidR="00B02623">
        <w:rPr>
          <w:rFonts w:ascii="Times New Roman" w:hAnsi="Times New Roman" w:cs="Times New Roman"/>
          <w:sz w:val="24"/>
          <w:szCs w:val="24"/>
        </w:rPr>
        <w:t>alates 2027. aastast</w:t>
      </w:r>
      <w:r w:rsidR="00EC0A9E">
        <w:rPr>
          <w:rFonts w:ascii="Times New Roman" w:hAnsi="Times New Roman" w:cs="Times New Roman"/>
          <w:sz w:val="24"/>
          <w:szCs w:val="24"/>
        </w:rPr>
        <w:t xml:space="preserve"> planeeritud</w:t>
      </w:r>
      <w:r w:rsidR="00B02623">
        <w:rPr>
          <w:rFonts w:ascii="Times New Roman" w:hAnsi="Times New Roman" w:cs="Times New Roman"/>
          <w:sz w:val="24"/>
          <w:szCs w:val="24"/>
        </w:rPr>
        <w:t xml:space="preserve"> </w:t>
      </w:r>
      <w:r w:rsidR="00A90B43">
        <w:rPr>
          <w:rFonts w:ascii="Times New Roman" w:hAnsi="Times New Roman" w:cs="Times New Roman"/>
          <w:sz w:val="24"/>
          <w:szCs w:val="24"/>
        </w:rPr>
        <w:t xml:space="preserve">vahendeid </w:t>
      </w:r>
      <w:r w:rsidR="00B02623">
        <w:rPr>
          <w:rFonts w:ascii="Times New Roman" w:hAnsi="Times New Roman" w:cs="Times New Roman"/>
          <w:sz w:val="24"/>
          <w:szCs w:val="24"/>
        </w:rPr>
        <w:t>juurde</w:t>
      </w:r>
      <w:r w:rsidR="00EC0A9E">
        <w:rPr>
          <w:rFonts w:ascii="Times New Roman" w:hAnsi="Times New Roman" w:cs="Times New Roman"/>
          <w:sz w:val="24"/>
          <w:szCs w:val="24"/>
        </w:rPr>
        <w:t xml:space="preserve"> 1</w:t>
      </w:r>
      <w:r w:rsidR="00F73275">
        <w:rPr>
          <w:rFonts w:ascii="Times New Roman" w:hAnsi="Times New Roman" w:cs="Times New Roman"/>
          <w:sz w:val="24"/>
          <w:szCs w:val="24"/>
        </w:rPr>
        <w:t>1</w:t>
      </w:r>
      <w:r w:rsidR="00EC0A9E">
        <w:rPr>
          <w:rFonts w:ascii="Times New Roman" w:hAnsi="Times New Roman" w:cs="Times New Roman"/>
          <w:sz w:val="24"/>
          <w:szCs w:val="24"/>
        </w:rPr>
        <w:t>8 000 eurot</w:t>
      </w:r>
      <w:r w:rsidR="00F05E56">
        <w:rPr>
          <w:rFonts w:ascii="Times New Roman" w:hAnsi="Times New Roman" w:cs="Times New Roman"/>
          <w:sz w:val="24"/>
          <w:szCs w:val="24"/>
        </w:rPr>
        <w:t xml:space="preserve"> aastas.</w:t>
      </w:r>
      <w:r w:rsidR="00EC0A9E">
        <w:rPr>
          <w:rFonts w:ascii="Times New Roman" w:hAnsi="Times New Roman" w:cs="Times New Roman"/>
          <w:sz w:val="24"/>
          <w:szCs w:val="24"/>
        </w:rPr>
        <w:t xml:space="preserve"> Kasvanud on kulu väljaspool kodu osutatavale üldhooldusteenusele ning lisandunud on kulu asendus- ja järelhooldusele.</w:t>
      </w:r>
    </w:p>
    <w:p w14:paraId="60DAAB56" w14:textId="4179585E" w:rsidR="005129CC" w:rsidRDefault="00EC0A9E" w:rsidP="005129CC">
      <w:pPr>
        <w:jc w:val="both"/>
        <w:rPr>
          <w:rFonts w:ascii="Times New Roman" w:hAnsi="Times New Roman" w:cs="Times New Roman"/>
          <w:sz w:val="24"/>
          <w:szCs w:val="24"/>
        </w:rPr>
      </w:pPr>
      <w:r>
        <w:rPr>
          <w:rFonts w:ascii="Times New Roman" w:hAnsi="Times New Roman" w:cs="Times New Roman"/>
          <w:sz w:val="24"/>
          <w:szCs w:val="24"/>
        </w:rPr>
        <w:t>Personali</w:t>
      </w:r>
      <w:r w:rsidR="00897763">
        <w:rPr>
          <w:rFonts w:ascii="Times New Roman" w:hAnsi="Times New Roman" w:cs="Times New Roman"/>
          <w:sz w:val="24"/>
          <w:szCs w:val="24"/>
        </w:rPr>
        <w:t>k</w:t>
      </w:r>
      <w:r w:rsidR="00390E19">
        <w:rPr>
          <w:rFonts w:ascii="Times New Roman" w:hAnsi="Times New Roman" w:cs="Times New Roman"/>
          <w:sz w:val="24"/>
          <w:szCs w:val="24"/>
        </w:rPr>
        <w:t>ulude prognoosimisel on arvestatud</w:t>
      </w:r>
      <w:r w:rsidR="00E20DA5">
        <w:rPr>
          <w:rFonts w:ascii="Times New Roman" w:hAnsi="Times New Roman" w:cs="Times New Roman"/>
          <w:sz w:val="24"/>
          <w:szCs w:val="24"/>
        </w:rPr>
        <w:t>, et</w:t>
      </w:r>
      <w:r w:rsidR="00390E19">
        <w:rPr>
          <w:rFonts w:ascii="Times New Roman" w:hAnsi="Times New Roman" w:cs="Times New Roman"/>
          <w:sz w:val="24"/>
          <w:szCs w:val="24"/>
        </w:rPr>
        <w:t xml:space="preserve"> </w:t>
      </w:r>
      <w:r w:rsidR="00390E19" w:rsidRPr="00390E19">
        <w:rPr>
          <w:rFonts w:ascii="Times New Roman" w:hAnsi="Times New Roman" w:cs="Times New Roman"/>
          <w:sz w:val="24"/>
          <w:szCs w:val="24"/>
        </w:rPr>
        <w:t>palgafondi</w:t>
      </w:r>
      <w:r w:rsidR="00E20DA5">
        <w:rPr>
          <w:rFonts w:ascii="Times New Roman" w:hAnsi="Times New Roman" w:cs="Times New Roman"/>
          <w:sz w:val="24"/>
          <w:szCs w:val="24"/>
        </w:rPr>
        <w:t xml:space="preserve"> </w:t>
      </w:r>
      <w:r w:rsidR="00390E19" w:rsidRPr="00390E19">
        <w:rPr>
          <w:rFonts w:ascii="Times New Roman" w:hAnsi="Times New Roman" w:cs="Times New Roman"/>
          <w:sz w:val="24"/>
          <w:szCs w:val="24"/>
        </w:rPr>
        <w:t>kasvu korrigeeritakse vastava aasta eelarvega. Hariduse valdkonna palkade kasvu aluseks on riigi poolt kehtestatud õpetaja palga alammäär ja toetusfondist saadav hariduskulude toetus. Muude valdkondade puhul võetakse arvesse majandusprognoose ja valla eelarveliste vahendite võimalusi.</w:t>
      </w:r>
    </w:p>
    <w:p w14:paraId="46688469" w14:textId="6EA0A4EB" w:rsidR="00FC68B1" w:rsidRDefault="00EC0A9E" w:rsidP="00A90B43">
      <w:pPr>
        <w:jc w:val="both"/>
        <w:rPr>
          <w:rFonts w:ascii="Times New Roman" w:hAnsi="Times New Roman" w:cs="Times New Roman"/>
          <w:sz w:val="24"/>
          <w:szCs w:val="24"/>
        </w:rPr>
      </w:pPr>
      <w:r w:rsidRPr="006933AA">
        <w:rPr>
          <w:rFonts w:asciiTheme="majorBidi" w:hAnsiTheme="majorBidi" w:cstheme="majorBidi"/>
          <w:sz w:val="24"/>
          <w:szCs w:val="24"/>
        </w:rPr>
        <w:t>Kõikides valla asutustes on majandamiskulud kavandatud nende kokkuhoiu vajadust silmas pidades.</w:t>
      </w:r>
    </w:p>
    <w:tbl>
      <w:tblPr>
        <w:tblW w:w="8977" w:type="dxa"/>
        <w:tblCellMar>
          <w:left w:w="70" w:type="dxa"/>
          <w:right w:w="70" w:type="dxa"/>
        </w:tblCellMar>
        <w:tblLook w:val="04A0" w:firstRow="1" w:lastRow="0" w:firstColumn="1" w:lastColumn="0" w:noHBand="0" w:noVBand="1"/>
      </w:tblPr>
      <w:tblGrid>
        <w:gridCol w:w="2547"/>
        <w:gridCol w:w="1559"/>
        <w:gridCol w:w="1585"/>
        <w:gridCol w:w="1548"/>
        <w:gridCol w:w="1738"/>
      </w:tblGrid>
      <w:tr w:rsidR="008316A2" w:rsidRPr="006E2A9B" w14:paraId="4990B6FA" w14:textId="77777777" w:rsidTr="0063125B">
        <w:trPr>
          <w:trHeight w:val="569"/>
        </w:trPr>
        <w:tc>
          <w:tcPr>
            <w:tcW w:w="2547" w:type="dxa"/>
            <w:tcBorders>
              <w:top w:val="single" w:sz="4" w:space="0" w:color="auto"/>
              <w:left w:val="single" w:sz="4" w:space="0" w:color="auto"/>
              <w:bottom w:val="single" w:sz="4" w:space="0" w:color="auto"/>
              <w:right w:val="single" w:sz="4" w:space="0" w:color="auto"/>
            </w:tcBorders>
            <w:noWrap/>
            <w:vAlign w:val="center"/>
            <w:hideMark/>
          </w:tcPr>
          <w:p w14:paraId="32AC9D77" w14:textId="77777777" w:rsidR="008316A2" w:rsidRPr="006E2A9B" w:rsidRDefault="008316A2" w:rsidP="008316A2">
            <w:pPr>
              <w:spacing w:after="0" w:line="240" w:lineRule="auto"/>
              <w:rPr>
                <w:rFonts w:ascii="Arial" w:eastAsia="Times New Roman" w:hAnsi="Arial" w:cs="Arial"/>
                <w:b/>
                <w:bCs/>
                <w:color w:val="000000"/>
                <w:sz w:val="20"/>
                <w:szCs w:val="20"/>
                <w:lang w:eastAsia="et-EE"/>
              </w:rPr>
            </w:pPr>
            <w:r w:rsidRPr="006E2A9B">
              <w:rPr>
                <w:rFonts w:ascii="Arial" w:eastAsia="Times New Roman" w:hAnsi="Arial" w:cs="Arial"/>
                <w:b/>
                <w:bCs/>
                <w:color w:val="000000"/>
                <w:sz w:val="20"/>
                <w:szCs w:val="20"/>
                <w:lang w:eastAsia="et-EE"/>
              </w:rPr>
              <w:t>Tekkepõhised kulud</w:t>
            </w:r>
          </w:p>
        </w:tc>
        <w:tc>
          <w:tcPr>
            <w:tcW w:w="1559" w:type="dxa"/>
            <w:tcBorders>
              <w:top w:val="single" w:sz="4" w:space="0" w:color="auto"/>
              <w:left w:val="nil"/>
              <w:bottom w:val="single" w:sz="4" w:space="0" w:color="auto"/>
              <w:right w:val="single" w:sz="4" w:space="0" w:color="auto"/>
            </w:tcBorders>
            <w:vAlign w:val="center"/>
            <w:hideMark/>
          </w:tcPr>
          <w:p w14:paraId="2321B899" w14:textId="7CC1A6AD" w:rsidR="008316A2" w:rsidRPr="006E2A9B" w:rsidRDefault="008316A2" w:rsidP="008316A2">
            <w:pPr>
              <w:spacing w:after="0" w:line="240" w:lineRule="auto"/>
              <w:rPr>
                <w:rFonts w:ascii="Arial" w:eastAsia="Times New Roman" w:hAnsi="Arial" w:cs="Arial"/>
                <w:b/>
                <w:bCs/>
                <w:color w:val="000000"/>
                <w:sz w:val="20"/>
                <w:szCs w:val="20"/>
                <w:lang w:eastAsia="et-EE"/>
              </w:rPr>
            </w:pPr>
            <w:r>
              <w:rPr>
                <w:rFonts w:ascii="Arial" w:hAnsi="Arial" w:cs="Arial"/>
                <w:b/>
                <w:bCs/>
                <w:color w:val="000000"/>
                <w:sz w:val="20"/>
                <w:szCs w:val="20"/>
              </w:rPr>
              <w:t>202</w:t>
            </w:r>
            <w:r w:rsidR="00305A75">
              <w:rPr>
                <w:rFonts w:ascii="Arial" w:hAnsi="Arial" w:cs="Arial"/>
                <w:b/>
                <w:bCs/>
                <w:color w:val="000000"/>
                <w:sz w:val="20"/>
                <w:szCs w:val="20"/>
              </w:rPr>
              <w:t>3</w:t>
            </w:r>
            <w:r>
              <w:rPr>
                <w:rFonts w:ascii="Arial" w:hAnsi="Arial" w:cs="Arial"/>
                <w:b/>
                <w:bCs/>
                <w:color w:val="000000"/>
                <w:sz w:val="20"/>
                <w:szCs w:val="20"/>
              </w:rPr>
              <w:t xml:space="preserve"> täitmine</w:t>
            </w:r>
          </w:p>
        </w:tc>
        <w:tc>
          <w:tcPr>
            <w:tcW w:w="1585" w:type="dxa"/>
            <w:tcBorders>
              <w:top w:val="single" w:sz="4" w:space="0" w:color="auto"/>
              <w:left w:val="nil"/>
              <w:bottom w:val="single" w:sz="4" w:space="0" w:color="auto"/>
              <w:right w:val="single" w:sz="4" w:space="0" w:color="auto"/>
            </w:tcBorders>
            <w:vAlign w:val="center"/>
            <w:hideMark/>
          </w:tcPr>
          <w:p w14:paraId="5FB37B4E" w14:textId="03DDA034" w:rsidR="008316A2" w:rsidRPr="006E2A9B" w:rsidRDefault="008316A2" w:rsidP="008316A2">
            <w:pPr>
              <w:spacing w:after="0" w:line="240" w:lineRule="auto"/>
              <w:rPr>
                <w:rFonts w:ascii="Arial" w:eastAsia="Times New Roman" w:hAnsi="Arial" w:cs="Arial"/>
                <w:b/>
                <w:bCs/>
                <w:color w:val="000000"/>
                <w:sz w:val="20"/>
                <w:szCs w:val="20"/>
                <w:lang w:eastAsia="et-EE"/>
              </w:rPr>
            </w:pPr>
            <w:r>
              <w:rPr>
                <w:rFonts w:ascii="Arial" w:hAnsi="Arial" w:cs="Arial"/>
                <w:b/>
                <w:bCs/>
                <w:color w:val="000000"/>
                <w:sz w:val="20"/>
                <w:szCs w:val="20"/>
              </w:rPr>
              <w:t>202</w:t>
            </w:r>
            <w:r w:rsidR="00305A75">
              <w:rPr>
                <w:rFonts w:ascii="Arial" w:hAnsi="Arial" w:cs="Arial"/>
                <w:b/>
                <w:bCs/>
                <w:color w:val="000000"/>
                <w:sz w:val="20"/>
                <w:szCs w:val="20"/>
              </w:rPr>
              <w:t>4</w:t>
            </w:r>
            <w:r>
              <w:rPr>
                <w:rFonts w:ascii="Arial" w:hAnsi="Arial" w:cs="Arial"/>
                <w:b/>
                <w:bCs/>
                <w:color w:val="000000"/>
                <w:sz w:val="20"/>
                <w:szCs w:val="20"/>
              </w:rPr>
              <w:t xml:space="preserve"> täitmine</w:t>
            </w:r>
          </w:p>
        </w:tc>
        <w:tc>
          <w:tcPr>
            <w:tcW w:w="1548" w:type="dxa"/>
            <w:tcBorders>
              <w:top w:val="single" w:sz="4" w:space="0" w:color="auto"/>
              <w:left w:val="nil"/>
              <w:bottom w:val="single" w:sz="4" w:space="0" w:color="auto"/>
              <w:right w:val="single" w:sz="4" w:space="0" w:color="auto"/>
            </w:tcBorders>
            <w:vAlign w:val="center"/>
            <w:hideMark/>
          </w:tcPr>
          <w:p w14:paraId="038E423F" w14:textId="023886C9" w:rsidR="008316A2" w:rsidRPr="006E2A9B" w:rsidRDefault="008316A2" w:rsidP="008316A2">
            <w:pPr>
              <w:spacing w:after="0" w:line="240" w:lineRule="auto"/>
              <w:rPr>
                <w:rFonts w:ascii="Arial" w:eastAsia="Times New Roman" w:hAnsi="Arial" w:cs="Arial"/>
                <w:b/>
                <w:bCs/>
                <w:color w:val="000000"/>
                <w:sz w:val="20"/>
                <w:szCs w:val="20"/>
                <w:lang w:eastAsia="et-EE"/>
              </w:rPr>
            </w:pPr>
            <w:r>
              <w:rPr>
                <w:rFonts w:ascii="Arial" w:hAnsi="Arial" w:cs="Arial"/>
                <w:b/>
                <w:bCs/>
                <w:color w:val="000000"/>
                <w:sz w:val="20"/>
                <w:szCs w:val="20"/>
              </w:rPr>
              <w:t>202</w:t>
            </w:r>
            <w:r w:rsidR="00305A75">
              <w:rPr>
                <w:rFonts w:ascii="Arial" w:hAnsi="Arial" w:cs="Arial"/>
                <w:b/>
                <w:bCs/>
                <w:color w:val="000000"/>
                <w:sz w:val="20"/>
                <w:szCs w:val="20"/>
              </w:rPr>
              <w:t>5</w:t>
            </w:r>
            <w:r>
              <w:rPr>
                <w:rFonts w:ascii="Arial" w:hAnsi="Arial" w:cs="Arial"/>
                <w:b/>
                <w:bCs/>
                <w:color w:val="000000"/>
                <w:sz w:val="20"/>
                <w:szCs w:val="20"/>
              </w:rPr>
              <w:t xml:space="preserve"> täitmine</w:t>
            </w:r>
          </w:p>
        </w:tc>
        <w:tc>
          <w:tcPr>
            <w:tcW w:w="1738" w:type="dxa"/>
            <w:tcBorders>
              <w:top w:val="single" w:sz="4" w:space="0" w:color="auto"/>
              <w:left w:val="nil"/>
              <w:bottom w:val="single" w:sz="4" w:space="0" w:color="auto"/>
              <w:right w:val="single" w:sz="4" w:space="0" w:color="auto"/>
            </w:tcBorders>
            <w:vAlign w:val="center"/>
            <w:hideMark/>
          </w:tcPr>
          <w:p w14:paraId="03901560" w14:textId="468E4C4E" w:rsidR="008316A2" w:rsidRPr="006E2A9B" w:rsidRDefault="008316A2" w:rsidP="008316A2">
            <w:pPr>
              <w:spacing w:after="0" w:line="240" w:lineRule="auto"/>
              <w:rPr>
                <w:rFonts w:ascii="Arial" w:eastAsia="Times New Roman" w:hAnsi="Arial" w:cs="Arial"/>
                <w:b/>
                <w:bCs/>
                <w:color w:val="000000"/>
                <w:sz w:val="20"/>
                <w:szCs w:val="20"/>
                <w:lang w:eastAsia="et-EE"/>
              </w:rPr>
            </w:pPr>
            <w:r>
              <w:rPr>
                <w:rFonts w:ascii="Arial" w:hAnsi="Arial" w:cs="Arial"/>
                <w:b/>
                <w:bCs/>
                <w:color w:val="000000"/>
                <w:sz w:val="20"/>
                <w:szCs w:val="20"/>
              </w:rPr>
              <w:t>202</w:t>
            </w:r>
            <w:r w:rsidR="00305A75">
              <w:rPr>
                <w:rFonts w:ascii="Arial" w:hAnsi="Arial" w:cs="Arial"/>
                <w:b/>
                <w:bCs/>
                <w:color w:val="000000"/>
                <w:sz w:val="20"/>
                <w:szCs w:val="20"/>
              </w:rPr>
              <w:t>6</w:t>
            </w:r>
            <w:r>
              <w:rPr>
                <w:rFonts w:ascii="Arial" w:hAnsi="Arial" w:cs="Arial"/>
                <w:b/>
                <w:bCs/>
                <w:color w:val="000000"/>
                <w:sz w:val="20"/>
                <w:szCs w:val="20"/>
              </w:rPr>
              <w:t xml:space="preserve"> eeldatav</w:t>
            </w:r>
          </w:p>
        </w:tc>
      </w:tr>
      <w:tr w:rsidR="00F35EDC" w:rsidRPr="006E2A9B" w14:paraId="02484F44" w14:textId="77777777" w:rsidTr="0063125B">
        <w:trPr>
          <w:trHeight w:val="334"/>
        </w:trPr>
        <w:tc>
          <w:tcPr>
            <w:tcW w:w="2547" w:type="dxa"/>
            <w:tcBorders>
              <w:top w:val="nil"/>
              <w:left w:val="single" w:sz="4" w:space="0" w:color="auto"/>
              <w:bottom w:val="single" w:sz="4" w:space="0" w:color="auto"/>
              <w:right w:val="single" w:sz="4" w:space="0" w:color="auto"/>
            </w:tcBorders>
            <w:noWrap/>
            <w:vAlign w:val="center"/>
            <w:hideMark/>
          </w:tcPr>
          <w:p w14:paraId="4FC86A03" w14:textId="77777777" w:rsidR="00F35EDC" w:rsidRPr="006E2A9B" w:rsidRDefault="00F35EDC" w:rsidP="00F35EDC">
            <w:pPr>
              <w:spacing w:after="0" w:line="240" w:lineRule="auto"/>
              <w:rPr>
                <w:rFonts w:ascii="Arial" w:eastAsia="Times New Roman" w:hAnsi="Arial" w:cs="Arial"/>
                <w:color w:val="000000"/>
                <w:sz w:val="20"/>
                <w:szCs w:val="20"/>
                <w:lang w:eastAsia="et-EE"/>
              </w:rPr>
            </w:pPr>
            <w:r w:rsidRPr="006E2A9B">
              <w:rPr>
                <w:rFonts w:ascii="Arial" w:eastAsia="Times New Roman" w:hAnsi="Arial" w:cs="Arial"/>
                <w:color w:val="000000"/>
                <w:sz w:val="20"/>
                <w:szCs w:val="20"/>
                <w:lang w:eastAsia="et-EE"/>
              </w:rPr>
              <w:t>Antavad toetused</w:t>
            </w:r>
          </w:p>
        </w:tc>
        <w:tc>
          <w:tcPr>
            <w:tcW w:w="1559" w:type="dxa"/>
            <w:tcBorders>
              <w:top w:val="nil"/>
              <w:left w:val="nil"/>
              <w:bottom w:val="single" w:sz="4" w:space="0" w:color="auto"/>
              <w:right w:val="single" w:sz="4" w:space="0" w:color="auto"/>
            </w:tcBorders>
            <w:noWrap/>
            <w:vAlign w:val="center"/>
            <w:hideMark/>
          </w:tcPr>
          <w:p w14:paraId="5697E315" w14:textId="0747BB32" w:rsidR="00F35EDC" w:rsidRPr="006E2A9B" w:rsidRDefault="00F35EDC" w:rsidP="00F35EDC">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1 011 923</w:t>
            </w:r>
          </w:p>
        </w:tc>
        <w:tc>
          <w:tcPr>
            <w:tcW w:w="1585" w:type="dxa"/>
            <w:tcBorders>
              <w:top w:val="nil"/>
              <w:left w:val="nil"/>
              <w:bottom w:val="single" w:sz="4" w:space="0" w:color="auto"/>
              <w:right w:val="single" w:sz="4" w:space="0" w:color="auto"/>
            </w:tcBorders>
            <w:noWrap/>
            <w:vAlign w:val="center"/>
            <w:hideMark/>
          </w:tcPr>
          <w:p w14:paraId="1BEF8F59" w14:textId="21530E90" w:rsidR="00F35EDC" w:rsidRPr="006E2A9B" w:rsidRDefault="00F35EDC" w:rsidP="00F35EDC">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1 156 154</w:t>
            </w:r>
          </w:p>
        </w:tc>
        <w:tc>
          <w:tcPr>
            <w:tcW w:w="1548" w:type="dxa"/>
            <w:tcBorders>
              <w:top w:val="nil"/>
              <w:left w:val="nil"/>
              <w:bottom w:val="single" w:sz="4" w:space="0" w:color="auto"/>
              <w:right w:val="single" w:sz="4" w:space="0" w:color="auto"/>
            </w:tcBorders>
            <w:noWrap/>
            <w:vAlign w:val="center"/>
            <w:hideMark/>
          </w:tcPr>
          <w:p w14:paraId="505B0054" w14:textId="7EDC7033" w:rsidR="00F35EDC" w:rsidRPr="006E2A9B" w:rsidRDefault="00F35EDC" w:rsidP="00F35EDC">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1 188 937</w:t>
            </w:r>
          </w:p>
        </w:tc>
        <w:tc>
          <w:tcPr>
            <w:tcW w:w="1738" w:type="dxa"/>
            <w:tcBorders>
              <w:top w:val="nil"/>
              <w:left w:val="nil"/>
              <w:bottom w:val="single" w:sz="4" w:space="0" w:color="auto"/>
              <w:right w:val="single" w:sz="4" w:space="0" w:color="auto"/>
            </w:tcBorders>
            <w:noWrap/>
            <w:vAlign w:val="center"/>
            <w:hideMark/>
          </w:tcPr>
          <w:p w14:paraId="4E287CCB" w14:textId="6D28CBA4" w:rsidR="00F35EDC" w:rsidRPr="006E2A9B" w:rsidRDefault="00F35EDC" w:rsidP="00F35EDC">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1 163 932</w:t>
            </w:r>
          </w:p>
        </w:tc>
      </w:tr>
      <w:tr w:rsidR="00F35EDC" w:rsidRPr="006E2A9B" w14:paraId="1F1BC95C" w14:textId="77777777" w:rsidTr="0063125B">
        <w:trPr>
          <w:trHeight w:val="334"/>
        </w:trPr>
        <w:tc>
          <w:tcPr>
            <w:tcW w:w="2547" w:type="dxa"/>
            <w:tcBorders>
              <w:top w:val="nil"/>
              <w:left w:val="single" w:sz="4" w:space="0" w:color="auto"/>
              <w:bottom w:val="single" w:sz="4" w:space="0" w:color="auto"/>
              <w:right w:val="single" w:sz="4" w:space="0" w:color="auto"/>
            </w:tcBorders>
            <w:noWrap/>
            <w:vAlign w:val="center"/>
            <w:hideMark/>
          </w:tcPr>
          <w:p w14:paraId="2B159D2D" w14:textId="77777777" w:rsidR="00F35EDC" w:rsidRPr="006E2A9B" w:rsidRDefault="00F35EDC" w:rsidP="00F35EDC">
            <w:pPr>
              <w:spacing w:after="0" w:line="240" w:lineRule="auto"/>
              <w:rPr>
                <w:rFonts w:ascii="Arial" w:eastAsia="Times New Roman" w:hAnsi="Arial" w:cs="Arial"/>
                <w:color w:val="000000"/>
                <w:sz w:val="20"/>
                <w:szCs w:val="20"/>
                <w:lang w:eastAsia="et-EE"/>
              </w:rPr>
            </w:pPr>
            <w:r w:rsidRPr="006E2A9B">
              <w:rPr>
                <w:rFonts w:ascii="Arial" w:eastAsia="Times New Roman" w:hAnsi="Arial" w:cs="Arial"/>
                <w:color w:val="000000"/>
                <w:sz w:val="20"/>
                <w:szCs w:val="20"/>
                <w:lang w:eastAsia="et-EE"/>
              </w:rPr>
              <w:t>Personalikulud</w:t>
            </w:r>
          </w:p>
        </w:tc>
        <w:tc>
          <w:tcPr>
            <w:tcW w:w="1559" w:type="dxa"/>
            <w:tcBorders>
              <w:top w:val="nil"/>
              <w:left w:val="nil"/>
              <w:bottom w:val="single" w:sz="4" w:space="0" w:color="auto"/>
              <w:right w:val="single" w:sz="4" w:space="0" w:color="auto"/>
            </w:tcBorders>
            <w:noWrap/>
            <w:vAlign w:val="center"/>
            <w:hideMark/>
          </w:tcPr>
          <w:p w14:paraId="773B8709" w14:textId="52AC3E6F" w:rsidR="00F35EDC" w:rsidRPr="006E2A9B" w:rsidRDefault="00F35EDC" w:rsidP="00F35EDC">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8 018 272</w:t>
            </w:r>
          </w:p>
        </w:tc>
        <w:tc>
          <w:tcPr>
            <w:tcW w:w="1585" w:type="dxa"/>
            <w:tcBorders>
              <w:top w:val="nil"/>
              <w:left w:val="nil"/>
              <w:bottom w:val="single" w:sz="4" w:space="0" w:color="auto"/>
              <w:right w:val="single" w:sz="4" w:space="0" w:color="auto"/>
            </w:tcBorders>
            <w:noWrap/>
            <w:vAlign w:val="center"/>
            <w:hideMark/>
          </w:tcPr>
          <w:p w14:paraId="41B8643F" w14:textId="2DC8CDAD" w:rsidR="00F35EDC" w:rsidRPr="006E2A9B" w:rsidRDefault="00F35EDC" w:rsidP="00F35EDC">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8 573 672</w:t>
            </w:r>
          </w:p>
        </w:tc>
        <w:tc>
          <w:tcPr>
            <w:tcW w:w="1548" w:type="dxa"/>
            <w:tcBorders>
              <w:top w:val="nil"/>
              <w:left w:val="nil"/>
              <w:bottom w:val="single" w:sz="4" w:space="0" w:color="auto"/>
              <w:right w:val="single" w:sz="4" w:space="0" w:color="auto"/>
            </w:tcBorders>
            <w:noWrap/>
            <w:vAlign w:val="center"/>
            <w:hideMark/>
          </w:tcPr>
          <w:p w14:paraId="59EAA804" w14:textId="5D08071A" w:rsidR="00F35EDC" w:rsidRPr="006E2A9B" w:rsidRDefault="00F35EDC" w:rsidP="00F35EDC">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8 754 266</w:t>
            </w:r>
          </w:p>
        </w:tc>
        <w:tc>
          <w:tcPr>
            <w:tcW w:w="1738" w:type="dxa"/>
            <w:tcBorders>
              <w:top w:val="nil"/>
              <w:left w:val="nil"/>
              <w:bottom w:val="single" w:sz="4" w:space="0" w:color="auto"/>
              <w:right w:val="single" w:sz="4" w:space="0" w:color="auto"/>
            </w:tcBorders>
            <w:noWrap/>
            <w:vAlign w:val="center"/>
            <w:hideMark/>
          </w:tcPr>
          <w:p w14:paraId="1A3C8735" w14:textId="20022D0B" w:rsidR="00F35EDC" w:rsidRPr="006E2A9B" w:rsidRDefault="00F35EDC" w:rsidP="00F35EDC">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9 666 497</w:t>
            </w:r>
          </w:p>
        </w:tc>
      </w:tr>
      <w:tr w:rsidR="00F35EDC" w:rsidRPr="006E2A9B" w14:paraId="722ED654" w14:textId="77777777" w:rsidTr="0063125B">
        <w:trPr>
          <w:trHeight w:val="334"/>
        </w:trPr>
        <w:tc>
          <w:tcPr>
            <w:tcW w:w="2547" w:type="dxa"/>
            <w:tcBorders>
              <w:top w:val="nil"/>
              <w:left w:val="single" w:sz="4" w:space="0" w:color="auto"/>
              <w:bottom w:val="single" w:sz="4" w:space="0" w:color="auto"/>
              <w:right w:val="single" w:sz="4" w:space="0" w:color="auto"/>
            </w:tcBorders>
            <w:noWrap/>
            <w:vAlign w:val="center"/>
            <w:hideMark/>
          </w:tcPr>
          <w:p w14:paraId="08087E61" w14:textId="77777777" w:rsidR="00F35EDC" w:rsidRPr="006E2A9B" w:rsidRDefault="00F35EDC" w:rsidP="00F35EDC">
            <w:pPr>
              <w:spacing w:after="0" w:line="240" w:lineRule="auto"/>
              <w:rPr>
                <w:rFonts w:ascii="Arial" w:eastAsia="Times New Roman" w:hAnsi="Arial" w:cs="Arial"/>
                <w:color w:val="000000"/>
                <w:sz w:val="20"/>
                <w:szCs w:val="20"/>
                <w:lang w:eastAsia="et-EE"/>
              </w:rPr>
            </w:pPr>
            <w:r w:rsidRPr="006E2A9B">
              <w:rPr>
                <w:rFonts w:ascii="Arial" w:eastAsia="Times New Roman" w:hAnsi="Arial" w:cs="Arial"/>
                <w:color w:val="000000"/>
                <w:sz w:val="20"/>
                <w:szCs w:val="20"/>
                <w:lang w:eastAsia="et-EE"/>
              </w:rPr>
              <w:t>Majandamiskulud</w:t>
            </w:r>
          </w:p>
        </w:tc>
        <w:tc>
          <w:tcPr>
            <w:tcW w:w="1559" w:type="dxa"/>
            <w:tcBorders>
              <w:top w:val="nil"/>
              <w:left w:val="nil"/>
              <w:bottom w:val="single" w:sz="4" w:space="0" w:color="auto"/>
              <w:right w:val="single" w:sz="4" w:space="0" w:color="auto"/>
            </w:tcBorders>
            <w:noWrap/>
            <w:vAlign w:val="center"/>
            <w:hideMark/>
          </w:tcPr>
          <w:p w14:paraId="48E50C4E" w14:textId="64D7CB52" w:rsidR="00F35EDC" w:rsidRPr="006E2A9B" w:rsidRDefault="00F35EDC" w:rsidP="00F35EDC">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4 432 193</w:t>
            </w:r>
          </w:p>
        </w:tc>
        <w:tc>
          <w:tcPr>
            <w:tcW w:w="1585" w:type="dxa"/>
            <w:tcBorders>
              <w:top w:val="nil"/>
              <w:left w:val="nil"/>
              <w:bottom w:val="single" w:sz="4" w:space="0" w:color="auto"/>
              <w:right w:val="single" w:sz="4" w:space="0" w:color="auto"/>
            </w:tcBorders>
            <w:noWrap/>
            <w:vAlign w:val="center"/>
            <w:hideMark/>
          </w:tcPr>
          <w:p w14:paraId="1615E79A" w14:textId="22EE1ED7" w:rsidR="00F35EDC" w:rsidRPr="006E2A9B" w:rsidRDefault="00F35EDC" w:rsidP="00F35EDC">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4 372 982</w:t>
            </w:r>
          </w:p>
        </w:tc>
        <w:tc>
          <w:tcPr>
            <w:tcW w:w="1548" w:type="dxa"/>
            <w:tcBorders>
              <w:top w:val="nil"/>
              <w:left w:val="nil"/>
              <w:bottom w:val="single" w:sz="4" w:space="0" w:color="auto"/>
              <w:right w:val="single" w:sz="4" w:space="0" w:color="auto"/>
            </w:tcBorders>
            <w:noWrap/>
            <w:vAlign w:val="center"/>
            <w:hideMark/>
          </w:tcPr>
          <w:p w14:paraId="6162BB90" w14:textId="45C1B5A1" w:rsidR="00F35EDC" w:rsidRPr="006E2A9B" w:rsidRDefault="00F35EDC" w:rsidP="00F35EDC">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4 773 240</w:t>
            </w:r>
          </w:p>
        </w:tc>
        <w:tc>
          <w:tcPr>
            <w:tcW w:w="1738" w:type="dxa"/>
            <w:tcBorders>
              <w:top w:val="nil"/>
              <w:left w:val="nil"/>
              <w:bottom w:val="single" w:sz="4" w:space="0" w:color="auto"/>
              <w:right w:val="single" w:sz="4" w:space="0" w:color="auto"/>
            </w:tcBorders>
            <w:noWrap/>
            <w:vAlign w:val="center"/>
            <w:hideMark/>
          </w:tcPr>
          <w:p w14:paraId="23C25B21" w14:textId="4861EB6B" w:rsidR="00F35EDC" w:rsidRPr="006E2A9B" w:rsidRDefault="00F35EDC" w:rsidP="00F35EDC">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4 474 451</w:t>
            </w:r>
          </w:p>
        </w:tc>
      </w:tr>
      <w:tr w:rsidR="00F35EDC" w:rsidRPr="006E2A9B" w14:paraId="38BB4C6C" w14:textId="77777777" w:rsidTr="0063125B">
        <w:trPr>
          <w:trHeight w:val="334"/>
        </w:trPr>
        <w:tc>
          <w:tcPr>
            <w:tcW w:w="2547" w:type="dxa"/>
            <w:tcBorders>
              <w:top w:val="nil"/>
              <w:left w:val="single" w:sz="4" w:space="0" w:color="auto"/>
              <w:bottom w:val="single" w:sz="4" w:space="0" w:color="auto"/>
              <w:right w:val="single" w:sz="4" w:space="0" w:color="auto"/>
            </w:tcBorders>
            <w:noWrap/>
            <w:vAlign w:val="center"/>
            <w:hideMark/>
          </w:tcPr>
          <w:p w14:paraId="09E15073" w14:textId="77777777" w:rsidR="00F35EDC" w:rsidRPr="006E2A9B" w:rsidRDefault="00F35EDC" w:rsidP="00F35EDC">
            <w:pPr>
              <w:spacing w:after="0" w:line="240" w:lineRule="auto"/>
              <w:rPr>
                <w:rFonts w:ascii="Arial" w:eastAsia="Times New Roman" w:hAnsi="Arial" w:cs="Arial"/>
                <w:color w:val="000000"/>
                <w:sz w:val="20"/>
                <w:szCs w:val="20"/>
                <w:lang w:eastAsia="et-EE"/>
              </w:rPr>
            </w:pPr>
            <w:r w:rsidRPr="006E2A9B">
              <w:rPr>
                <w:rFonts w:ascii="Arial" w:eastAsia="Times New Roman" w:hAnsi="Arial" w:cs="Arial"/>
                <w:color w:val="000000"/>
                <w:sz w:val="20"/>
                <w:szCs w:val="20"/>
                <w:lang w:eastAsia="et-EE"/>
              </w:rPr>
              <w:t>Muud kulud</w:t>
            </w:r>
          </w:p>
        </w:tc>
        <w:tc>
          <w:tcPr>
            <w:tcW w:w="1559" w:type="dxa"/>
            <w:tcBorders>
              <w:top w:val="nil"/>
              <w:left w:val="nil"/>
              <w:bottom w:val="single" w:sz="4" w:space="0" w:color="auto"/>
              <w:right w:val="single" w:sz="4" w:space="0" w:color="auto"/>
            </w:tcBorders>
            <w:noWrap/>
            <w:vAlign w:val="center"/>
            <w:hideMark/>
          </w:tcPr>
          <w:p w14:paraId="23D8100A" w14:textId="33CC06B2" w:rsidR="00F35EDC" w:rsidRPr="006E2A9B" w:rsidRDefault="00F35EDC" w:rsidP="00F35EDC">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9 136</w:t>
            </w:r>
          </w:p>
        </w:tc>
        <w:tc>
          <w:tcPr>
            <w:tcW w:w="1585" w:type="dxa"/>
            <w:tcBorders>
              <w:top w:val="nil"/>
              <w:left w:val="nil"/>
              <w:bottom w:val="single" w:sz="4" w:space="0" w:color="auto"/>
              <w:right w:val="single" w:sz="4" w:space="0" w:color="auto"/>
            </w:tcBorders>
            <w:noWrap/>
            <w:vAlign w:val="center"/>
            <w:hideMark/>
          </w:tcPr>
          <w:p w14:paraId="32EC1551" w14:textId="17DCBA21" w:rsidR="00F35EDC" w:rsidRPr="006E2A9B" w:rsidRDefault="00F35EDC" w:rsidP="00F35EDC">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7 302</w:t>
            </w:r>
          </w:p>
        </w:tc>
        <w:tc>
          <w:tcPr>
            <w:tcW w:w="1548" w:type="dxa"/>
            <w:tcBorders>
              <w:top w:val="nil"/>
              <w:left w:val="nil"/>
              <w:bottom w:val="single" w:sz="4" w:space="0" w:color="auto"/>
              <w:right w:val="single" w:sz="4" w:space="0" w:color="auto"/>
            </w:tcBorders>
            <w:noWrap/>
            <w:vAlign w:val="center"/>
            <w:hideMark/>
          </w:tcPr>
          <w:p w14:paraId="25FA9B6B" w14:textId="09A23F81" w:rsidR="00F35EDC" w:rsidRPr="006E2A9B" w:rsidRDefault="00F35EDC" w:rsidP="00F35EDC">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34 733</w:t>
            </w:r>
          </w:p>
        </w:tc>
        <w:tc>
          <w:tcPr>
            <w:tcW w:w="1738" w:type="dxa"/>
            <w:tcBorders>
              <w:top w:val="nil"/>
              <w:left w:val="nil"/>
              <w:bottom w:val="single" w:sz="4" w:space="0" w:color="auto"/>
              <w:right w:val="single" w:sz="4" w:space="0" w:color="auto"/>
            </w:tcBorders>
            <w:noWrap/>
            <w:vAlign w:val="center"/>
            <w:hideMark/>
          </w:tcPr>
          <w:p w14:paraId="1A292D4B" w14:textId="13349EDD" w:rsidR="00F35EDC" w:rsidRPr="006E2A9B" w:rsidRDefault="00F35EDC" w:rsidP="00F35EDC">
            <w:pPr>
              <w:spacing w:after="0" w:line="240" w:lineRule="auto"/>
              <w:jc w:val="right"/>
              <w:rPr>
                <w:rFonts w:ascii="Arial" w:eastAsia="Times New Roman" w:hAnsi="Arial" w:cs="Arial"/>
                <w:color w:val="000000"/>
                <w:sz w:val="20"/>
                <w:szCs w:val="20"/>
                <w:lang w:eastAsia="et-EE"/>
              </w:rPr>
            </w:pPr>
            <w:r>
              <w:rPr>
                <w:rFonts w:ascii="Arial" w:hAnsi="Arial" w:cs="Arial"/>
                <w:color w:val="000000"/>
                <w:sz w:val="20"/>
                <w:szCs w:val="20"/>
              </w:rPr>
              <w:t>12 121</w:t>
            </w:r>
          </w:p>
        </w:tc>
      </w:tr>
      <w:tr w:rsidR="00F35EDC" w:rsidRPr="006E2A9B" w14:paraId="6A0B90DF" w14:textId="77777777" w:rsidTr="0063125B">
        <w:trPr>
          <w:trHeight w:val="334"/>
        </w:trPr>
        <w:tc>
          <w:tcPr>
            <w:tcW w:w="2547" w:type="dxa"/>
            <w:tcBorders>
              <w:top w:val="nil"/>
              <w:left w:val="single" w:sz="4" w:space="0" w:color="auto"/>
              <w:bottom w:val="single" w:sz="4" w:space="0" w:color="auto"/>
              <w:right w:val="single" w:sz="4" w:space="0" w:color="auto"/>
            </w:tcBorders>
            <w:noWrap/>
            <w:vAlign w:val="center"/>
            <w:hideMark/>
          </w:tcPr>
          <w:p w14:paraId="046F8B3A" w14:textId="77777777" w:rsidR="00F35EDC" w:rsidRPr="006E2A9B" w:rsidRDefault="00F35EDC" w:rsidP="00F35EDC">
            <w:pPr>
              <w:spacing w:after="0" w:line="240" w:lineRule="auto"/>
              <w:rPr>
                <w:rFonts w:ascii="Arial" w:eastAsia="Times New Roman" w:hAnsi="Arial" w:cs="Arial"/>
                <w:b/>
                <w:bCs/>
                <w:color w:val="000000"/>
                <w:sz w:val="20"/>
                <w:szCs w:val="20"/>
                <w:lang w:eastAsia="et-EE"/>
              </w:rPr>
            </w:pPr>
            <w:r w:rsidRPr="006E2A9B">
              <w:rPr>
                <w:rFonts w:ascii="Arial" w:eastAsia="Times New Roman" w:hAnsi="Arial" w:cs="Arial"/>
                <w:b/>
                <w:bCs/>
                <w:color w:val="000000"/>
                <w:sz w:val="20"/>
                <w:szCs w:val="20"/>
                <w:lang w:eastAsia="et-EE"/>
              </w:rPr>
              <w:t> </w:t>
            </w:r>
          </w:p>
        </w:tc>
        <w:tc>
          <w:tcPr>
            <w:tcW w:w="1559" w:type="dxa"/>
            <w:tcBorders>
              <w:top w:val="nil"/>
              <w:left w:val="nil"/>
              <w:bottom w:val="single" w:sz="4" w:space="0" w:color="auto"/>
              <w:right w:val="single" w:sz="4" w:space="0" w:color="auto"/>
            </w:tcBorders>
            <w:noWrap/>
            <w:vAlign w:val="center"/>
            <w:hideMark/>
          </w:tcPr>
          <w:p w14:paraId="463CE831" w14:textId="1807374A" w:rsidR="00F35EDC" w:rsidRPr="006E2A9B" w:rsidRDefault="00F35EDC" w:rsidP="00F35EDC">
            <w:pPr>
              <w:spacing w:after="0" w:line="240" w:lineRule="auto"/>
              <w:jc w:val="right"/>
              <w:rPr>
                <w:rFonts w:ascii="Arial" w:eastAsia="Times New Roman" w:hAnsi="Arial" w:cs="Arial"/>
                <w:b/>
                <w:bCs/>
                <w:color w:val="000000"/>
                <w:sz w:val="20"/>
                <w:szCs w:val="20"/>
                <w:lang w:eastAsia="et-EE"/>
              </w:rPr>
            </w:pPr>
            <w:r>
              <w:rPr>
                <w:rFonts w:ascii="Arial" w:hAnsi="Arial" w:cs="Arial"/>
                <w:b/>
                <w:bCs/>
                <w:color w:val="000000"/>
                <w:sz w:val="20"/>
                <w:szCs w:val="20"/>
              </w:rPr>
              <w:t>13 471 524</w:t>
            </w:r>
          </w:p>
        </w:tc>
        <w:tc>
          <w:tcPr>
            <w:tcW w:w="1585" w:type="dxa"/>
            <w:tcBorders>
              <w:top w:val="nil"/>
              <w:left w:val="nil"/>
              <w:bottom w:val="single" w:sz="4" w:space="0" w:color="auto"/>
              <w:right w:val="single" w:sz="4" w:space="0" w:color="auto"/>
            </w:tcBorders>
            <w:noWrap/>
            <w:vAlign w:val="center"/>
            <w:hideMark/>
          </w:tcPr>
          <w:p w14:paraId="29A47B84" w14:textId="35FD20B7" w:rsidR="00F35EDC" w:rsidRPr="006E2A9B" w:rsidRDefault="00F35EDC" w:rsidP="00F35EDC">
            <w:pPr>
              <w:spacing w:after="0" w:line="240" w:lineRule="auto"/>
              <w:jc w:val="right"/>
              <w:rPr>
                <w:rFonts w:ascii="Arial" w:eastAsia="Times New Roman" w:hAnsi="Arial" w:cs="Arial"/>
                <w:b/>
                <w:bCs/>
                <w:color w:val="000000"/>
                <w:sz w:val="20"/>
                <w:szCs w:val="20"/>
                <w:lang w:eastAsia="et-EE"/>
              </w:rPr>
            </w:pPr>
            <w:r>
              <w:rPr>
                <w:rFonts w:ascii="Arial" w:hAnsi="Arial" w:cs="Arial"/>
                <w:b/>
                <w:bCs/>
                <w:color w:val="000000"/>
                <w:sz w:val="20"/>
                <w:szCs w:val="20"/>
              </w:rPr>
              <w:t>14 110 110</w:t>
            </w:r>
          </w:p>
        </w:tc>
        <w:tc>
          <w:tcPr>
            <w:tcW w:w="1548" w:type="dxa"/>
            <w:tcBorders>
              <w:top w:val="nil"/>
              <w:left w:val="nil"/>
              <w:bottom w:val="single" w:sz="4" w:space="0" w:color="auto"/>
              <w:right w:val="single" w:sz="4" w:space="0" w:color="auto"/>
            </w:tcBorders>
            <w:noWrap/>
            <w:vAlign w:val="center"/>
            <w:hideMark/>
          </w:tcPr>
          <w:p w14:paraId="26233705" w14:textId="14D0883E" w:rsidR="00F35EDC" w:rsidRPr="006E2A9B" w:rsidRDefault="00F35EDC" w:rsidP="00F35EDC">
            <w:pPr>
              <w:spacing w:after="0" w:line="240" w:lineRule="auto"/>
              <w:jc w:val="right"/>
              <w:rPr>
                <w:rFonts w:ascii="Arial" w:eastAsia="Times New Roman" w:hAnsi="Arial" w:cs="Arial"/>
                <w:b/>
                <w:bCs/>
                <w:color w:val="000000"/>
                <w:sz w:val="20"/>
                <w:szCs w:val="20"/>
                <w:lang w:eastAsia="et-EE"/>
              </w:rPr>
            </w:pPr>
            <w:r>
              <w:rPr>
                <w:rFonts w:ascii="Arial" w:hAnsi="Arial" w:cs="Arial"/>
                <w:b/>
                <w:bCs/>
                <w:color w:val="000000"/>
                <w:sz w:val="20"/>
                <w:szCs w:val="20"/>
              </w:rPr>
              <w:t>14 751 177</w:t>
            </w:r>
          </w:p>
        </w:tc>
        <w:tc>
          <w:tcPr>
            <w:tcW w:w="1738" w:type="dxa"/>
            <w:tcBorders>
              <w:top w:val="nil"/>
              <w:left w:val="nil"/>
              <w:bottom w:val="single" w:sz="4" w:space="0" w:color="auto"/>
              <w:right w:val="single" w:sz="4" w:space="0" w:color="auto"/>
            </w:tcBorders>
            <w:noWrap/>
            <w:vAlign w:val="center"/>
            <w:hideMark/>
          </w:tcPr>
          <w:p w14:paraId="300279E8" w14:textId="7D113AF1" w:rsidR="00F35EDC" w:rsidRPr="006E2A9B" w:rsidRDefault="00F35EDC" w:rsidP="00F35EDC">
            <w:pPr>
              <w:spacing w:after="0" w:line="240" w:lineRule="auto"/>
              <w:jc w:val="right"/>
              <w:rPr>
                <w:rFonts w:ascii="Arial" w:eastAsia="Times New Roman" w:hAnsi="Arial" w:cs="Arial"/>
                <w:b/>
                <w:bCs/>
                <w:color w:val="000000"/>
                <w:sz w:val="20"/>
                <w:szCs w:val="20"/>
                <w:lang w:eastAsia="et-EE"/>
              </w:rPr>
            </w:pPr>
            <w:r>
              <w:rPr>
                <w:rFonts w:ascii="Arial" w:hAnsi="Arial" w:cs="Arial"/>
                <w:b/>
                <w:bCs/>
                <w:color w:val="000000"/>
                <w:sz w:val="20"/>
                <w:szCs w:val="20"/>
              </w:rPr>
              <w:t>15 317 002</w:t>
            </w:r>
          </w:p>
        </w:tc>
      </w:tr>
    </w:tbl>
    <w:p w14:paraId="707FA6EF" w14:textId="075D1EB2" w:rsidR="00FC68B1" w:rsidRPr="00F23B0F" w:rsidRDefault="007364C7" w:rsidP="00F23B0F">
      <w:pPr>
        <w:spacing w:after="0" w:line="360" w:lineRule="auto"/>
        <w:rPr>
          <w:noProof/>
        </w:rPr>
      </w:pPr>
      <w:r>
        <w:rPr>
          <w:noProof/>
        </w:rPr>
        <w:lastRenderedPageBreak/>
        <w:drawing>
          <wp:inline distT="0" distB="0" distL="0" distR="0" wp14:anchorId="61B2B1B4" wp14:editId="677103F5">
            <wp:extent cx="5705475" cy="2171700"/>
            <wp:effectExtent l="0" t="0" r="9525" b="0"/>
            <wp:docPr id="432713282" name="Diagramm 1">
              <a:extLst xmlns:a="http://schemas.openxmlformats.org/drawingml/2006/main">
                <a:ext uri="{FF2B5EF4-FFF2-40B4-BE49-F238E27FC236}">
                  <a16:creationId xmlns:a16="http://schemas.microsoft.com/office/drawing/2014/main" id="{AB6AC865-0792-4E78-81D9-E69154C6B0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bl>
      <w:tblPr>
        <w:tblpPr w:leftFromText="141" w:rightFromText="141" w:vertAnchor="text" w:horzAnchor="margin" w:tblpY="277"/>
        <w:tblW w:w="10235" w:type="dxa"/>
        <w:tblCellMar>
          <w:left w:w="70" w:type="dxa"/>
          <w:right w:w="70" w:type="dxa"/>
        </w:tblCellMar>
        <w:tblLook w:val="04A0" w:firstRow="1" w:lastRow="0" w:firstColumn="1" w:lastColumn="0" w:noHBand="0" w:noVBand="1"/>
      </w:tblPr>
      <w:tblGrid>
        <w:gridCol w:w="2542"/>
        <w:gridCol w:w="1276"/>
        <w:gridCol w:w="1417"/>
        <w:gridCol w:w="1276"/>
        <w:gridCol w:w="1276"/>
        <w:gridCol w:w="1275"/>
        <w:gridCol w:w="1173"/>
      </w:tblGrid>
      <w:tr w:rsidR="0065616E" w:rsidRPr="006925C8" w14:paraId="6C2FC58A" w14:textId="77777777" w:rsidTr="0063125B">
        <w:trPr>
          <w:trHeight w:val="1095"/>
        </w:trPr>
        <w:tc>
          <w:tcPr>
            <w:tcW w:w="2542" w:type="dxa"/>
            <w:tcBorders>
              <w:top w:val="single" w:sz="8" w:space="0" w:color="auto"/>
              <w:left w:val="single" w:sz="8" w:space="0" w:color="auto"/>
              <w:bottom w:val="single" w:sz="8" w:space="0" w:color="auto"/>
              <w:right w:val="single" w:sz="4" w:space="0" w:color="auto"/>
            </w:tcBorders>
            <w:shd w:val="clear" w:color="000000" w:fill="CCFFCC"/>
            <w:vAlign w:val="bottom"/>
            <w:hideMark/>
          </w:tcPr>
          <w:p w14:paraId="6C341582" w14:textId="77777777" w:rsidR="0065616E" w:rsidRPr="006925C8" w:rsidRDefault="0065616E" w:rsidP="0065616E">
            <w:pPr>
              <w:spacing w:after="0" w:line="240" w:lineRule="auto"/>
              <w:jc w:val="center"/>
              <w:rPr>
                <w:rFonts w:ascii="Arial" w:eastAsia="Times New Roman" w:hAnsi="Arial" w:cs="Arial"/>
                <w:b/>
                <w:bCs/>
                <w:sz w:val="20"/>
                <w:szCs w:val="20"/>
                <w:lang w:eastAsia="et-EE"/>
              </w:rPr>
            </w:pPr>
            <w:r w:rsidRPr="006925C8">
              <w:rPr>
                <w:rFonts w:ascii="Arial" w:eastAsia="Times New Roman" w:hAnsi="Arial" w:cs="Arial"/>
                <w:b/>
                <w:bCs/>
                <w:sz w:val="20"/>
                <w:szCs w:val="20"/>
                <w:lang w:eastAsia="et-EE"/>
              </w:rPr>
              <w:t>Kuusalu vald</w:t>
            </w:r>
          </w:p>
        </w:tc>
        <w:tc>
          <w:tcPr>
            <w:tcW w:w="1276" w:type="dxa"/>
            <w:tcBorders>
              <w:top w:val="single" w:sz="8" w:space="0" w:color="auto"/>
              <w:left w:val="nil"/>
              <w:bottom w:val="single" w:sz="8" w:space="0" w:color="auto"/>
              <w:right w:val="single" w:sz="4" w:space="0" w:color="auto"/>
            </w:tcBorders>
            <w:shd w:val="clear" w:color="000000" w:fill="CCFFCC"/>
            <w:vAlign w:val="bottom"/>
            <w:hideMark/>
          </w:tcPr>
          <w:p w14:paraId="252A11A4" w14:textId="73673BDF" w:rsidR="0065616E" w:rsidRPr="006925C8" w:rsidRDefault="0065616E" w:rsidP="0065616E">
            <w:pPr>
              <w:spacing w:after="0" w:line="240" w:lineRule="auto"/>
              <w:jc w:val="center"/>
              <w:rPr>
                <w:rFonts w:ascii="Arial" w:eastAsia="Times New Roman" w:hAnsi="Arial" w:cs="Arial"/>
                <w:b/>
                <w:bCs/>
                <w:sz w:val="20"/>
                <w:szCs w:val="20"/>
                <w:lang w:eastAsia="et-EE"/>
              </w:rPr>
            </w:pPr>
            <w:r>
              <w:rPr>
                <w:rFonts w:ascii="Arial" w:hAnsi="Arial" w:cs="Arial"/>
                <w:b/>
                <w:bCs/>
                <w:sz w:val="20"/>
                <w:szCs w:val="20"/>
              </w:rPr>
              <w:t>2025 täitmine</w:t>
            </w:r>
          </w:p>
        </w:tc>
        <w:tc>
          <w:tcPr>
            <w:tcW w:w="1417" w:type="dxa"/>
            <w:tcBorders>
              <w:top w:val="single" w:sz="8" w:space="0" w:color="auto"/>
              <w:left w:val="nil"/>
              <w:bottom w:val="single" w:sz="8" w:space="0" w:color="auto"/>
              <w:right w:val="single" w:sz="4" w:space="0" w:color="auto"/>
            </w:tcBorders>
            <w:shd w:val="clear" w:color="000000" w:fill="CCFFCC"/>
            <w:vAlign w:val="bottom"/>
            <w:hideMark/>
          </w:tcPr>
          <w:p w14:paraId="59F38C54" w14:textId="3761B6DD" w:rsidR="0065616E" w:rsidRPr="006925C8" w:rsidRDefault="0065616E" w:rsidP="0065616E">
            <w:pPr>
              <w:spacing w:after="0" w:line="240" w:lineRule="auto"/>
              <w:jc w:val="center"/>
              <w:rPr>
                <w:rFonts w:ascii="Arial" w:eastAsia="Times New Roman" w:hAnsi="Arial" w:cs="Arial"/>
                <w:b/>
                <w:bCs/>
                <w:sz w:val="20"/>
                <w:szCs w:val="20"/>
                <w:lang w:eastAsia="et-EE"/>
              </w:rPr>
            </w:pPr>
            <w:r>
              <w:rPr>
                <w:rFonts w:ascii="Arial" w:hAnsi="Arial" w:cs="Arial"/>
                <w:b/>
                <w:bCs/>
                <w:sz w:val="20"/>
                <w:szCs w:val="20"/>
              </w:rPr>
              <w:t>2026 eeldatav täitmine</w:t>
            </w:r>
          </w:p>
        </w:tc>
        <w:tc>
          <w:tcPr>
            <w:tcW w:w="1276" w:type="dxa"/>
            <w:tcBorders>
              <w:top w:val="single" w:sz="8" w:space="0" w:color="auto"/>
              <w:left w:val="nil"/>
              <w:bottom w:val="single" w:sz="8" w:space="0" w:color="auto"/>
              <w:right w:val="single" w:sz="4" w:space="0" w:color="auto"/>
            </w:tcBorders>
            <w:shd w:val="clear" w:color="000000" w:fill="CCFFCC"/>
            <w:vAlign w:val="bottom"/>
            <w:hideMark/>
          </w:tcPr>
          <w:p w14:paraId="6F5B64DB" w14:textId="37823199" w:rsidR="0065616E" w:rsidRPr="006925C8" w:rsidRDefault="0065616E" w:rsidP="0065616E">
            <w:pPr>
              <w:spacing w:after="0" w:line="240" w:lineRule="auto"/>
              <w:jc w:val="center"/>
              <w:rPr>
                <w:rFonts w:ascii="Arial" w:eastAsia="Times New Roman" w:hAnsi="Arial" w:cs="Arial"/>
                <w:b/>
                <w:bCs/>
                <w:sz w:val="20"/>
                <w:szCs w:val="20"/>
                <w:lang w:eastAsia="et-EE"/>
              </w:rPr>
            </w:pPr>
            <w:r>
              <w:rPr>
                <w:rFonts w:ascii="Arial" w:hAnsi="Arial" w:cs="Arial"/>
                <w:b/>
                <w:bCs/>
                <w:sz w:val="20"/>
                <w:szCs w:val="20"/>
              </w:rPr>
              <w:t>2027 eelarve</w:t>
            </w:r>
          </w:p>
        </w:tc>
        <w:tc>
          <w:tcPr>
            <w:tcW w:w="1276" w:type="dxa"/>
            <w:tcBorders>
              <w:top w:val="single" w:sz="8" w:space="0" w:color="auto"/>
              <w:left w:val="nil"/>
              <w:bottom w:val="single" w:sz="8" w:space="0" w:color="auto"/>
              <w:right w:val="single" w:sz="4" w:space="0" w:color="auto"/>
            </w:tcBorders>
            <w:shd w:val="clear" w:color="000000" w:fill="CCFFCC"/>
            <w:vAlign w:val="bottom"/>
            <w:hideMark/>
          </w:tcPr>
          <w:p w14:paraId="20390671" w14:textId="08A72970" w:rsidR="0065616E" w:rsidRPr="006925C8" w:rsidRDefault="0065616E" w:rsidP="0065616E">
            <w:pPr>
              <w:spacing w:after="0" w:line="240" w:lineRule="auto"/>
              <w:jc w:val="center"/>
              <w:rPr>
                <w:rFonts w:ascii="Arial" w:eastAsia="Times New Roman" w:hAnsi="Arial" w:cs="Arial"/>
                <w:b/>
                <w:bCs/>
                <w:sz w:val="20"/>
                <w:szCs w:val="20"/>
                <w:lang w:eastAsia="et-EE"/>
              </w:rPr>
            </w:pPr>
            <w:r>
              <w:rPr>
                <w:rFonts w:ascii="Arial" w:hAnsi="Arial" w:cs="Arial"/>
                <w:b/>
                <w:bCs/>
                <w:sz w:val="20"/>
                <w:szCs w:val="20"/>
              </w:rPr>
              <w:t>2028 eelarve</w:t>
            </w:r>
          </w:p>
        </w:tc>
        <w:tc>
          <w:tcPr>
            <w:tcW w:w="1275" w:type="dxa"/>
            <w:tcBorders>
              <w:top w:val="single" w:sz="8" w:space="0" w:color="auto"/>
              <w:left w:val="nil"/>
              <w:bottom w:val="single" w:sz="8" w:space="0" w:color="auto"/>
              <w:right w:val="single" w:sz="4" w:space="0" w:color="auto"/>
            </w:tcBorders>
            <w:shd w:val="clear" w:color="000000" w:fill="CCFFCC"/>
            <w:vAlign w:val="bottom"/>
            <w:hideMark/>
          </w:tcPr>
          <w:p w14:paraId="46B8F1A5" w14:textId="1F428A9D" w:rsidR="0065616E" w:rsidRPr="006925C8" w:rsidRDefault="0065616E" w:rsidP="0065616E">
            <w:pPr>
              <w:spacing w:after="0" w:line="240" w:lineRule="auto"/>
              <w:jc w:val="center"/>
              <w:rPr>
                <w:rFonts w:ascii="Arial" w:eastAsia="Times New Roman" w:hAnsi="Arial" w:cs="Arial"/>
                <w:b/>
                <w:bCs/>
                <w:sz w:val="20"/>
                <w:szCs w:val="20"/>
                <w:lang w:eastAsia="et-EE"/>
              </w:rPr>
            </w:pPr>
            <w:r>
              <w:rPr>
                <w:rFonts w:ascii="Arial" w:hAnsi="Arial" w:cs="Arial"/>
                <w:b/>
                <w:bCs/>
                <w:sz w:val="20"/>
                <w:szCs w:val="20"/>
              </w:rPr>
              <w:t>2029 eelarve</w:t>
            </w:r>
          </w:p>
        </w:tc>
        <w:tc>
          <w:tcPr>
            <w:tcW w:w="1173" w:type="dxa"/>
            <w:tcBorders>
              <w:top w:val="single" w:sz="8" w:space="0" w:color="auto"/>
              <w:left w:val="nil"/>
              <w:bottom w:val="single" w:sz="8" w:space="0" w:color="auto"/>
              <w:right w:val="single" w:sz="8" w:space="0" w:color="auto"/>
            </w:tcBorders>
            <w:shd w:val="clear" w:color="000000" w:fill="CCFFCC"/>
            <w:vAlign w:val="bottom"/>
            <w:hideMark/>
          </w:tcPr>
          <w:p w14:paraId="401B238E" w14:textId="7DE28743" w:rsidR="0065616E" w:rsidRPr="006925C8" w:rsidRDefault="0065616E" w:rsidP="0065616E">
            <w:pPr>
              <w:spacing w:after="0" w:line="240" w:lineRule="auto"/>
              <w:jc w:val="center"/>
              <w:rPr>
                <w:rFonts w:ascii="Arial" w:eastAsia="Times New Roman" w:hAnsi="Arial" w:cs="Arial"/>
                <w:b/>
                <w:bCs/>
                <w:sz w:val="20"/>
                <w:szCs w:val="20"/>
                <w:lang w:eastAsia="et-EE"/>
              </w:rPr>
            </w:pPr>
            <w:r>
              <w:rPr>
                <w:rFonts w:ascii="Arial" w:hAnsi="Arial" w:cs="Arial"/>
                <w:b/>
                <w:bCs/>
                <w:sz w:val="20"/>
                <w:szCs w:val="20"/>
              </w:rPr>
              <w:t>2030 eelarve</w:t>
            </w:r>
          </w:p>
        </w:tc>
      </w:tr>
      <w:tr w:rsidR="00C03461" w:rsidRPr="006925C8" w14:paraId="0AC06724" w14:textId="77777777" w:rsidTr="0063125B">
        <w:trPr>
          <w:trHeight w:val="255"/>
        </w:trPr>
        <w:tc>
          <w:tcPr>
            <w:tcW w:w="2542" w:type="dxa"/>
            <w:tcBorders>
              <w:top w:val="nil"/>
              <w:left w:val="single" w:sz="8" w:space="0" w:color="auto"/>
              <w:bottom w:val="single" w:sz="4" w:space="0" w:color="000000"/>
              <w:right w:val="single" w:sz="4" w:space="0" w:color="000000"/>
            </w:tcBorders>
            <w:noWrap/>
            <w:vAlign w:val="bottom"/>
            <w:hideMark/>
          </w:tcPr>
          <w:p w14:paraId="7FBA3FDB" w14:textId="77777777" w:rsidR="00C03461" w:rsidRPr="006925C8" w:rsidRDefault="00C03461" w:rsidP="00C03461">
            <w:pPr>
              <w:spacing w:after="0" w:line="240" w:lineRule="auto"/>
              <w:rPr>
                <w:rFonts w:ascii="Arial" w:eastAsia="Times New Roman" w:hAnsi="Arial" w:cs="Arial"/>
                <w:b/>
                <w:bCs/>
                <w:sz w:val="20"/>
                <w:szCs w:val="20"/>
                <w:lang w:eastAsia="et-EE"/>
              </w:rPr>
            </w:pPr>
            <w:r w:rsidRPr="006925C8">
              <w:rPr>
                <w:rFonts w:ascii="Arial" w:eastAsia="Times New Roman" w:hAnsi="Arial" w:cs="Arial"/>
                <w:b/>
                <w:bCs/>
                <w:sz w:val="20"/>
                <w:szCs w:val="20"/>
                <w:lang w:eastAsia="et-EE"/>
              </w:rPr>
              <w:t>Põhitegevuse kulud kokku</w:t>
            </w:r>
          </w:p>
        </w:tc>
        <w:tc>
          <w:tcPr>
            <w:tcW w:w="1276" w:type="dxa"/>
            <w:tcBorders>
              <w:top w:val="nil"/>
              <w:left w:val="nil"/>
              <w:bottom w:val="single" w:sz="4" w:space="0" w:color="auto"/>
              <w:right w:val="nil"/>
            </w:tcBorders>
            <w:shd w:val="clear" w:color="000000" w:fill="C0C0C0"/>
            <w:vAlign w:val="bottom"/>
            <w:hideMark/>
          </w:tcPr>
          <w:p w14:paraId="2730B729" w14:textId="3FD45C83" w:rsidR="00C03461" w:rsidRPr="006925C8" w:rsidRDefault="00C03461" w:rsidP="00C03461">
            <w:pPr>
              <w:spacing w:after="0" w:line="240" w:lineRule="auto"/>
              <w:jc w:val="right"/>
              <w:rPr>
                <w:rFonts w:ascii="Arial" w:eastAsia="Times New Roman" w:hAnsi="Arial" w:cs="Arial"/>
                <w:b/>
                <w:bCs/>
                <w:sz w:val="20"/>
                <w:szCs w:val="20"/>
                <w:lang w:eastAsia="et-EE"/>
              </w:rPr>
            </w:pPr>
            <w:r>
              <w:rPr>
                <w:rFonts w:ascii="Arial" w:hAnsi="Arial" w:cs="Arial"/>
                <w:b/>
                <w:bCs/>
                <w:sz w:val="20"/>
                <w:szCs w:val="20"/>
              </w:rPr>
              <w:t>14 751 177</w:t>
            </w:r>
          </w:p>
        </w:tc>
        <w:tc>
          <w:tcPr>
            <w:tcW w:w="1417" w:type="dxa"/>
            <w:tcBorders>
              <w:top w:val="nil"/>
              <w:left w:val="single" w:sz="4" w:space="0" w:color="auto"/>
              <w:bottom w:val="single" w:sz="4" w:space="0" w:color="auto"/>
              <w:right w:val="nil"/>
            </w:tcBorders>
            <w:shd w:val="clear" w:color="000000" w:fill="C0C0C0"/>
            <w:vAlign w:val="bottom"/>
            <w:hideMark/>
          </w:tcPr>
          <w:p w14:paraId="12EF6A74" w14:textId="4FF42E3B" w:rsidR="00C03461" w:rsidRPr="006925C8" w:rsidRDefault="00C03461" w:rsidP="00C03461">
            <w:pPr>
              <w:spacing w:after="0" w:line="240" w:lineRule="auto"/>
              <w:jc w:val="right"/>
              <w:rPr>
                <w:rFonts w:ascii="Arial" w:eastAsia="Times New Roman" w:hAnsi="Arial" w:cs="Arial"/>
                <w:b/>
                <w:bCs/>
                <w:sz w:val="20"/>
                <w:szCs w:val="20"/>
                <w:lang w:eastAsia="et-EE"/>
              </w:rPr>
            </w:pPr>
            <w:r>
              <w:rPr>
                <w:rFonts w:ascii="Arial" w:hAnsi="Arial" w:cs="Arial"/>
                <w:b/>
                <w:bCs/>
                <w:sz w:val="20"/>
                <w:szCs w:val="20"/>
              </w:rPr>
              <w:t>15 317 002</w:t>
            </w:r>
          </w:p>
        </w:tc>
        <w:tc>
          <w:tcPr>
            <w:tcW w:w="1276" w:type="dxa"/>
            <w:tcBorders>
              <w:top w:val="nil"/>
              <w:left w:val="single" w:sz="4" w:space="0" w:color="auto"/>
              <w:bottom w:val="single" w:sz="4" w:space="0" w:color="auto"/>
              <w:right w:val="single" w:sz="4" w:space="0" w:color="auto"/>
            </w:tcBorders>
            <w:shd w:val="clear" w:color="000000" w:fill="C0C0C0"/>
            <w:vAlign w:val="bottom"/>
            <w:hideMark/>
          </w:tcPr>
          <w:p w14:paraId="05D38D5B" w14:textId="08825EE4" w:rsidR="00C03461" w:rsidRPr="006925C8" w:rsidRDefault="00C03461" w:rsidP="00C03461">
            <w:pPr>
              <w:spacing w:after="0" w:line="240" w:lineRule="auto"/>
              <w:jc w:val="right"/>
              <w:rPr>
                <w:rFonts w:ascii="Arial" w:eastAsia="Times New Roman" w:hAnsi="Arial" w:cs="Arial"/>
                <w:b/>
                <w:bCs/>
                <w:sz w:val="20"/>
                <w:szCs w:val="20"/>
                <w:lang w:eastAsia="et-EE"/>
              </w:rPr>
            </w:pPr>
            <w:r>
              <w:rPr>
                <w:rFonts w:ascii="Arial" w:hAnsi="Arial" w:cs="Arial"/>
                <w:b/>
                <w:bCs/>
                <w:sz w:val="20"/>
                <w:szCs w:val="20"/>
              </w:rPr>
              <w:t>15 953 740</w:t>
            </w:r>
          </w:p>
        </w:tc>
        <w:tc>
          <w:tcPr>
            <w:tcW w:w="1276" w:type="dxa"/>
            <w:tcBorders>
              <w:top w:val="nil"/>
              <w:left w:val="nil"/>
              <w:bottom w:val="single" w:sz="4" w:space="0" w:color="auto"/>
              <w:right w:val="single" w:sz="4" w:space="0" w:color="auto"/>
            </w:tcBorders>
            <w:shd w:val="clear" w:color="000000" w:fill="C0C0C0"/>
            <w:vAlign w:val="bottom"/>
            <w:hideMark/>
          </w:tcPr>
          <w:p w14:paraId="1FE28BCA" w14:textId="7F9E5876" w:rsidR="00C03461" w:rsidRPr="006925C8" w:rsidRDefault="00C03461" w:rsidP="00C03461">
            <w:pPr>
              <w:spacing w:after="0" w:line="240" w:lineRule="auto"/>
              <w:jc w:val="right"/>
              <w:rPr>
                <w:rFonts w:ascii="Arial" w:eastAsia="Times New Roman" w:hAnsi="Arial" w:cs="Arial"/>
                <w:b/>
                <w:bCs/>
                <w:sz w:val="20"/>
                <w:szCs w:val="20"/>
                <w:lang w:eastAsia="et-EE"/>
              </w:rPr>
            </w:pPr>
            <w:r>
              <w:rPr>
                <w:rFonts w:ascii="Arial" w:hAnsi="Arial" w:cs="Arial"/>
                <w:b/>
                <w:bCs/>
                <w:sz w:val="20"/>
                <w:szCs w:val="20"/>
              </w:rPr>
              <w:t>16 011 335</w:t>
            </w:r>
          </w:p>
        </w:tc>
        <w:tc>
          <w:tcPr>
            <w:tcW w:w="1275" w:type="dxa"/>
            <w:tcBorders>
              <w:top w:val="nil"/>
              <w:left w:val="nil"/>
              <w:bottom w:val="single" w:sz="4" w:space="0" w:color="auto"/>
              <w:right w:val="single" w:sz="4" w:space="0" w:color="auto"/>
            </w:tcBorders>
            <w:shd w:val="clear" w:color="000000" w:fill="C0C0C0"/>
            <w:vAlign w:val="bottom"/>
            <w:hideMark/>
          </w:tcPr>
          <w:p w14:paraId="511992E8" w14:textId="45A54D6C" w:rsidR="00C03461" w:rsidRPr="006925C8" w:rsidRDefault="00C03461" w:rsidP="00C03461">
            <w:pPr>
              <w:spacing w:after="0" w:line="240" w:lineRule="auto"/>
              <w:jc w:val="right"/>
              <w:rPr>
                <w:rFonts w:ascii="Arial" w:eastAsia="Times New Roman" w:hAnsi="Arial" w:cs="Arial"/>
                <w:b/>
                <w:bCs/>
                <w:sz w:val="20"/>
                <w:szCs w:val="20"/>
                <w:lang w:eastAsia="et-EE"/>
              </w:rPr>
            </w:pPr>
            <w:r>
              <w:rPr>
                <w:rFonts w:ascii="Arial" w:hAnsi="Arial" w:cs="Arial"/>
                <w:b/>
                <w:bCs/>
                <w:sz w:val="20"/>
                <w:szCs w:val="20"/>
              </w:rPr>
              <w:t>16 071 335</w:t>
            </w:r>
          </w:p>
        </w:tc>
        <w:tc>
          <w:tcPr>
            <w:tcW w:w="1173" w:type="dxa"/>
            <w:tcBorders>
              <w:top w:val="nil"/>
              <w:left w:val="nil"/>
              <w:bottom w:val="single" w:sz="4" w:space="0" w:color="auto"/>
              <w:right w:val="single" w:sz="8" w:space="0" w:color="auto"/>
            </w:tcBorders>
            <w:shd w:val="clear" w:color="000000" w:fill="C0C0C0"/>
            <w:vAlign w:val="bottom"/>
            <w:hideMark/>
          </w:tcPr>
          <w:p w14:paraId="5D25B5E8" w14:textId="6E18F5A5" w:rsidR="00C03461" w:rsidRPr="006925C8" w:rsidRDefault="00C03461" w:rsidP="00C03461">
            <w:pPr>
              <w:spacing w:after="0" w:line="240" w:lineRule="auto"/>
              <w:jc w:val="right"/>
              <w:rPr>
                <w:rFonts w:ascii="Arial" w:eastAsia="Times New Roman" w:hAnsi="Arial" w:cs="Arial"/>
                <w:b/>
                <w:bCs/>
                <w:sz w:val="20"/>
                <w:szCs w:val="20"/>
                <w:lang w:eastAsia="et-EE"/>
              </w:rPr>
            </w:pPr>
            <w:r>
              <w:rPr>
                <w:rFonts w:ascii="Arial" w:hAnsi="Arial" w:cs="Arial"/>
                <w:b/>
                <w:bCs/>
                <w:sz w:val="20"/>
                <w:szCs w:val="20"/>
              </w:rPr>
              <w:t>16 621 335</w:t>
            </w:r>
          </w:p>
        </w:tc>
      </w:tr>
      <w:tr w:rsidR="00C03461" w:rsidRPr="006925C8" w14:paraId="66117670" w14:textId="77777777" w:rsidTr="0063125B">
        <w:trPr>
          <w:trHeight w:val="255"/>
        </w:trPr>
        <w:tc>
          <w:tcPr>
            <w:tcW w:w="2542" w:type="dxa"/>
            <w:tcBorders>
              <w:top w:val="nil"/>
              <w:left w:val="single" w:sz="8" w:space="0" w:color="auto"/>
              <w:bottom w:val="single" w:sz="4" w:space="0" w:color="000000"/>
              <w:right w:val="single" w:sz="4" w:space="0" w:color="000000"/>
            </w:tcBorders>
            <w:noWrap/>
            <w:vAlign w:val="bottom"/>
            <w:hideMark/>
          </w:tcPr>
          <w:p w14:paraId="12418C19" w14:textId="77777777" w:rsidR="00C03461" w:rsidRPr="006925C8" w:rsidRDefault="00C03461" w:rsidP="00C03461">
            <w:pPr>
              <w:spacing w:after="0" w:line="240" w:lineRule="auto"/>
              <w:rPr>
                <w:rFonts w:ascii="Arial" w:eastAsia="Times New Roman" w:hAnsi="Arial" w:cs="Arial"/>
                <w:sz w:val="16"/>
                <w:szCs w:val="16"/>
                <w:lang w:eastAsia="et-EE"/>
              </w:rPr>
            </w:pPr>
            <w:r w:rsidRPr="006925C8">
              <w:rPr>
                <w:rFonts w:ascii="Arial" w:eastAsia="Times New Roman" w:hAnsi="Arial" w:cs="Arial"/>
                <w:sz w:val="16"/>
                <w:szCs w:val="16"/>
                <w:lang w:eastAsia="et-EE"/>
              </w:rPr>
              <w:t xml:space="preserve">     Antavad toetused tegevuskuludeks</w:t>
            </w:r>
          </w:p>
        </w:tc>
        <w:tc>
          <w:tcPr>
            <w:tcW w:w="1276" w:type="dxa"/>
            <w:tcBorders>
              <w:top w:val="nil"/>
              <w:left w:val="nil"/>
              <w:bottom w:val="single" w:sz="4" w:space="0" w:color="auto"/>
              <w:right w:val="nil"/>
            </w:tcBorders>
            <w:shd w:val="clear" w:color="000000" w:fill="969696"/>
            <w:vAlign w:val="bottom"/>
            <w:hideMark/>
          </w:tcPr>
          <w:p w14:paraId="77A86183" w14:textId="36198306"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1 188 937</w:t>
            </w:r>
          </w:p>
        </w:tc>
        <w:tc>
          <w:tcPr>
            <w:tcW w:w="1417" w:type="dxa"/>
            <w:tcBorders>
              <w:top w:val="nil"/>
              <w:left w:val="single" w:sz="4" w:space="0" w:color="auto"/>
              <w:bottom w:val="single" w:sz="4" w:space="0" w:color="auto"/>
              <w:right w:val="nil"/>
            </w:tcBorders>
            <w:shd w:val="clear" w:color="000000" w:fill="969696"/>
            <w:vAlign w:val="bottom"/>
            <w:hideMark/>
          </w:tcPr>
          <w:p w14:paraId="11B1D4E8" w14:textId="04AA5F3F"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1 160 432</w:t>
            </w:r>
          </w:p>
        </w:tc>
        <w:tc>
          <w:tcPr>
            <w:tcW w:w="1276" w:type="dxa"/>
            <w:tcBorders>
              <w:top w:val="nil"/>
              <w:left w:val="single" w:sz="4" w:space="0" w:color="auto"/>
              <w:bottom w:val="single" w:sz="4" w:space="0" w:color="auto"/>
              <w:right w:val="single" w:sz="4" w:space="0" w:color="auto"/>
            </w:tcBorders>
            <w:noWrap/>
            <w:vAlign w:val="bottom"/>
            <w:hideMark/>
          </w:tcPr>
          <w:p w14:paraId="6E417490" w14:textId="6EBBF463"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 xml:space="preserve">1 </w:t>
            </w:r>
            <w:r w:rsidR="000F307C">
              <w:rPr>
                <w:rFonts w:ascii="Arial" w:hAnsi="Arial" w:cs="Arial"/>
                <w:sz w:val="20"/>
                <w:szCs w:val="20"/>
              </w:rPr>
              <w:t>39</w:t>
            </w:r>
            <w:r>
              <w:rPr>
                <w:rFonts w:ascii="Arial" w:hAnsi="Arial" w:cs="Arial"/>
                <w:sz w:val="20"/>
                <w:szCs w:val="20"/>
              </w:rPr>
              <w:t>2 473</w:t>
            </w:r>
          </w:p>
        </w:tc>
        <w:tc>
          <w:tcPr>
            <w:tcW w:w="1276" w:type="dxa"/>
            <w:tcBorders>
              <w:top w:val="nil"/>
              <w:left w:val="nil"/>
              <w:bottom w:val="single" w:sz="4" w:space="0" w:color="auto"/>
              <w:right w:val="single" w:sz="4" w:space="0" w:color="auto"/>
            </w:tcBorders>
            <w:noWrap/>
            <w:vAlign w:val="bottom"/>
            <w:hideMark/>
          </w:tcPr>
          <w:p w14:paraId="60219F90" w14:textId="5A824B33"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1 400 000</w:t>
            </w:r>
          </w:p>
        </w:tc>
        <w:tc>
          <w:tcPr>
            <w:tcW w:w="1275" w:type="dxa"/>
            <w:tcBorders>
              <w:top w:val="nil"/>
              <w:left w:val="nil"/>
              <w:bottom w:val="single" w:sz="4" w:space="0" w:color="auto"/>
              <w:right w:val="single" w:sz="4" w:space="0" w:color="auto"/>
            </w:tcBorders>
            <w:noWrap/>
            <w:vAlign w:val="bottom"/>
            <w:hideMark/>
          </w:tcPr>
          <w:p w14:paraId="04F33CD8" w14:textId="3384E9F8"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1 400 000</w:t>
            </w:r>
          </w:p>
        </w:tc>
        <w:tc>
          <w:tcPr>
            <w:tcW w:w="1173" w:type="dxa"/>
            <w:tcBorders>
              <w:top w:val="nil"/>
              <w:left w:val="nil"/>
              <w:bottom w:val="single" w:sz="4" w:space="0" w:color="auto"/>
              <w:right w:val="single" w:sz="4" w:space="0" w:color="auto"/>
            </w:tcBorders>
            <w:noWrap/>
            <w:vAlign w:val="bottom"/>
            <w:hideMark/>
          </w:tcPr>
          <w:p w14:paraId="0271E2AB" w14:textId="4F1FF92F"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1 400 000</w:t>
            </w:r>
          </w:p>
        </w:tc>
      </w:tr>
      <w:tr w:rsidR="00C03461" w:rsidRPr="006925C8" w14:paraId="534C4CC8" w14:textId="77777777" w:rsidTr="0063125B">
        <w:trPr>
          <w:trHeight w:val="255"/>
        </w:trPr>
        <w:tc>
          <w:tcPr>
            <w:tcW w:w="2542" w:type="dxa"/>
            <w:tcBorders>
              <w:top w:val="nil"/>
              <w:left w:val="single" w:sz="8" w:space="0" w:color="auto"/>
              <w:bottom w:val="single" w:sz="4" w:space="0" w:color="000000"/>
              <w:right w:val="single" w:sz="4" w:space="0" w:color="000000"/>
            </w:tcBorders>
            <w:noWrap/>
            <w:vAlign w:val="bottom"/>
            <w:hideMark/>
          </w:tcPr>
          <w:p w14:paraId="46F988FF" w14:textId="77777777" w:rsidR="00C03461" w:rsidRPr="006925C8" w:rsidRDefault="00C03461" w:rsidP="00C03461">
            <w:pPr>
              <w:spacing w:after="0" w:line="240" w:lineRule="auto"/>
              <w:rPr>
                <w:rFonts w:ascii="Arial" w:eastAsia="Times New Roman" w:hAnsi="Arial" w:cs="Arial"/>
                <w:sz w:val="16"/>
                <w:szCs w:val="16"/>
                <w:lang w:eastAsia="et-EE"/>
              </w:rPr>
            </w:pPr>
            <w:r w:rsidRPr="006925C8">
              <w:rPr>
                <w:rFonts w:ascii="Arial" w:eastAsia="Times New Roman" w:hAnsi="Arial" w:cs="Arial"/>
                <w:sz w:val="16"/>
                <w:szCs w:val="16"/>
                <w:lang w:eastAsia="et-EE"/>
              </w:rPr>
              <w:t xml:space="preserve">     Muud tegevuskulud</w:t>
            </w:r>
          </w:p>
        </w:tc>
        <w:tc>
          <w:tcPr>
            <w:tcW w:w="1276" w:type="dxa"/>
            <w:tcBorders>
              <w:top w:val="nil"/>
              <w:left w:val="nil"/>
              <w:bottom w:val="single" w:sz="4" w:space="0" w:color="auto"/>
              <w:right w:val="nil"/>
            </w:tcBorders>
            <w:shd w:val="clear" w:color="000000" w:fill="C0C0C0"/>
            <w:vAlign w:val="bottom"/>
            <w:hideMark/>
          </w:tcPr>
          <w:p w14:paraId="6E09751A" w14:textId="65DB2711"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13 562 240</w:t>
            </w:r>
          </w:p>
        </w:tc>
        <w:tc>
          <w:tcPr>
            <w:tcW w:w="1417" w:type="dxa"/>
            <w:tcBorders>
              <w:top w:val="nil"/>
              <w:left w:val="single" w:sz="4" w:space="0" w:color="auto"/>
              <w:bottom w:val="single" w:sz="4" w:space="0" w:color="auto"/>
              <w:right w:val="nil"/>
            </w:tcBorders>
            <w:shd w:val="clear" w:color="000000" w:fill="C0C0C0"/>
            <w:vAlign w:val="bottom"/>
            <w:hideMark/>
          </w:tcPr>
          <w:p w14:paraId="7BDE57CF" w14:textId="1B15850B"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14 156 570</w:t>
            </w:r>
          </w:p>
        </w:tc>
        <w:tc>
          <w:tcPr>
            <w:tcW w:w="1276" w:type="dxa"/>
            <w:tcBorders>
              <w:top w:val="nil"/>
              <w:left w:val="single" w:sz="4" w:space="0" w:color="auto"/>
              <w:bottom w:val="single" w:sz="4" w:space="0" w:color="auto"/>
              <w:right w:val="nil"/>
            </w:tcBorders>
            <w:shd w:val="clear" w:color="000000" w:fill="BFBFBF"/>
            <w:vAlign w:val="bottom"/>
            <w:hideMark/>
          </w:tcPr>
          <w:p w14:paraId="1BDB99A9" w14:textId="562139FB"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14 5</w:t>
            </w:r>
            <w:r w:rsidR="00D00E64">
              <w:rPr>
                <w:rFonts w:ascii="Arial" w:hAnsi="Arial" w:cs="Arial"/>
                <w:sz w:val="20"/>
                <w:szCs w:val="20"/>
              </w:rPr>
              <w:t>6</w:t>
            </w:r>
            <w:r>
              <w:rPr>
                <w:rFonts w:ascii="Arial" w:hAnsi="Arial" w:cs="Arial"/>
                <w:sz w:val="20"/>
                <w:szCs w:val="20"/>
              </w:rPr>
              <w:t>1 267</w:t>
            </w:r>
          </w:p>
        </w:tc>
        <w:tc>
          <w:tcPr>
            <w:tcW w:w="1276" w:type="dxa"/>
            <w:tcBorders>
              <w:top w:val="nil"/>
              <w:left w:val="single" w:sz="4" w:space="0" w:color="auto"/>
              <w:bottom w:val="single" w:sz="4" w:space="0" w:color="auto"/>
              <w:right w:val="nil"/>
            </w:tcBorders>
            <w:shd w:val="clear" w:color="000000" w:fill="BFBFBF"/>
            <w:vAlign w:val="bottom"/>
            <w:hideMark/>
          </w:tcPr>
          <w:p w14:paraId="52A2ACCE" w14:textId="0F2061E8"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14 611 335</w:t>
            </w:r>
          </w:p>
        </w:tc>
        <w:tc>
          <w:tcPr>
            <w:tcW w:w="1275" w:type="dxa"/>
            <w:tcBorders>
              <w:top w:val="nil"/>
              <w:left w:val="single" w:sz="4" w:space="0" w:color="auto"/>
              <w:bottom w:val="single" w:sz="4" w:space="0" w:color="auto"/>
              <w:right w:val="nil"/>
            </w:tcBorders>
            <w:shd w:val="clear" w:color="000000" w:fill="BFBFBF"/>
            <w:vAlign w:val="bottom"/>
            <w:hideMark/>
          </w:tcPr>
          <w:p w14:paraId="45CC2E75" w14:textId="2D26F324"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14 671 335</w:t>
            </w:r>
          </w:p>
        </w:tc>
        <w:tc>
          <w:tcPr>
            <w:tcW w:w="1173" w:type="dxa"/>
            <w:tcBorders>
              <w:top w:val="nil"/>
              <w:left w:val="single" w:sz="4" w:space="0" w:color="auto"/>
              <w:bottom w:val="single" w:sz="4" w:space="0" w:color="auto"/>
              <w:right w:val="single" w:sz="8" w:space="0" w:color="auto"/>
            </w:tcBorders>
            <w:shd w:val="clear" w:color="000000" w:fill="BFBFBF"/>
            <w:vAlign w:val="bottom"/>
            <w:hideMark/>
          </w:tcPr>
          <w:p w14:paraId="451F0D41" w14:textId="28AFB228"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15 221 335</w:t>
            </w:r>
          </w:p>
        </w:tc>
      </w:tr>
      <w:tr w:rsidR="00C03461" w:rsidRPr="006925C8" w14:paraId="0F77415D" w14:textId="77777777" w:rsidTr="0063125B">
        <w:trPr>
          <w:trHeight w:val="255"/>
        </w:trPr>
        <w:tc>
          <w:tcPr>
            <w:tcW w:w="2542" w:type="dxa"/>
            <w:tcBorders>
              <w:top w:val="nil"/>
              <w:left w:val="single" w:sz="8" w:space="0" w:color="auto"/>
              <w:bottom w:val="single" w:sz="4" w:space="0" w:color="000000"/>
              <w:right w:val="single" w:sz="4" w:space="0" w:color="000000"/>
            </w:tcBorders>
            <w:noWrap/>
            <w:vAlign w:val="bottom"/>
            <w:hideMark/>
          </w:tcPr>
          <w:p w14:paraId="312A6A27" w14:textId="77777777" w:rsidR="00C03461" w:rsidRPr="006925C8" w:rsidRDefault="00C03461" w:rsidP="00C03461">
            <w:pPr>
              <w:spacing w:after="0" w:line="240" w:lineRule="auto"/>
              <w:rPr>
                <w:rFonts w:ascii="Arial" w:eastAsia="Times New Roman" w:hAnsi="Arial" w:cs="Arial"/>
                <w:sz w:val="16"/>
                <w:szCs w:val="16"/>
                <w:lang w:eastAsia="et-EE"/>
              </w:rPr>
            </w:pPr>
            <w:r w:rsidRPr="006925C8">
              <w:rPr>
                <w:rFonts w:ascii="Arial" w:eastAsia="Times New Roman" w:hAnsi="Arial" w:cs="Arial"/>
                <w:sz w:val="16"/>
                <w:szCs w:val="16"/>
                <w:lang w:eastAsia="et-EE"/>
              </w:rPr>
              <w:t xml:space="preserve">          sh personalikulud</w:t>
            </w:r>
          </w:p>
        </w:tc>
        <w:tc>
          <w:tcPr>
            <w:tcW w:w="1276" w:type="dxa"/>
            <w:tcBorders>
              <w:top w:val="nil"/>
              <w:left w:val="nil"/>
              <w:bottom w:val="single" w:sz="4" w:space="0" w:color="auto"/>
              <w:right w:val="nil"/>
            </w:tcBorders>
            <w:shd w:val="clear" w:color="000000" w:fill="969696"/>
            <w:vAlign w:val="bottom"/>
            <w:hideMark/>
          </w:tcPr>
          <w:p w14:paraId="4337174F" w14:textId="30218D8F"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8 754 266</w:t>
            </w:r>
          </w:p>
        </w:tc>
        <w:tc>
          <w:tcPr>
            <w:tcW w:w="1417" w:type="dxa"/>
            <w:tcBorders>
              <w:top w:val="nil"/>
              <w:left w:val="single" w:sz="4" w:space="0" w:color="auto"/>
              <w:bottom w:val="single" w:sz="4" w:space="0" w:color="auto"/>
              <w:right w:val="nil"/>
            </w:tcBorders>
            <w:shd w:val="clear" w:color="000000" w:fill="969696"/>
            <w:vAlign w:val="bottom"/>
            <w:hideMark/>
          </w:tcPr>
          <w:p w14:paraId="338613EE" w14:textId="4FCD54BA"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9 666 497</w:t>
            </w:r>
          </w:p>
        </w:tc>
        <w:tc>
          <w:tcPr>
            <w:tcW w:w="1276" w:type="dxa"/>
            <w:tcBorders>
              <w:top w:val="nil"/>
              <w:left w:val="single" w:sz="4" w:space="0" w:color="auto"/>
              <w:bottom w:val="single" w:sz="4" w:space="0" w:color="auto"/>
              <w:right w:val="single" w:sz="4" w:space="0" w:color="auto"/>
            </w:tcBorders>
            <w:noWrap/>
            <w:vAlign w:val="bottom"/>
            <w:hideMark/>
          </w:tcPr>
          <w:p w14:paraId="39B77052" w14:textId="6FE93331"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9 841 937</w:t>
            </w:r>
          </w:p>
        </w:tc>
        <w:tc>
          <w:tcPr>
            <w:tcW w:w="1276" w:type="dxa"/>
            <w:tcBorders>
              <w:top w:val="nil"/>
              <w:left w:val="nil"/>
              <w:bottom w:val="single" w:sz="4" w:space="0" w:color="auto"/>
              <w:right w:val="single" w:sz="4" w:space="0" w:color="auto"/>
            </w:tcBorders>
            <w:noWrap/>
            <w:vAlign w:val="bottom"/>
            <w:hideMark/>
          </w:tcPr>
          <w:p w14:paraId="4D5CD1FB" w14:textId="0C243C68"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9 900 000</w:t>
            </w:r>
          </w:p>
        </w:tc>
        <w:tc>
          <w:tcPr>
            <w:tcW w:w="1275" w:type="dxa"/>
            <w:tcBorders>
              <w:top w:val="nil"/>
              <w:left w:val="nil"/>
              <w:bottom w:val="single" w:sz="4" w:space="0" w:color="auto"/>
              <w:right w:val="single" w:sz="4" w:space="0" w:color="auto"/>
            </w:tcBorders>
            <w:noWrap/>
            <w:vAlign w:val="bottom"/>
            <w:hideMark/>
          </w:tcPr>
          <w:p w14:paraId="7CF05C00" w14:textId="3559A67C"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9 900 000</w:t>
            </w:r>
          </w:p>
        </w:tc>
        <w:tc>
          <w:tcPr>
            <w:tcW w:w="1173" w:type="dxa"/>
            <w:tcBorders>
              <w:top w:val="nil"/>
              <w:left w:val="nil"/>
              <w:bottom w:val="single" w:sz="4" w:space="0" w:color="auto"/>
              <w:right w:val="single" w:sz="4" w:space="0" w:color="auto"/>
            </w:tcBorders>
            <w:noWrap/>
            <w:vAlign w:val="bottom"/>
            <w:hideMark/>
          </w:tcPr>
          <w:p w14:paraId="2C0679B1" w14:textId="0A585F3D"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10 200 000</w:t>
            </w:r>
          </w:p>
        </w:tc>
      </w:tr>
      <w:tr w:rsidR="00C03461" w:rsidRPr="006925C8" w14:paraId="760AF857" w14:textId="77777777" w:rsidTr="0063125B">
        <w:trPr>
          <w:trHeight w:val="255"/>
        </w:trPr>
        <w:tc>
          <w:tcPr>
            <w:tcW w:w="2542" w:type="dxa"/>
            <w:tcBorders>
              <w:top w:val="nil"/>
              <w:left w:val="single" w:sz="8" w:space="0" w:color="auto"/>
              <w:bottom w:val="single" w:sz="4" w:space="0" w:color="000000"/>
              <w:right w:val="single" w:sz="4" w:space="0" w:color="000000"/>
            </w:tcBorders>
            <w:noWrap/>
            <w:vAlign w:val="bottom"/>
            <w:hideMark/>
          </w:tcPr>
          <w:p w14:paraId="6D1339E4" w14:textId="77777777" w:rsidR="00C03461" w:rsidRPr="006925C8" w:rsidRDefault="00C03461" w:rsidP="00C03461">
            <w:pPr>
              <w:spacing w:after="0" w:line="240" w:lineRule="auto"/>
              <w:rPr>
                <w:rFonts w:ascii="Arial" w:eastAsia="Times New Roman" w:hAnsi="Arial" w:cs="Arial"/>
                <w:sz w:val="16"/>
                <w:szCs w:val="16"/>
                <w:lang w:eastAsia="et-EE"/>
              </w:rPr>
            </w:pPr>
            <w:r w:rsidRPr="006925C8">
              <w:rPr>
                <w:rFonts w:ascii="Arial" w:eastAsia="Times New Roman" w:hAnsi="Arial" w:cs="Arial"/>
                <w:sz w:val="16"/>
                <w:szCs w:val="16"/>
                <w:lang w:eastAsia="et-EE"/>
              </w:rPr>
              <w:t xml:space="preserve">          sh majandamiskulud</w:t>
            </w:r>
          </w:p>
        </w:tc>
        <w:tc>
          <w:tcPr>
            <w:tcW w:w="1276" w:type="dxa"/>
            <w:tcBorders>
              <w:top w:val="nil"/>
              <w:left w:val="nil"/>
              <w:bottom w:val="single" w:sz="4" w:space="0" w:color="auto"/>
              <w:right w:val="nil"/>
            </w:tcBorders>
            <w:shd w:val="clear" w:color="000000" w:fill="969696"/>
            <w:vAlign w:val="bottom"/>
            <w:hideMark/>
          </w:tcPr>
          <w:p w14:paraId="15A0C702" w14:textId="6F6CC669"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4 773 260</w:t>
            </w:r>
          </w:p>
        </w:tc>
        <w:tc>
          <w:tcPr>
            <w:tcW w:w="1417" w:type="dxa"/>
            <w:tcBorders>
              <w:top w:val="nil"/>
              <w:left w:val="single" w:sz="4" w:space="0" w:color="auto"/>
              <w:bottom w:val="single" w:sz="4" w:space="0" w:color="auto"/>
              <w:right w:val="nil"/>
            </w:tcBorders>
            <w:shd w:val="clear" w:color="000000" w:fill="969696"/>
            <w:vAlign w:val="bottom"/>
            <w:hideMark/>
          </w:tcPr>
          <w:p w14:paraId="53FF4FD9" w14:textId="38F19927"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4 474 452</w:t>
            </w:r>
          </w:p>
        </w:tc>
        <w:tc>
          <w:tcPr>
            <w:tcW w:w="1276" w:type="dxa"/>
            <w:tcBorders>
              <w:top w:val="nil"/>
              <w:left w:val="single" w:sz="4" w:space="0" w:color="auto"/>
              <w:bottom w:val="single" w:sz="4" w:space="0" w:color="auto"/>
              <w:right w:val="single" w:sz="4" w:space="0" w:color="auto"/>
            </w:tcBorders>
            <w:noWrap/>
            <w:vAlign w:val="bottom"/>
            <w:hideMark/>
          </w:tcPr>
          <w:p w14:paraId="04A7138C" w14:textId="529FC3ED"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4 6</w:t>
            </w:r>
            <w:r w:rsidR="000F307C">
              <w:rPr>
                <w:rFonts w:ascii="Arial" w:hAnsi="Arial" w:cs="Arial"/>
                <w:sz w:val="20"/>
                <w:szCs w:val="20"/>
              </w:rPr>
              <w:t>9</w:t>
            </w:r>
            <w:r>
              <w:rPr>
                <w:rFonts w:ascii="Arial" w:hAnsi="Arial" w:cs="Arial"/>
                <w:sz w:val="20"/>
                <w:szCs w:val="20"/>
              </w:rPr>
              <w:t>7 995</w:t>
            </w:r>
          </w:p>
        </w:tc>
        <w:tc>
          <w:tcPr>
            <w:tcW w:w="1276" w:type="dxa"/>
            <w:tcBorders>
              <w:top w:val="nil"/>
              <w:left w:val="nil"/>
              <w:bottom w:val="single" w:sz="4" w:space="0" w:color="auto"/>
              <w:right w:val="single" w:sz="4" w:space="0" w:color="auto"/>
            </w:tcBorders>
            <w:noWrap/>
            <w:vAlign w:val="bottom"/>
            <w:hideMark/>
          </w:tcPr>
          <w:p w14:paraId="18A5A1ED" w14:textId="647EBAD2"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4 690 000</w:t>
            </w:r>
          </w:p>
        </w:tc>
        <w:tc>
          <w:tcPr>
            <w:tcW w:w="1275" w:type="dxa"/>
            <w:tcBorders>
              <w:top w:val="nil"/>
              <w:left w:val="nil"/>
              <w:bottom w:val="single" w:sz="4" w:space="0" w:color="auto"/>
              <w:right w:val="single" w:sz="4" w:space="0" w:color="auto"/>
            </w:tcBorders>
            <w:noWrap/>
            <w:vAlign w:val="bottom"/>
            <w:hideMark/>
          </w:tcPr>
          <w:p w14:paraId="2541C030" w14:textId="502E7DDA"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4 750 000</w:t>
            </w:r>
          </w:p>
        </w:tc>
        <w:tc>
          <w:tcPr>
            <w:tcW w:w="1173" w:type="dxa"/>
            <w:tcBorders>
              <w:top w:val="nil"/>
              <w:left w:val="nil"/>
              <w:bottom w:val="single" w:sz="4" w:space="0" w:color="auto"/>
              <w:right w:val="single" w:sz="8" w:space="0" w:color="auto"/>
            </w:tcBorders>
            <w:noWrap/>
            <w:vAlign w:val="bottom"/>
            <w:hideMark/>
          </w:tcPr>
          <w:p w14:paraId="6676C907" w14:textId="45F662C0"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5 000 000</w:t>
            </w:r>
          </w:p>
        </w:tc>
      </w:tr>
      <w:tr w:rsidR="00C03461" w:rsidRPr="006925C8" w14:paraId="25AE5643" w14:textId="77777777" w:rsidTr="0063125B">
        <w:trPr>
          <w:trHeight w:val="255"/>
        </w:trPr>
        <w:tc>
          <w:tcPr>
            <w:tcW w:w="2542" w:type="dxa"/>
            <w:tcBorders>
              <w:top w:val="nil"/>
              <w:left w:val="single" w:sz="8" w:space="0" w:color="auto"/>
              <w:bottom w:val="single" w:sz="4" w:space="0" w:color="000000"/>
              <w:right w:val="single" w:sz="4" w:space="0" w:color="000000"/>
            </w:tcBorders>
            <w:shd w:val="clear" w:color="000000" w:fill="CCFFFF"/>
            <w:noWrap/>
            <w:vAlign w:val="bottom"/>
            <w:hideMark/>
          </w:tcPr>
          <w:p w14:paraId="1DE629E7" w14:textId="77777777" w:rsidR="00C03461" w:rsidRPr="006925C8" w:rsidRDefault="00C03461" w:rsidP="00C03461">
            <w:pPr>
              <w:spacing w:after="0" w:line="240" w:lineRule="auto"/>
              <w:rPr>
                <w:rFonts w:ascii="Arial" w:eastAsia="Times New Roman" w:hAnsi="Arial" w:cs="Arial"/>
                <w:i/>
                <w:iCs/>
                <w:sz w:val="16"/>
                <w:szCs w:val="16"/>
                <w:lang w:eastAsia="et-EE"/>
              </w:rPr>
            </w:pPr>
            <w:r w:rsidRPr="006925C8">
              <w:rPr>
                <w:rFonts w:ascii="Arial" w:eastAsia="Times New Roman" w:hAnsi="Arial" w:cs="Arial"/>
                <w:i/>
                <w:iCs/>
                <w:sz w:val="16"/>
                <w:szCs w:val="16"/>
                <w:lang w:eastAsia="et-EE"/>
              </w:rPr>
              <w:t xml:space="preserve">             sh alates </w:t>
            </w:r>
            <w:r w:rsidRPr="006925C8">
              <w:rPr>
                <w:rFonts w:ascii="Arial" w:eastAsia="Times New Roman" w:hAnsi="Arial" w:cs="Arial"/>
                <w:b/>
                <w:bCs/>
                <w:i/>
                <w:iCs/>
                <w:sz w:val="16"/>
                <w:szCs w:val="16"/>
                <w:lang w:eastAsia="et-EE"/>
              </w:rPr>
              <w:t>2012</w:t>
            </w:r>
            <w:r w:rsidRPr="006925C8">
              <w:rPr>
                <w:rFonts w:ascii="Arial" w:eastAsia="Times New Roman" w:hAnsi="Arial" w:cs="Arial"/>
                <w:i/>
                <w:iCs/>
                <w:sz w:val="16"/>
                <w:szCs w:val="16"/>
                <w:lang w:eastAsia="et-EE"/>
              </w:rPr>
              <w:t xml:space="preserve"> sõlmitud katkestamatud kasutusrendimaksed </w:t>
            </w:r>
          </w:p>
        </w:tc>
        <w:tc>
          <w:tcPr>
            <w:tcW w:w="1276" w:type="dxa"/>
            <w:tcBorders>
              <w:top w:val="nil"/>
              <w:left w:val="nil"/>
              <w:bottom w:val="single" w:sz="4" w:space="0" w:color="auto"/>
              <w:right w:val="nil"/>
            </w:tcBorders>
            <w:shd w:val="clear" w:color="000000" w:fill="B7DEE8"/>
            <w:vAlign w:val="bottom"/>
            <w:hideMark/>
          </w:tcPr>
          <w:p w14:paraId="21E245FB" w14:textId="1C7D86F1"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16 401</w:t>
            </w:r>
          </w:p>
        </w:tc>
        <w:tc>
          <w:tcPr>
            <w:tcW w:w="1417" w:type="dxa"/>
            <w:tcBorders>
              <w:top w:val="nil"/>
              <w:left w:val="single" w:sz="4" w:space="0" w:color="auto"/>
              <w:bottom w:val="single" w:sz="4" w:space="0" w:color="auto"/>
              <w:right w:val="single" w:sz="4" w:space="0" w:color="auto"/>
            </w:tcBorders>
            <w:shd w:val="clear" w:color="000000" w:fill="B7DEE8"/>
            <w:noWrap/>
            <w:vAlign w:val="bottom"/>
            <w:hideMark/>
          </w:tcPr>
          <w:p w14:paraId="00A37778" w14:textId="3ED346A6"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16 401</w:t>
            </w:r>
          </w:p>
        </w:tc>
        <w:tc>
          <w:tcPr>
            <w:tcW w:w="1276" w:type="dxa"/>
            <w:tcBorders>
              <w:top w:val="nil"/>
              <w:left w:val="nil"/>
              <w:bottom w:val="single" w:sz="4" w:space="0" w:color="auto"/>
              <w:right w:val="single" w:sz="4" w:space="0" w:color="auto"/>
            </w:tcBorders>
            <w:shd w:val="clear" w:color="000000" w:fill="CCFFFF"/>
            <w:noWrap/>
            <w:vAlign w:val="bottom"/>
            <w:hideMark/>
          </w:tcPr>
          <w:p w14:paraId="1A2ADC6F" w14:textId="17130639"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13 916</w:t>
            </w:r>
          </w:p>
        </w:tc>
        <w:tc>
          <w:tcPr>
            <w:tcW w:w="1276" w:type="dxa"/>
            <w:tcBorders>
              <w:top w:val="nil"/>
              <w:left w:val="nil"/>
              <w:bottom w:val="single" w:sz="4" w:space="0" w:color="auto"/>
              <w:right w:val="single" w:sz="4" w:space="0" w:color="auto"/>
            </w:tcBorders>
            <w:shd w:val="clear" w:color="000000" w:fill="CCFFFF"/>
            <w:noWrap/>
            <w:vAlign w:val="bottom"/>
            <w:hideMark/>
          </w:tcPr>
          <w:p w14:paraId="79575DBF" w14:textId="3F2BB86A"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13 419</w:t>
            </w:r>
          </w:p>
        </w:tc>
        <w:tc>
          <w:tcPr>
            <w:tcW w:w="1275" w:type="dxa"/>
            <w:tcBorders>
              <w:top w:val="nil"/>
              <w:left w:val="nil"/>
              <w:bottom w:val="single" w:sz="4" w:space="0" w:color="auto"/>
              <w:right w:val="single" w:sz="8" w:space="0" w:color="auto"/>
            </w:tcBorders>
            <w:shd w:val="clear" w:color="000000" w:fill="CCFFFF"/>
            <w:noWrap/>
            <w:vAlign w:val="bottom"/>
            <w:hideMark/>
          </w:tcPr>
          <w:p w14:paraId="27B46269" w14:textId="61616335"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10 173</w:t>
            </w:r>
          </w:p>
        </w:tc>
        <w:tc>
          <w:tcPr>
            <w:tcW w:w="1173" w:type="dxa"/>
            <w:tcBorders>
              <w:top w:val="nil"/>
              <w:left w:val="single" w:sz="4" w:space="0" w:color="auto"/>
              <w:bottom w:val="single" w:sz="4" w:space="0" w:color="auto"/>
              <w:right w:val="single" w:sz="8" w:space="0" w:color="auto"/>
            </w:tcBorders>
            <w:shd w:val="clear" w:color="000000" w:fill="CCFFFF"/>
            <w:noWrap/>
            <w:vAlign w:val="bottom"/>
            <w:hideMark/>
          </w:tcPr>
          <w:p w14:paraId="4E30154F" w14:textId="443BF720"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0</w:t>
            </w:r>
          </w:p>
        </w:tc>
      </w:tr>
      <w:tr w:rsidR="00C03461" w:rsidRPr="006925C8" w14:paraId="434F097A" w14:textId="77777777" w:rsidTr="0063125B">
        <w:trPr>
          <w:trHeight w:val="255"/>
        </w:trPr>
        <w:tc>
          <w:tcPr>
            <w:tcW w:w="2542" w:type="dxa"/>
            <w:tcBorders>
              <w:top w:val="nil"/>
              <w:left w:val="single" w:sz="8" w:space="0" w:color="auto"/>
              <w:bottom w:val="single" w:sz="4" w:space="0" w:color="000000"/>
              <w:right w:val="single" w:sz="4" w:space="0" w:color="000000"/>
            </w:tcBorders>
            <w:noWrap/>
            <w:vAlign w:val="bottom"/>
            <w:hideMark/>
          </w:tcPr>
          <w:p w14:paraId="2C3004A9" w14:textId="77777777" w:rsidR="00C03461" w:rsidRPr="006925C8" w:rsidRDefault="00C03461" w:rsidP="00C03461">
            <w:pPr>
              <w:spacing w:after="0" w:line="240" w:lineRule="auto"/>
              <w:rPr>
                <w:rFonts w:ascii="Arial" w:eastAsia="Times New Roman" w:hAnsi="Arial" w:cs="Arial"/>
                <w:sz w:val="16"/>
                <w:szCs w:val="16"/>
                <w:lang w:eastAsia="et-EE"/>
              </w:rPr>
            </w:pPr>
            <w:r w:rsidRPr="006925C8">
              <w:rPr>
                <w:rFonts w:ascii="Arial" w:eastAsia="Times New Roman" w:hAnsi="Arial" w:cs="Arial"/>
                <w:sz w:val="16"/>
                <w:szCs w:val="16"/>
                <w:lang w:eastAsia="et-EE"/>
              </w:rPr>
              <w:t xml:space="preserve">          sh muud kulud</w:t>
            </w:r>
          </w:p>
        </w:tc>
        <w:tc>
          <w:tcPr>
            <w:tcW w:w="1276" w:type="dxa"/>
            <w:tcBorders>
              <w:top w:val="nil"/>
              <w:left w:val="nil"/>
              <w:bottom w:val="single" w:sz="4" w:space="0" w:color="auto"/>
              <w:right w:val="nil"/>
            </w:tcBorders>
            <w:shd w:val="clear" w:color="000000" w:fill="969696"/>
            <w:vAlign w:val="bottom"/>
            <w:hideMark/>
          </w:tcPr>
          <w:p w14:paraId="492F8356" w14:textId="32B46D0A"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34 713</w:t>
            </w:r>
          </w:p>
        </w:tc>
        <w:tc>
          <w:tcPr>
            <w:tcW w:w="1417" w:type="dxa"/>
            <w:tcBorders>
              <w:top w:val="nil"/>
              <w:left w:val="single" w:sz="4" w:space="0" w:color="auto"/>
              <w:bottom w:val="single" w:sz="4" w:space="0" w:color="auto"/>
              <w:right w:val="nil"/>
            </w:tcBorders>
            <w:shd w:val="clear" w:color="000000" w:fill="969696"/>
            <w:vAlign w:val="bottom"/>
            <w:hideMark/>
          </w:tcPr>
          <w:p w14:paraId="3ECE6012" w14:textId="64D3BE7A"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15 621</w:t>
            </w:r>
          </w:p>
        </w:tc>
        <w:tc>
          <w:tcPr>
            <w:tcW w:w="1276" w:type="dxa"/>
            <w:tcBorders>
              <w:top w:val="nil"/>
              <w:left w:val="single" w:sz="4" w:space="0" w:color="auto"/>
              <w:bottom w:val="single" w:sz="4" w:space="0" w:color="auto"/>
              <w:right w:val="single" w:sz="4" w:space="0" w:color="auto"/>
            </w:tcBorders>
            <w:noWrap/>
            <w:vAlign w:val="bottom"/>
            <w:hideMark/>
          </w:tcPr>
          <w:p w14:paraId="0E48669D" w14:textId="5586EC76"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21 335</w:t>
            </w:r>
          </w:p>
        </w:tc>
        <w:tc>
          <w:tcPr>
            <w:tcW w:w="1276" w:type="dxa"/>
            <w:tcBorders>
              <w:top w:val="nil"/>
              <w:left w:val="nil"/>
              <w:bottom w:val="single" w:sz="4" w:space="0" w:color="auto"/>
              <w:right w:val="single" w:sz="4" w:space="0" w:color="auto"/>
            </w:tcBorders>
            <w:noWrap/>
            <w:vAlign w:val="bottom"/>
            <w:hideMark/>
          </w:tcPr>
          <w:p w14:paraId="0A9540DF" w14:textId="544FE8CA"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21 335</w:t>
            </w:r>
          </w:p>
        </w:tc>
        <w:tc>
          <w:tcPr>
            <w:tcW w:w="1275" w:type="dxa"/>
            <w:tcBorders>
              <w:top w:val="nil"/>
              <w:left w:val="nil"/>
              <w:bottom w:val="single" w:sz="4" w:space="0" w:color="auto"/>
              <w:right w:val="single" w:sz="4" w:space="0" w:color="auto"/>
            </w:tcBorders>
            <w:noWrap/>
            <w:vAlign w:val="bottom"/>
            <w:hideMark/>
          </w:tcPr>
          <w:p w14:paraId="1AE66875" w14:textId="281CD5DD"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21 335</w:t>
            </w:r>
          </w:p>
        </w:tc>
        <w:tc>
          <w:tcPr>
            <w:tcW w:w="1173" w:type="dxa"/>
            <w:tcBorders>
              <w:top w:val="nil"/>
              <w:left w:val="nil"/>
              <w:bottom w:val="single" w:sz="4" w:space="0" w:color="auto"/>
              <w:right w:val="single" w:sz="4" w:space="0" w:color="auto"/>
            </w:tcBorders>
            <w:noWrap/>
            <w:vAlign w:val="bottom"/>
            <w:hideMark/>
          </w:tcPr>
          <w:p w14:paraId="144201E2" w14:textId="0095B102" w:rsidR="00C03461" w:rsidRPr="006925C8" w:rsidRDefault="00C03461" w:rsidP="00C03461">
            <w:pPr>
              <w:spacing w:after="0" w:line="240" w:lineRule="auto"/>
              <w:jc w:val="right"/>
              <w:rPr>
                <w:rFonts w:ascii="Arial" w:eastAsia="Times New Roman" w:hAnsi="Arial" w:cs="Arial"/>
                <w:sz w:val="20"/>
                <w:szCs w:val="20"/>
                <w:lang w:eastAsia="et-EE"/>
              </w:rPr>
            </w:pPr>
            <w:r>
              <w:rPr>
                <w:rFonts w:ascii="Arial" w:hAnsi="Arial" w:cs="Arial"/>
                <w:sz w:val="20"/>
                <w:szCs w:val="20"/>
              </w:rPr>
              <w:t>21 335</w:t>
            </w:r>
          </w:p>
        </w:tc>
      </w:tr>
    </w:tbl>
    <w:p w14:paraId="623DD28B" w14:textId="77777777" w:rsidR="00F03138" w:rsidRDefault="00F03138" w:rsidP="007C516A">
      <w:pPr>
        <w:pStyle w:val="Pealkiri1"/>
        <w:spacing w:before="0"/>
      </w:pPr>
      <w:bookmarkStart w:id="18" w:name="_Toc78291453"/>
      <w:bookmarkStart w:id="19" w:name="_Toc176852422"/>
      <w:bookmarkEnd w:id="17"/>
    </w:p>
    <w:p w14:paraId="7E1BA1D2" w14:textId="64AF5897" w:rsidR="00FC68B1" w:rsidRPr="0055369C" w:rsidRDefault="00FC68B1" w:rsidP="00FC68B1">
      <w:pPr>
        <w:pStyle w:val="Pealkiri1"/>
      </w:pPr>
      <w:r>
        <w:t>4.</w:t>
      </w:r>
      <w:r w:rsidR="000A5344">
        <w:t>5</w:t>
      </w:r>
      <w:r>
        <w:t xml:space="preserve"> Investeeringud</w:t>
      </w:r>
      <w:bookmarkEnd w:id="18"/>
      <w:bookmarkEnd w:id="19"/>
    </w:p>
    <w:p w14:paraId="051BFD4A" w14:textId="77777777" w:rsidR="00FC68B1" w:rsidRDefault="00FC68B1" w:rsidP="00FC68B1">
      <w:pPr>
        <w:spacing w:after="0"/>
        <w:rPr>
          <w:rFonts w:ascii="Times New Roman" w:hAnsi="Times New Roman" w:cs="Times New Roman"/>
          <w:sz w:val="24"/>
          <w:szCs w:val="24"/>
        </w:rPr>
      </w:pPr>
    </w:p>
    <w:p w14:paraId="5340447E" w14:textId="7A1A985C" w:rsidR="00BD004E" w:rsidRDefault="00BD004E" w:rsidP="00F73275">
      <w:pPr>
        <w:spacing w:after="0"/>
        <w:jc w:val="both"/>
        <w:rPr>
          <w:rFonts w:ascii="Times New Roman" w:hAnsi="Times New Roman" w:cs="Times New Roman"/>
          <w:sz w:val="24"/>
          <w:szCs w:val="24"/>
        </w:rPr>
      </w:pPr>
      <w:r w:rsidRPr="00BD004E">
        <w:rPr>
          <w:rFonts w:ascii="Times New Roman" w:hAnsi="Times New Roman" w:cs="Times New Roman"/>
          <w:sz w:val="24"/>
          <w:szCs w:val="24"/>
        </w:rPr>
        <w:t>Vastavalt kohaliku omavalitsuse üksuse finantsjuhtimise seadusele planeeritakse investeerimistegevuse eelarveosasse põhivara soetus ja müük, põhivara soetuseks saadav ja antav sihtfinantseerimine, osaluste soetus ja müük, muude aktsiate ja osaluste soetus ja müük, antavad ning tagasilaekuvad laenud, finantskulud- ja tulud.</w:t>
      </w:r>
    </w:p>
    <w:p w14:paraId="52AC5329" w14:textId="77777777" w:rsidR="00BD004E" w:rsidRDefault="00BD004E" w:rsidP="00F73275">
      <w:pPr>
        <w:spacing w:after="0"/>
        <w:jc w:val="both"/>
        <w:rPr>
          <w:rFonts w:ascii="Times New Roman" w:hAnsi="Times New Roman" w:cs="Times New Roman"/>
          <w:sz w:val="24"/>
          <w:szCs w:val="24"/>
        </w:rPr>
      </w:pPr>
    </w:p>
    <w:p w14:paraId="1DD0A713" w14:textId="77777777" w:rsidR="00FC68B1" w:rsidRDefault="00FC68B1" w:rsidP="00FC68B1">
      <w:pPr>
        <w:spacing w:after="0"/>
        <w:rPr>
          <w:rFonts w:ascii="Times New Roman" w:hAnsi="Times New Roman" w:cs="Times New Roman"/>
          <w:sz w:val="24"/>
          <w:szCs w:val="24"/>
        </w:rPr>
      </w:pPr>
      <w:r>
        <w:rPr>
          <w:rFonts w:ascii="Times New Roman" w:hAnsi="Times New Roman" w:cs="Times New Roman"/>
          <w:sz w:val="24"/>
          <w:szCs w:val="24"/>
        </w:rPr>
        <w:t>Kuusalu vald kasutab investeeringute teostamiseks kolme allikat:</w:t>
      </w:r>
    </w:p>
    <w:p w14:paraId="68A6374D" w14:textId="77777777" w:rsidR="00FC68B1" w:rsidRDefault="00FC68B1" w:rsidP="00FC68B1">
      <w:pPr>
        <w:pStyle w:val="Loendilik"/>
        <w:numPr>
          <w:ilvl w:val="0"/>
          <w:numId w:val="7"/>
        </w:numPr>
        <w:rPr>
          <w:rFonts w:ascii="Times New Roman" w:hAnsi="Times New Roman" w:cs="Times New Roman"/>
          <w:sz w:val="24"/>
          <w:szCs w:val="24"/>
        </w:rPr>
      </w:pPr>
      <w:r>
        <w:rPr>
          <w:rFonts w:ascii="Times New Roman" w:hAnsi="Times New Roman" w:cs="Times New Roman"/>
          <w:sz w:val="24"/>
          <w:szCs w:val="24"/>
        </w:rPr>
        <w:t>omavahendid</w:t>
      </w:r>
    </w:p>
    <w:p w14:paraId="4BA4760A" w14:textId="77777777" w:rsidR="00FC68B1" w:rsidRDefault="00FC68B1" w:rsidP="00FC68B1">
      <w:pPr>
        <w:pStyle w:val="Loendilik"/>
        <w:numPr>
          <w:ilvl w:val="0"/>
          <w:numId w:val="7"/>
        </w:numPr>
        <w:rPr>
          <w:rFonts w:ascii="Times New Roman" w:hAnsi="Times New Roman" w:cs="Times New Roman"/>
          <w:sz w:val="24"/>
          <w:szCs w:val="24"/>
        </w:rPr>
      </w:pPr>
      <w:r>
        <w:rPr>
          <w:rFonts w:ascii="Times New Roman" w:hAnsi="Times New Roman" w:cs="Times New Roman"/>
          <w:sz w:val="24"/>
          <w:szCs w:val="24"/>
        </w:rPr>
        <w:t>finantseerimistehingud</w:t>
      </w:r>
    </w:p>
    <w:p w14:paraId="7598792E" w14:textId="23D11448" w:rsidR="00F23B0F" w:rsidRDefault="00FC68B1" w:rsidP="00C76E0E">
      <w:pPr>
        <w:pStyle w:val="Loendilik"/>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sihtfinantseeringud</w:t>
      </w:r>
    </w:p>
    <w:p w14:paraId="58951996" w14:textId="77777777" w:rsidR="00C76E0E" w:rsidRPr="00C76E0E" w:rsidRDefault="00C76E0E" w:rsidP="00534FDE">
      <w:pPr>
        <w:pStyle w:val="Loendilik"/>
        <w:spacing w:after="0" w:line="240" w:lineRule="auto"/>
        <w:rPr>
          <w:rFonts w:ascii="Times New Roman" w:hAnsi="Times New Roman" w:cs="Times New Roman"/>
          <w:sz w:val="24"/>
          <w:szCs w:val="24"/>
        </w:rPr>
      </w:pPr>
    </w:p>
    <w:tbl>
      <w:tblPr>
        <w:tblW w:w="10190" w:type="dxa"/>
        <w:tblCellMar>
          <w:left w:w="70" w:type="dxa"/>
          <w:right w:w="70" w:type="dxa"/>
        </w:tblCellMar>
        <w:tblLook w:val="04A0" w:firstRow="1" w:lastRow="0" w:firstColumn="1" w:lastColumn="0" w:noHBand="0" w:noVBand="1"/>
      </w:tblPr>
      <w:tblGrid>
        <w:gridCol w:w="2542"/>
        <w:gridCol w:w="1332"/>
        <w:gridCol w:w="1423"/>
        <w:gridCol w:w="1276"/>
        <w:gridCol w:w="1134"/>
        <w:gridCol w:w="1275"/>
        <w:gridCol w:w="1208"/>
      </w:tblGrid>
      <w:tr w:rsidR="00C76E0E" w:rsidRPr="00C76E0E" w14:paraId="13129B43" w14:textId="77777777" w:rsidTr="00C76E0E">
        <w:trPr>
          <w:trHeight w:val="943"/>
        </w:trPr>
        <w:tc>
          <w:tcPr>
            <w:tcW w:w="2542" w:type="dxa"/>
            <w:tcBorders>
              <w:top w:val="single" w:sz="8" w:space="0" w:color="auto"/>
              <w:left w:val="single" w:sz="8" w:space="0" w:color="auto"/>
              <w:bottom w:val="single" w:sz="8" w:space="0" w:color="auto"/>
              <w:right w:val="single" w:sz="4" w:space="0" w:color="auto"/>
            </w:tcBorders>
            <w:shd w:val="clear" w:color="000000" w:fill="CCFFCC"/>
            <w:vAlign w:val="bottom"/>
            <w:hideMark/>
          </w:tcPr>
          <w:p w14:paraId="035640CF" w14:textId="77777777" w:rsidR="00C76E0E" w:rsidRPr="00C76E0E" w:rsidRDefault="00C76E0E" w:rsidP="00C76E0E">
            <w:pPr>
              <w:spacing w:after="0" w:line="240" w:lineRule="auto"/>
              <w:jc w:val="center"/>
              <w:rPr>
                <w:rFonts w:ascii="Arial" w:eastAsia="Times New Roman" w:hAnsi="Arial" w:cs="Arial"/>
                <w:b/>
                <w:bCs/>
                <w:sz w:val="20"/>
                <w:szCs w:val="20"/>
                <w:lang w:eastAsia="et-EE"/>
              </w:rPr>
            </w:pPr>
            <w:r w:rsidRPr="00C76E0E">
              <w:rPr>
                <w:rFonts w:ascii="Arial" w:eastAsia="Times New Roman" w:hAnsi="Arial" w:cs="Arial"/>
                <w:b/>
                <w:bCs/>
                <w:sz w:val="20"/>
                <w:szCs w:val="20"/>
                <w:lang w:eastAsia="et-EE"/>
              </w:rPr>
              <w:t>Kuusalu vald</w:t>
            </w:r>
          </w:p>
        </w:tc>
        <w:tc>
          <w:tcPr>
            <w:tcW w:w="1332" w:type="dxa"/>
            <w:tcBorders>
              <w:top w:val="single" w:sz="8" w:space="0" w:color="auto"/>
              <w:left w:val="nil"/>
              <w:bottom w:val="single" w:sz="8" w:space="0" w:color="auto"/>
              <w:right w:val="single" w:sz="4" w:space="0" w:color="auto"/>
            </w:tcBorders>
            <w:shd w:val="clear" w:color="000000" w:fill="CCFFCC"/>
            <w:vAlign w:val="bottom"/>
            <w:hideMark/>
          </w:tcPr>
          <w:p w14:paraId="1F00F78E" w14:textId="77777777" w:rsidR="00C76E0E" w:rsidRPr="00C76E0E" w:rsidRDefault="00C76E0E" w:rsidP="00C76E0E">
            <w:pPr>
              <w:spacing w:after="0" w:line="240" w:lineRule="auto"/>
              <w:jc w:val="center"/>
              <w:rPr>
                <w:rFonts w:ascii="Arial" w:eastAsia="Times New Roman" w:hAnsi="Arial" w:cs="Arial"/>
                <w:b/>
                <w:bCs/>
                <w:sz w:val="20"/>
                <w:szCs w:val="20"/>
                <w:lang w:eastAsia="et-EE"/>
              </w:rPr>
            </w:pPr>
            <w:r w:rsidRPr="00C76E0E">
              <w:rPr>
                <w:rFonts w:ascii="Arial" w:eastAsia="Times New Roman" w:hAnsi="Arial" w:cs="Arial"/>
                <w:b/>
                <w:bCs/>
                <w:sz w:val="20"/>
                <w:szCs w:val="20"/>
                <w:lang w:eastAsia="et-EE"/>
              </w:rPr>
              <w:t>2025 täitmine</w:t>
            </w:r>
          </w:p>
        </w:tc>
        <w:tc>
          <w:tcPr>
            <w:tcW w:w="1423" w:type="dxa"/>
            <w:tcBorders>
              <w:top w:val="single" w:sz="8" w:space="0" w:color="auto"/>
              <w:left w:val="nil"/>
              <w:bottom w:val="single" w:sz="8" w:space="0" w:color="auto"/>
              <w:right w:val="single" w:sz="4" w:space="0" w:color="auto"/>
            </w:tcBorders>
            <w:shd w:val="clear" w:color="000000" w:fill="CCFFCC"/>
            <w:vAlign w:val="bottom"/>
            <w:hideMark/>
          </w:tcPr>
          <w:p w14:paraId="0325B877" w14:textId="77777777" w:rsidR="00C76E0E" w:rsidRPr="00C76E0E" w:rsidRDefault="00C76E0E" w:rsidP="00C76E0E">
            <w:pPr>
              <w:spacing w:after="0" w:line="240" w:lineRule="auto"/>
              <w:jc w:val="center"/>
              <w:rPr>
                <w:rFonts w:ascii="Arial" w:eastAsia="Times New Roman" w:hAnsi="Arial" w:cs="Arial"/>
                <w:b/>
                <w:bCs/>
                <w:sz w:val="20"/>
                <w:szCs w:val="20"/>
                <w:lang w:eastAsia="et-EE"/>
              </w:rPr>
            </w:pPr>
            <w:r w:rsidRPr="00C76E0E">
              <w:rPr>
                <w:rFonts w:ascii="Arial" w:eastAsia="Times New Roman" w:hAnsi="Arial" w:cs="Arial"/>
                <w:b/>
                <w:bCs/>
                <w:sz w:val="20"/>
                <w:szCs w:val="20"/>
                <w:lang w:eastAsia="et-EE"/>
              </w:rPr>
              <w:t>2026 eeldatav täitmine</w:t>
            </w:r>
          </w:p>
        </w:tc>
        <w:tc>
          <w:tcPr>
            <w:tcW w:w="1276" w:type="dxa"/>
            <w:tcBorders>
              <w:top w:val="single" w:sz="8" w:space="0" w:color="auto"/>
              <w:left w:val="nil"/>
              <w:bottom w:val="single" w:sz="8" w:space="0" w:color="auto"/>
              <w:right w:val="single" w:sz="4" w:space="0" w:color="auto"/>
            </w:tcBorders>
            <w:shd w:val="clear" w:color="000000" w:fill="CCFFCC"/>
            <w:vAlign w:val="bottom"/>
            <w:hideMark/>
          </w:tcPr>
          <w:p w14:paraId="59225158" w14:textId="77777777" w:rsidR="00C76E0E" w:rsidRPr="00C76E0E" w:rsidRDefault="00C76E0E" w:rsidP="00C76E0E">
            <w:pPr>
              <w:spacing w:after="0" w:line="240" w:lineRule="auto"/>
              <w:jc w:val="center"/>
              <w:rPr>
                <w:rFonts w:ascii="Arial" w:eastAsia="Times New Roman" w:hAnsi="Arial" w:cs="Arial"/>
                <w:b/>
                <w:bCs/>
                <w:sz w:val="20"/>
                <w:szCs w:val="20"/>
                <w:lang w:eastAsia="et-EE"/>
              </w:rPr>
            </w:pPr>
            <w:r w:rsidRPr="00C76E0E">
              <w:rPr>
                <w:rFonts w:ascii="Arial" w:eastAsia="Times New Roman" w:hAnsi="Arial" w:cs="Arial"/>
                <w:b/>
                <w:bCs/>
                <w:sz w:val="20"/>
                <w:szCs w:val="20"/>
                <w:lang w:eastAsia="et-EE"/>
              </w:rPr>
              <w:t>2027 eelarve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14978BF1" w14:textId="77777777" w:rsidR="00C76E0E" w:rsidRPr="00C76E0E" w:rsidRDefault="00C76E0E" w:rsidP="00C76E0E">
            <w:pPr>
              <w:spacing w:after="0" w:line="240" w:lineRule="auto"/>
              <w:jc w:val="center"/>
              <w:rPr>
                <w:rFonts w:ascii="Arial" w:eastAsia="Times New Roman" w:hAnsi="Arial" w:cs="Arial"/>
                <w:b/>
                <w:bCs/>
                <w:sz w:val="20"/>
                <w:szCs w:val="20"/>
                <w:lang w:eastAsia="et-EE"/>
              </w:rPr>
            </w:pPr>
            <w:r w:rsidRPr="00C76E0E">
              <w:rPr>
                <w:rFonts w:ascii="Arial" w:eastAsia="Times New Roman" w:hAnsi="Arial" w:cs="Arial"/>
                <w:b/>
                <w:bCs/>
                <w:sz w:val="20"/>
                <w:szCs w:val="20"/>
                <w:lang w:eastAsia="et-EE"/>
              </w:rPr>
              <w:t>2028 eelarve</w:t>
            </w:r>
          </w:p>
        </w:tc>
        <w:tc>
          <w:tcPr>
            <w:tcW w:w="1275" w:type="dxa"/>
            <w:tcBorders>
              <w:top w:val="single" w:sz="8" w:space="0" w:color="auto"/>
              <w:left w:val="nil"/>
              <w:bottom w:val="single" w:sz="8" w:space="0" w:color="auto"/>
              <w:right w:val="single" w:sz="4" w:space="0" w:color="auto"/>
            </w:tcBorders>
            <w:shd w:val="clear" w:color="000000" w:fill="CCFFCC"/>
            <w:vAlign w:val="bottom"/>
            <w:hideMark/>
          </w:tcPr>
          <w:p w14:paraId="14E06768" w14:textId="77777777" w:rsidR="00C76E0E" w:rsidRPr="00C76E0E" w:rsidRDefault="00C76E0E" w:rsidP="00C76E0E">
            <w:pPr>
              <w:spacing w:after="0" w:line="240" w:lineRule="auto"/>
              <w:jc w:val="center"/>
              <w:rPr>
                <w:rFonts w:ascii="Arial" w:eastAsia="Times New Roman" w:hAnsi="Arial" w:cs="Arial"/>
                <w:b/>
                <w:bCs/>
                <w:sz w:val="20"/>
                <w:szCs w:val="20"/>
                <w:lang w:eastAsia="et-EE"/>
              </w:rPr>
            </w:pPr>
            <w:r w:rsidRPr="00C76E0E">
              <w:rPr>
                <w:rFonts w:ascii="Arial" w:eastAsia="Times New Roman" w:hAnsi="Arial" w:cs="Arial"/>
                <w:b/>
                <w:bCs/>
                <w:sz w:val="20"/>
                <w:szCs w:val="20"/>
                <w:lang w:eastAsia="et-EE"/>
              </w:rPr>
              <w:t>2029 eelarve</w:t>
            </w:r>
          </w:p>
        </w:tc>
        <w:tc>
          <w:tcPr>
            <w:tcW w:w="1208" w:type="dxa"/>
            <w:tcBorders>
              <w:top w:val="single" w:sz="8" w:space="0" w:color="auto"/>
              <w:left w:val="nil"/>
              <w:bottom w:val="single" w:sz="8" w:space="0" w:color="auto"/>
              <w:right w:val="single" w:sz="4" w:space="0" w:color="auto"/>
            </w:tcBorders>
            <w:shd w:val="clear" w:color="000000" w:fill="CCFFCC"/>
            <w:vAlign w:val="bottom"/>
            <w:hideMark/>
          </w:tcPr>
          <w:p w14:paraId="7FEBC5DD" w14:textId="77777777" w:rsidR="00C76E0E" w:rsidRPr="00C76E0E" w:rsidRDefault="00C76E0E" w:rsidP="00C76E0E">
            <w:pPr>
              <w:spacing w:after="0" w:line="240" w:lineRule="auto"/>
              <w:jc w:val="center"/>
              <w:rPr>
                <w:rFonts w:ascii="Arial" w:eastAsia="Times New Roman" w:hAnsi="Arial" w:cs="Arial"/>
                <w:b/>
                <w:bCs/>
                <w:sz w:val="20"/>
                <w:szCs w:val="20"/>
                <w:lang w:eastAsia="et-EE"/>
              </w:rPr>
            </w:pPr>
            <w:r w:rsidRPr="00C76E0E">
              <w:rPr>
                <w:rFonts w:ascii="Arial" w:eastAsia="Times New Roman" w:hAnsi="Arial" w:cs="Arial"/>
                <w:b/>
                <w:bCs/>
                <w:sz w:val="20"/>
                <w:szCs w:val="20"/>
                <w:lang w:eastAsia="et-EE"/>
              </w:rPr>
              <w:t>2030 eelarve</w:t>
            </w:r>
          </w:p>
        </w:tc>
      </w:tr>
      <w:tr w:rsidR="00C76E0E" w:rsidRPr="00C76E0E" w14:paraId="2A24D39B" w14:textId="77777777" w:rsidTr="00C76E0E">
        <w:trPr>
          <w:trHeight w:val="255"/>
        </w:trPr>
        <w:tc>
          <w:tcPr>
            <w:tcW w:w="2542" w:type="dxa"/>
            <w:tcBorders>
              <w:top w:val="single" w:sz="4" w:space="0" w:color="auto"/>
              <w:left w:val="single" w:sz="8" w:space="0" w:color="auto"/>
              <w:bottom w:val="single" w:sz="4" w:space="0" w:color="auto"/>
              <w:right w:val="single" w:sz="4" w:space="0" w:color="auto"/>
            </w:tcBorders>
            <w:vAlign w:val="bottom"/>
            <w:hideMark/>
          </w:tcPr>
          <w:p w14:paraId="74AEA170" w14:textId="77777777" w:rsidR="00C76E0E" w:rsidRPr="00C76E0E" w:rsidRDefault="00C76E0E" w:rsidP="00C76E0E">
            <w:pPr>
              <w:spacing w:after="0" w:line="240" w:lineRule="auto"/>
              <w:rPr>
                <w:rFonts w:ascii="Arial" w:eastAsia="Times New Roman" w:hAnsi="Arial" w:cs="Arial"/>
                <w:b/>
                <w:bCs/>
                <w:sz w:val="20"/>
                <w:szCs w:val="20"/>
                <w:lang w:eastAsia="et-EE"/>
              </w:rPr>
            </w:pPr>
            <w:r w:rsidRPr="00C76E0E">
              <w:rPr>
                <w:rFonts w:ascii="Arial" w:eastAsia="Times New Roman" w:hAnsi="Arial" w:cs="Arial"/>
                <w:b/>
                <w:bCs/>
                <w:sz w:val="20"/>
                <w:szCs w:val="20"/>
                <w:lang w:eastAsia="et-EE"/>
              </w:rPr>
              <w:t>Investeerimistegevus kokku</w:t>
            </w:r>
          </w:p>
        </w:tc>
        <w:tc>
          <w:tcPr>
            <w:tcW w:w="1332" w:type="dxa"/>
            <w:tcBorders>
              <w:top w:val="nil"/>
              <w:left w:val="nil"/>
              <w:bottom w:val="single" w:sz="4" w:space="0" w:color="auto"/>
              <w:right w:val="nil"/>
            </w:tcBorders>
            <w:shd w:val="clear" w:color="000000" w:fill="C0C0C0"/>
            <w:vAlign w:val="bottom"/>
            <w:hideMark/>
          </w:tcPr>
          <w:p w14:paraId="6A7440A4" w14:textId="77777777" w:rsidR="00C76E0E" w:rsidRPr="00C76E0E" w:rsidRDefault="00C76E0E" w:rsidP="00C76E0E">
            <w:pPr>
              <w:spacing w:after="0" w:line="240" w:lineRule="auto"/>
              <w:jc w:val="right"/>
              <w:rPr>
                <w:rFonts w:ascii="Arial" w:eastAsia="Times New Roman" w:hAnsi="Arial" w:cs="Arial"/>
                <w:b/>
                <w:bCs/>
                <w:sz w:val="20"/>
                <w:szCs w:val="20"/>
                <w:lang w:eastAsia="et-EE"/>
              </w:rPr>
            </w:pPr>
            <w:r w:rsidRPr="00C76E0E">
              <w:rPr>
                <w:rFonts w:ascii="Arial" w:eastAsia="Times New Roman" w:hAnsi="Arial" w:cs="Arial"/>
                <w:b/>
                <w:bCs/>
                <w:sz w:val="20"/>
                <w:szCs w:val="20"/>
                <w:lang w:eastAsia="et-EE"/>
              </w:rPr>
              <w:t>-4 539 600</w:t>
            </w:r>
          </w:p>
        </w:tc>
        <w:tc>
          <w:tcPr>
            <w:tcW w:w="1423" w:type="dxa"/>
            <w:tcBorders>
              <w:top w:val="nil"/>
              <w:left w:val="single" w:sz="4" w:space="0" w:color="auto"/>
              <w:bottom w:val="single" w:sz="4" w:space="0" w:color="auto"/>
              <w:right w:val="nil"/>
            </w:tcBorders>
            <w:shd w:val="clear" w:color="000000" w:fill="C0C0C0"/>
            <w:vAlign w:val="bottom"/>
            <w:hideMark/>
          </w:tcPr>
          <w:p w14:paraId="08E0D6A2" w14:textId="77777777" w:rsidR="00C76E0E" w:rsidRPr="00C76E0E" w:rsidRDefault="00C76E0E" w:rsidP="00C76E0E">
            <w:pPr>
              <w:spacing w:after="0" w:line="240" w:lineRule="auto"/>
              <w:jc w:val="right"/>
              <w:rPr>
                <w:rFonts w:ascii="Arial" w:eastAsia="Times New Roman" w:hAnsi="Arial" w:cs="Arial"/>
                <w:b/>
                <w:bCs/>
                <w:sz w:val="20"/>
                <w:szCs w:val="20"/>
                <w:lang w:eastAsia="et-EE"/>
              </w:rPr>
            </w:pPr>
            <w:r w:rsidRPr="00C76E0E">
              <w:rPr>
                <w:rFonts w:ascii="Arial" w:eastAsia="Times New Roman" w:hAnsi="Arial" w:cs="Arial"/>
                <w:b/>
                <w:bCs/>
                <w:sz w:val="20"/>
                <w:szCs w:val="20"/>
                <w:lang w:eastAsia="et-EE"/>
              </w:rPr>
              <w:t>-1 624 200</w:t>
            </w:r>
          </w:p>
        </w:tc>
        <w:tc>
          <w:tcPr>
            <w:tcW w:w="1276" w:type="dxa"/>
            <w:tcBorders>
              <w:top w:val="nil"/>
              <w:left w:val="single" w:sz="4" w:space="0" w:color="auto"/>
              <w:bottom w:val="single" w:sz="4" w:space="0" w:color="auto"/>
              <w:right w:val="nil"/>
            </w:tcBorders>
            <w:shd w:val="clear" w:color="000000" w:fill="C0C0C0"/>
            <w:vAlign w:val="bottom"/>
            <w:hideMark/>
          </w:tcPr>
          <w:p w14:paraId="3496AC6A" w14:textId="77777777" w:rsidR="00C76E0E" w:rsidRPr="00C76E0E" w:rsidRDefault="00C76E0E" w:rsidP="00C76E0E">
            <w:pPr>
              <w:spacing w:after="0" w:line="240" w:lineRule="auto"/>
              <w:jc w:val="right"/>
              <w:rPr>
                <w:rFonts w:ascii="Arial" w:eastAsia="Times New Roman" w:hAnsi="Arial" w:cs="Arial"/>
                <w:b/>
                <w:bCs/>
                <w:sz w:val="20"/>
                <w:szCs w:val="20"/>
                <w:lang w:eastAsia="et-EE"/>
              </w:rPr>
            </w:pPr>
            <w:r w:rsidRPr="00C76E0E">
              <w:rPr>
                <w:rFonts w:ascii="Arial" w:eastAsia="Times New Roman" w:hAnsi="Arial" w:cs="Arial"/>
                <w:b/>
                <w:bCs/>
                <w:sz w:val="20"/>
                <w:szCs w:val="20"/>
                <w:lang w:eastAsia="et-EE"/>
              </w:rPr>
              <w:t>-1 381 000</w:t>
            </w:r>
          </w:p>
        </w:tc>
        <w:tc>
          <w:tcPr>
            <w:tcW w:w="1134" w:type="dxa"/>
            <w:tcBorders>
              <w:top w:val="nil"/>
              <w:left w:val="single" w:sz="4" w:space="0" w:color="auto"/>
              <w:bottom w:val="single" w:sz="4" w:space="0" w:color="auto"/>
              <w:right w:val="nil"/>
            </w:tcBorders>
            <w:shd w:val="clear" w:color="000000" w:fill="C0C0C0"/>
            <w:vAlign w:val="bottom"/>
            <w:hideMark/>
          </w:tcPr>
          <w:p w14:paraId="136134C1" w14:textId="77777777" w:rsidR="00C76E0E" w:rsidRPr="00C76E0E" w:rsidRDefault="00C76E0E" w:rsidP="00C76E0E">
            <w:pPr>
              <w:spacing w:after="0" w:line="240" w:lineRule="auto"/>
              <w:jc w:val="right"/>
              <w:rPr>
                <w:rFonts w:ascii="Arial" w:eastAsia="Times New Roman" w:hAnsi="Arial" w:cs="Arial"/>
                <w:b/>
                <w:bCs/>
                <w:sz w:val="20"/>
                <w:szCs w:val="20"/>
                <w:lang w:eastAsia="et-EE"/>
              </w:rPr>
            </w:pPr>
            <w:r w:rsidRPr="00C76E0E">
              <w:rPr>
                <w:rFonts w:ascii="Arial" w:eastAsia="Times New Roman" w:hAnsi="Arial" w:cs="Arial"/>
                <w:b/>
                <w:bCs/>
                <w:sz w:val="20"/>
                <w:szCs w:val="20"/>
                <w:lang w:eastAsia="et-EE"/>
              </w:rPr>
              <w:t>-1 798 000</w:t>
            </w:r>
          </w:p>
        </w:tc>
        <w:tc>
          <w:tcPr>
            <w:tcW w:w="1275" w:type="dxa"/>
            <w:tcBorders>
              <w:top w:val="nil"/>
              <w:left w:val="single" w:sz="4" w:space="0" w:color="auto"/>
              <w:bottom w:val="single" w:sz="4" w:space="0" w:color="auto"/>
              <w:right w:val="nil"/>
            </w:tcBorders>
            <w:shd w:val="clear" w:color="000000" w:fill="C0C0C0"/>
            <w:vAlign w:val="bottom"/>
            <w:hideMark/>
          </w:tcPr>
          <w:p w14:paraId="13318637" w14:textId="77777777" w:rsidR="00C76E0E" w:rsidRPr="00C76E0E" w:rsidRDefault="00C76E0E" w:rsidP="00C76E0E">
            <w:pPr>
              <w:spacing w:after="0" w:line="240" w:lineRule="auto"/>
              <w:jc w:val="right"/>
              <w:rPr>
                <w:rFonts w:ascii="Arial" w:eastAsia="Times New Roman" w:hAnsi="Arial" w:cs="Arial"/>
                <w:b/>
                <w:bCs/>
                <w:sz w:val="20"/>
                <w:szCs w:val="20"/>
                <w:lang w:eastAsia="et-EE"/>
              </w:rPr>
            </w:pPr>
            <w:r w:rsidRPr="00C76E0E">
              <w:rPr>
                <w:rFonts w:ascii="Arial" w:eastAsia="Times New Roman" w:hAnsi="Arial" w:cs="Arial"/>
                <w:b/>
                <w:bCs/>
                <w:sz w:val="20"/>
                <w:szCs w:val="20"/>
                <w:lang w:eastAsia="et-EE"/>
              </w:rPr>
              <w:t>-2 148 000</w:t>
            </w:r>
          </w:p>
        </w:tc>
        <w:tc>
          <w:tcPr>
            <w:tcW w:w="1208" w:type="dxa"/>
            <w:tcBorders>
              <w:top w:val="nil"/>
              <w:left w:val="single" w:sz="4" w:space="0" w:color="auto"/>
              <w:bottom w:val="single" w:sz="4" w:space="0" w:color="auto"/>
              <w:right w:val="single" w:sz="8" w:space="0" w:color="auto"/>
            </w:tcBorders>
            <w:shd w:val="clear" w:color="000000" w:fill="C0C0C0"/>
            <w:vAlign w:val="bottom"/>
            <w:hideMark/>
          </w:tcPr>
          <w:p w14:paraId="6DF6A500" w14:textId="77777777" w:rsidR="00C76E0E" w:rsidRPr="00C76E0E" w:rsidRDefault="00C76E0E" w:rsidP="00C76E0E">
            <w:pPr>
              <w:spacing w:after="0" w:line="240" w:lineRule="auto"/>
              <w:jc w:val="right"/>
              <w:rPr>
                <w:rFonts w:ascii="Arial" w:eastAsia="Times New Roman" w:hAnsi="Arial" w:cs="Arial"/>
                <w:b/>
                <w:bCs/>
                <w:sz w:val="20"/>
                <w:szCs w:val="20"/>
                <w:lang w:eastAsia="et-EE"/>
              </w:rPr>
            </w:pPr>
            <w:r w:rsidRPr="00C76E0E">
              <w:rPr>
                <w:rFonts w:ascii="Arial" w:eastAsia="Times New Roman" w:hAnsi="Arial" w:cs="Arial"/>
                <w:b/>
                <w:bCs/>
                <w:sz w:val="20"/>
                <w:szCs w:val="20"/>
                <w:lang w:eastAsia="et-EE"/>
              </w:rPr>
              <w:t>-2 398 000</w:t>
            </w:r>
          </w:p>
        </w:tc>
      </w:tr>
      <w:tr w:rsidR="00C76E0E" w:rsidRPr="00C76E0E" w14:paraId="186C0468" w14:textId="77777777" w:rsidTr="00C76E0E">
        <w:trPr>
          <w:trHeight w:val="255"/>
        </w:trPr>
        <w:tc>
          <w:tcPr>
            <w:tcW w:w="2542" w:type="dxa"/>
            <w:tcBorders>
              <w:top w:val="nil"/>
              <w:left w:val="single" w:sz="8" w:space="0" w:color="auto"/>
              <w:bottom w:val="single" w:sz="4" w:space="0" w:color="auto"/>
              <w:right w:val="single" w:sz="4" w:space="0" w:color="auto"/>
            </w:tcBorders>
            <w:vAlign w:val="bottom"/>
            <w:hideMark/>
          </w:tcPr>
          <w:p w14:paraId="12034F10" w14:textId="77777777" w:rsidR="00C76E0E" w:rsidRPr="00C76E0E" w:rsidRDefault="00C76E0E" w:rsidP="00C76E0E">
            <w:pPr>
              <w:spacing w:after="0" w:line="240" w:lineRule="auto"/>
              <w:rPr>
                <w:rFonts w:ascii="Arial" w:eastAsia="Times New Roman" w:hAnsi="Arial" w:cs="Arial"/>
                <w:sz w:val="16"/>
                <w:szCs w:val="16"/>
                <w:lang w:eastAsia="et-EE"/>
              </w:rPr>
            </w:pPr>
            <w:r w:rsidRPr="00C76E0E">
              <w:rPr>
                <w:rFonts w:ascii="Arial" w:eastAsia="Times New Roman" w:hAnsi="Arial" w:cs="Arial"/>
                <w:sz w:val="16"/>
                <w:szCs w:val="16"/>
                <w:lang w:eastAsia="et-EE"/>
              </w:rPr>
              <w:t xml:space="preserve">    Põhivara soetus (-)</w:t>
            </w:r>
          </w:p>
        </w:tc>
        <w:tc>
          <w:tcPr>
            <w:tcW w:w="1332" w:type="dxa"/>
            <w:tcBorders>
              <w:top w:val="nil"/>
              <w:left w:val="nil"/>
              <w:bottom w:val="single" w:sz="4" w:space="0" w:color="auto"/>
              <w:right w:val="nil"/>
            </w:tcBorders>
            <w:shd w:val="clear" w:color="000000" w:fill="969696"/>
            <w:vAlign w:val="bottom"/>
            <w:hideMark/>
          </w:tcPr>
          <w:p w14:paraId="23FCE025"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-7 557 721</w:t>
            </w:r>
          </w:p>
        </w:tc>
        <w:tc>
          <w:tcPr>
            <w:tcW w:w="1423" w:type="dxa"/>
            <w:tcBorders>
              <w:top w:val="nil"/>
              <w:left w:val="single" w:sz="4" w:space="0" w:color="auto"/>
              <w:bottom w:val="single" w:sz="4" w:space="0" w:color="auto"/>
              <w:right w:val="nil"/>
            </w:tcBorders>
            <w:shd w:val="clear" w:color="000000" w:fill="A6A6A6"/>
            <w:vAlign w:val="bottom"/>
            <w:hideMark/>
          </w:tcPr>
          <w:p w14:paraId="372FC249"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-1 563 841</w:t>
            </w:r>
          </w:p>
        </w:tc>
        <w:tc>
          <w:tcPr>
            <w:tcW w:w="1276" w:type="dxa"/>
            <w:tcBorders>
              <w:top w:val="nil"/>
              <w:left w:val="single" w:sz="4" w:space="0" w:color="auto"/>
              <w:bottom w:val="single" w:sz="4" w:space="0" w:color="auto"/>
              <w:right w:val="single" w:sz="4" w:space="0" w:color="auto"/>
            </w:tcBorders>
            <w:shd w:val="clear" w:color="000000" w:fill="00FFFF"/>
            <w:noWrap/>
            <w:vAlign w:val="bottom"/>
            <w:hideMark/>
          </w:tcPr>
          <w:p w14:paraId="3E3D3200"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-1 446 000</w:t>
            </w:r>
          </w:p>
        </w:tc>
        <w:tc>
          <w:tcPr>
            <w:tcW w:w="1134" w:type="dxa"/>
            <w:tcBorders>
              <w:top w:val="nil"/>
              <w:left w:val="nil"/>
              <w:bottom w:val="single" w:sz="4" w:space="0" w:color="auto"/>
              <w:right w:val="single" w:sz="4" w:space="0" w:color="auto"/>
            </w:tcBorders>
            <w:shd w:val="clear" w:color="000000" w:fill="00FFFF"/>
            <w:noWrap/>
            <w:vAlign w:val="bottom"/>
            <w:hideMark/>
          </w:tcPr>
          <w:p w14:paraId="4CB40EC7"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-2 630 000</w:t>
            </w:r>
          </w:p>
        </w:tc>
        <w:tc>
          <w:tcPr>
            <w:tcW w:w="1275" w:type="dxa"/>
            <w:tcBorders>
              <w:top w:val="nil"/>
              <w:left w:val="nil"/>
              <w:bottom w:val="single" w:sz="4" w:space="0" w:color="auto"/>
              <w:right w:val="single" w:sz="4" w:space="0" w:color="auto"/>
            </w:tcBorders>
            <w:shd w:val="clear" w:color="000000" w:fill="00FFFF"/>
            <w:noWrap/>
            <w:vAlign w:val="bottom"/>
            <w:hideMark/>
          </w:tcPr>
          <w:p w14:paraId="32A7CDE6"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-2 790 000</w:t>
            </w:r>
          </w:p>
        </w:tc>
        <w:tc>
          <w:tcPr>
            <w:tcW w:w="1208" w:type="dxa"/>
            <w:tcBorders>
              <w:top w:val="nil"/>
              <w:left w:val="nil"/>
              <w:bottom w:val="single" w:sz="4" w:space="0" w:color="auto"/>
              <w:right w:val="single" w:sz="8" w:space="0" w:color="auto"/>
            </w:tcBorders>
            <w:shd w:val="clear" w:color="000000" w:fill="00FFFF"/>
            <w:noWrap/>
            <w:vAlign w:val="bottom"/>
            <w:hideMark/>
          </w:tcPr>
          <w:p w14:paraId="6A92AFB8"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-1 810 000</w:t>
            </w:r>
          </w:p>
        </w:tc>
      </w:tr>
      <w:tr w:rsidR="00C76E0E" w:rsidRPr="00C76E0E" w14:paraId="73945D3A" w14:textId="77777777" w:rsidTr="00C76E0E">
        <w:trPr>
          <w:trHeight w:val="255"/>
        </w:trPr>
        <w:tc>
          <w:tcPr>
            <w:tcW w:w="2542" w:type="dxa"/>
            <w:tcBorders>
              <w:top w:val="nil"/>
              <w:left w:val="single" w:sz="8" w:space="0" w:color="auto"/>
              <w:bottom w:val="single" w:sz="4" w:space="0" w:color="auto"/>
              <w:right w:val="single" w:sz="4" w:space="0" w:color="auto"/>
            </w:tcBorders>
            <w:vAlign w:val="bottom"/>
            <w:hideMark/>
          </w:tcPr>
          <w:p w14:paraId="02F1C61A" w14:textId="77777777" w:rsidR="00C76E0E" w:rsidRPr="00C76E0E" w:rsidRDefault="00C76E0E" w:rsidP="00C76E0E">
            <w:pPr>
              <w:spacing w:after="0" w:line="240" w:lineRule="auto"/>
              <w:rPr>
                <w:rFonts w:ascii="Arial" w:eastAsia="Times New Roman" w:hAnsi="Arial" w:cs="Arial"/>
                <w:i/>
                <w:iCs/>
                <w:sz w:val="16"/>
                <w:szCs w:val="16"/>
                <w:lang w:eastAsia="et-EE"/>
              </w:rPr>
            </w:pPr>
            <w:r w:rsidRPr="00C76E0E">
              <w:rPr>
                <w:rFonts w:ascii="Arial" w:eastAsia="Times New Roman" w:hAnsi="Arial" w:cs="Arial"/>
                <w:i/>
                <w:iCs/>
                <w:sz w:val="16"/>
                <w:szCs w:val="16"/>
                <w:lang w:eastAsia="et-EE"/>
              </w:rPr>
              <w:t xml:space="preserve">         sh projektide omaosalus</w:t>
            </w:r>
          </w:p>
        </w:tc>
        <w:tc>
          <w:tcPr>
            <w:tcW w:w="1332" w:type="dxa"/>
            <w:tcBorders>
              <w:top w:val="nil"/>
              <w:left w:val="nil"/>
              <w:bottom w:val="single" w:sz="4" w:space="0" w:color="auto"/>
              <w:right w:val="nil"/>
            </w:tcBorders>
            <w:shd w:val="clear" w:color="000000" w:fill="969696"/>
            <w:vAlign w:val="bottom"/>
            <w:hideMark/>
          </w:tcPr>
          <w:p w14:paraId="10498F64"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-4 184 946</w:t>
            </w:r>
          </w:p>
        </w:tc>
        <w:tc>
          <w:tcPr>
            <w:tcW w:w="1423" w:type="dxa"/>
            <w:tcBorders>
              <w:top w:val="nil"/>
              <w:left w:val="single" w:sz="4" w:space="0" w:color="auto"/>
              <w:bottom w:val="single" w:sz="4" w:space="0" w:color="auto"/>
              <w:right w:val="single" w:sz="4" w:space="0" w:color="auto"/>
            </w:tcBorders>
            <w:shd w:val="clear" w:color="000000" w:fill="00FFFF"/>
            <w:noWrap/>
            <w:vAlign w:val="bottom"/>
            <w:hideMark/>
          </w:tcPr>
          <w:p w14:paraId="710EAECB"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-1 119 200</w:t>
            </w:r>
          </w:p>
        </w:tc>
        <w:tc>
          <w:tcPr>
            <w:tcW w:w="1276" w:type="dxa"/>
            <w:tcBorders>
              <w:top w:val="nil"/>
              <w:left w:val="nil"/>
              <w:bottom w:val="single" w:sz="4" w:space="0" w:color="auto"/>
              <w:right w:val="single" w:sz="4" w:space="0" w:color="auto"/>
            </w:tcBorders>
            <w:shd w:val="clear" w:color="000000" w:fill="00FFFF"/>
            <w:noWrap/>
            <w:vAlign w:val="bottom"/>
            <w:hideMark/>
          </w:tcPr>
          <w:p w14:paraId="5B548CD1"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-896 000</w:t>
            </w:r>
          </w:p>
        </w:tc>
        <w:tc>
          <w:tcPr>
            <w:tcW w:w="1134" w:type="dxa"/>
            <w:tcBorders>
              <w:top w:val="nil"/>
              <w:left w:val="nil"/>
              <w:bottom w:val="single" w:sz="4" w:space="0" w:color="auto"/>
              <w:right w:val="single" w:sz="4" w:space="0" w:color="auto"/>
            </w:tcBorders>
            <w:shd w:val="clear" w:color="000000" w:fill="00FFFF"/>
            <w:noWrap/>
            <w:vAlign w:val="bottom"/>
            <w:hideMark/>
          </w:tcPr>
          <w:p w14:paraId="55AB1D7E"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-1 310 000</w:t>
            </w:r>
          </w:p>
        </w:tc>
        <w:tc>
          <w:tcPr>
            <w:tcW w:w="1275" w:type="dxa"/>
            <w:tcBorders>
              <w:top w:val="nil"/>
              <w:left w:val="nil"/>
              <w:bottom w:val="single" w:sz="4" w:space="0" w:color="auto"/>
              <w:right w:val="single" w:sz="4" w:space="0" w:color="auto"/>
            </w:tcBorders>
            <w:shd w:val="clear" w:color="000000" w:fill="00FFFF"/>
            <w:noWrap/>
            <w:vAlign w:val="bottom"/>
            <w:hideMark/>
          </w:tcPr>
          <w:p w14:paraId="2097565F"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-1 610 000</w:t>
            </w:r>
          </w:p>
        </w:tc>
        <w:tc>
          <w:tcPr>
            <w:tcW w:w="1208" w:type="dxa"/>
            <w:tcBorders>
              <w:top w:val="nil"/>
              <w:left w:val="nil"/>
              <w:bottom w:val="single" w:sz="4" w:space="0" w:color="auto"/>
              <w:right w:val="single" w:sz="8" w:space="0" w:color="auto"/>
            </w:tcBorders>
            <w:shd w:val="clear" w:color="000000" w:fill="00FFFF"/>
            <w:noWrap/>
            <w:vAlign w:val="bottom"/>
            <w:hideMark/>
          </w:tcPr>
          <w:p w14:paraId="68D94E0E"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-1 810 000</w:t>
            </w:r>
          </w:p>
        </w:tc>
      </w:tr>
      <w:tr w:rsidR="00C76E0E" w:rsidRPr="00C76E0E" w14:paraId="0EA59CD8" w14:textId="77777777" w:rsidTr="00C76E0E">
        <w:trPr>
          <w:trHeight w:val="255"/>
        </w:trPr>
        <w:tc>
          <w:tcPr>
            <w:tcW w:w="2542" w:type="dxa"/>
            <w:tcBorders>
              <w:top w:val="nil"/>
              <w:left w:val="single" w:sz="8" w:space="0" w:color="auto"/>
              <w:bottom w:val="single" w:sz="4" w:space="0" w:color="auto"/>
              <w:right w:val="single" w:sz="4" w:space="0" w:color="auto"/>
            </w:tcBorders>
            <w:vAlign w:val="bottom"/>
            <w:hideMark/>
          </w:tcPr>
          <w:p w14:paraId="1DC97AB9" w14:textId="77777777" w:rsidR="00C76E0E" w:rsidRPr="00C76E0E" w:rsidRDefault="00C76E0E" w:rsidP="00C76E0E">
            <w:pPr>
              <w:spacing w:after="0" w:line="240" w:lineRule="auto"/>
              <w:rPr>
                <w:rFonts w:ascii="Arial" w:eastAsia="Times New Roman" w:hAnsi="Arial" w:cs="Arial"/>
                <w:color w:val="000000"/>
                <w:sz w:val="16"/>
                <w:szCs w:val="16"/>
                <w:lang w:eastAsia="et-EE"/>
              </w:rPr>
            </w:pPr>
            <w:r w:rsidRPr="00C76E0E">
              <w:rPr>
                <w:rFonts w:ascii="Arial" w:eastAsia="Times New Roman" w:hAnsi="Arial" w:cs="Arial"/>
                <w:color w:val="000000"/>
                <w:sz w:val="16"/>
                <w:szCs w:val="16"/>
                <w:lang w:eastAsia="et-EE"/>
              </w:rPr>
              <w:t xml:space="preserve">   Põhivara soetuseks saadav sihtfinantseerimine (+)</w:t>
            </w:r>
          </w:p>
        </w:tc>
        <w:tc>
          <w:tcPr>
            <w:tcW w:w="1332" w:type="dxa"/>
            <w:tcBorders>
              <w:top w:val="nil"/>
              <w:left w:val="nil"/>
              <w:bottom w:val="single" w:sz="4" w:space="0" w:color="auto"/>
              <w:right w:val="nil"/>
            </w:tcBorders>
            <w:shd w:val="clear" w:color="000000" w:fill="969696"/>
            <w:vAlign w:val="bottom"/>
            <w:hideMark/>
          </w:tcPr>
          <w:p w14:paraId="5575E066"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3 372 775</w:t>
            </w:r>
          </w:p>
        </w:tc>
        <w:tc>
          <w:tcPr>
            <w:tcW w:w="1423" w:type="dxa"/>
            <w:tcBorders>
              <w:top w:val="nil"/>
              <w:left w:val="single" w:sz="4" w:space="0" w:color="auto"/>
              <w:bottom w:val="single" w:sz="4" w:space="0" w:color="auto"/>
              <w:right w:val="single" w:sz="4" w:space="0" w:color="auto"/>
            </w:tcBorders>
            <w:shd w:val="clear" w:color="000000" w:fill="A6A6A6"/>
            <w:noWrap/>
            <w:vAlign w:val="bottom"/>
            <w:hideMark/>
          </w:tcPr>
          <w:p w14:paraId="262E970D"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464 641</w:t>
            </w:r>
          </w:p>
        </w:tc>
        <w:tc>
          <w:tcPr>
            <w:tcW w:w="1276" w:type="dxa"/>
            <w:tcBorders>
              <w:top w:val="nil"/>
              <w:left w:val="nil"/>
              <w:bottom w:val="single" w:sz="4" w:space="0" w:color="auto"/>
              <w:right w:val="single" w:sz="4" w:space="0" w:color="auto"/>
            </w:tcBorders>
            <w:shd w:val="clear" w:color="000000" w:fill="00FFFF"/>
            <w:noWrap/>
            <w:vAlign w:val="bottom"/>
            <w:hideMark/>
          </w:tcPr>
          <w:p w14:paraId="64659A13"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570 000</w:t>
            </w:r>
          </w:p>
        </w:tc>
        <w:tc>
          <w:tcPr>
            <w:tcW w:w="1134" w:type="dxa"/>
            <w:tcBorders>
              <w:top w:val="nil"/>
              <w:left w:val="nil"/>
              <w:bottom w:val="single" w:sz="4" w:space="0" w:color="auto"/>
              <w:right w:val="single" w:sz="4" w:space="0" w:color="auto"/>
            </w:tcBorders>
            <w:shd w:val="clear" w:color="000000" w:fill="00FFFF"/>
            <w:noWrap/>
            <w:vAlign w:val="bottom"/>
            <w:hideMark/>
          </w:tcPr>
          <w:p w14:paraId="28D4A844"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1 340 000</w:t>
            </w:r>
          </w:p>
        </w:tc>
        <w:tc>
          <w:tcPr>
            <w:tcW w:w="1275" w:type="dxa"/>
            <w:tcBorders>
              <w:top w:val="nil"/>
              <w:left w:val="nil"/>
              <w:bottom w:val="single" w:sz="4" w:space="0" w:color="auto"/>
              <w:right w:val="single" w:sz="4" w:space="0" w:color="auto"/>
            </w:tcBorders>
            <w:shd w:val="clear" w:color="000000" w:fill="00FFFF"/>
            <w:noWrap/>
            <w:vAlign w:val="bottom"/>
            <w:hideMark/>
          </w:tcPr>
          <w:p w14:paraId="0147F89F"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1 200 000</w:t>
            </w:r>
          </w:p>
        </w:tc>
        <w:tc>
          <w:tcPr>
            <w:tcW w:w="1208" w:type="dxa"/>
            <w:tcBorders>
              <w:top w:val="nil"/>
              <w:left w:val="nil"/>
              <w:bottom w:val="single" w:sz="4" w:space="0" w:color="auto"/>
              <w:right w:val="single" w:sz="8" w:space="0" w:color="auto"/>
            </w:tcBorders>
            <w:shd w:val="clear" w:color="000000" w:fill="00FFFF"/>
            <w:noWrap/>
            <w:vAlign w:val="bottom"/>
            <w:hideMark/>
          </w:tcPr>
          <w:p w14:paraId="41199CEA"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20 000</w:t>
            </w:r>
          </w:p>
        </w:tc>
      </w:tr>
      <w:tr w:rsidR="00C76E0E" w:rsidRPr="00C76E0E" w14:paraId="037B7A72" w14:textId="77777777" w:rsidTr="00C76E0E">
        <w:trPr>
          <w:trHeight w:val="255"/>
        </w:trPr>
        <w:tc>
          <w:tcPr>
            <w:tcW w:w="2542" w:type="dxa"/>
            <w:tcBorders>
              <w:top w:val="nil"/>
              <w:left w:val="single" w:sz="8" w:space="0" w:color="auto"/>
              <w:bottom w:val="single" w:sz="4" w:space="0" w:color="auto"/>
              <w:right w:val="single" w:sz="4" w:space="0" w:color="auto"/>
            </w:tcBorders>
            <w:vAlign w:val="bottom"/>
            <w:hideMark/>
          </w:tcPr>
          <w:p w14:paraId="027ED5A0" w14:textId="77777777" w:rsidR="00C76E0E" w:rsidRPr="00C76E0E" w:rsidRDefault="00C76E0E" w:rsidP="00C76E0E">
            <w:pPr>
              <w:spacing w:after="0" w:line="240" w:lineRule="auto"/>
              <w:rPr>
                <w:rFonts w:ascii="Arial" w:eastAsia="Times New Roman" w:hAnsi="Arial" w:cs="Arial"/>
                <w:sz w:val="16"/>
                <w:szCs w:val="16"/>
                <w:lang w:eastAsia="et-EE"/>
              </w:rPr>
            </w:pPr>
            <w:r w:rsidRPr="00C76E0E">
              <w:rPr>
                <w:rFonts w:ascii="Arial" w:eastAsia="Times New Roman" w:hAnsi="Arial" w:cs="Arial"/>
                <w:sz w:val="16"/>
                <w:szCs w:val="16"/>
                <w:lang w:eastAsia="et-EE"/>
              </w:rPr>
              <w:lastRenderedPageBreak/>
              <w:t xml:space="preserve">   Põhivara soetuseks antav sihtfinantseerimine (-)</w:t>
            </w:r>
          </w:p>
        </w:tc>
        <w:tc>
          <w:tcPr>
            <w:tcW w:w="1332" w:type="dxa"/>
            <w:tcBorders>
              <w:top w:val="nil"/>
              <w:left w:val="nil"/>
              <w:bottom w:val="single" w:sz="4" w:space="0" w:color="auto"/>
              <w:right w:val="nil"/>
            </w:tcBorders>
            <w:shd w:val="clear" w:color="000000" w:fill="969696"/>
            <w:vAlign w:val="bottom"/>
            <w:hideMark/>
          </w:tcPr>
          <w:p w14:paraId="56D615B8"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-54 671</w:t>
            </w:r>
          </w:p>
        </w:tc>
        <w:tc>
          <w:tcPr>
            <w:tcW w:w="1423" w:type="dxa"/>
            <w:tcBorders>
              <w:top w:val="nil"/>
              <w:left w:val="single" w:sz="4" w:space="0" w:color="auto"/>
              <w:bottom w:val="single" w:sz="4" w:space="0" w:color="auto"/>
              <w:right w:val="nil"/>
            </w:tcBorders>
            <w:shd w:val="clear" w:color="000000" w:fill="969696"/>
            <w:vAlign w:val="bottom"/>
            <w:hideMark/>
          </w:tcPr>
          <w:p w14:paraId="6E0C0F55"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-120 000</w:t>
            </w:r>
          </w:p>
        </w:tc>
        <w:tc>
          <w:tcPr>
            <w:tcW w:w="1276" w:type="dxa"/>
            <w:tcBorders>
              <w:top w:val="nil"/>
              <w:left w:val="single" w:sz="4" w:space="0" w:color="auto"/>
              <w:bottom w:val="single" w:sz="4" w:space="0" w:color="auto"/>
              <w:right w:val="single" w:sz="4" w:space="0" w:color="auto"/>
            </w:tcBorders>
            <w:noWrap/>
            <w:vAlign w:val="bottom"/>
            <w:hideMark/>
          </w:tcPr>
          <w:p w14:paraId="5FB51867"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-75 000</w:t>
            </w:r>
          </w:p>
        </w:tc>
        <w:tc>
          <w:tcPr>
            <w:tcW w:w="1134" w:type="dxa"/>
            <w:tcBorders>
              <w:top w:val="nil"/>
              <w:left w:val="nil"/>
              <w:bottom w:val="single" w:sz="4" w:space="0" w:color="auto"/>
              <w:right w:val="single" w:sz="4" w:space="0" w:color="auto"/>
            </w:tcBorders>
            <w:noWrap/>
            <w:vAlign w:val="bottom"/>
            <w:hideMark/>
          </w:tcPr>
          <w:p w14:paraId="4176103E"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-60 000</w:t>
            </w:r>
          </w:p>
        </w:tc>
        <w:tc>
          <w:tcPr>
            <w:tcW w:w="1275" w:type="dxa"/>
            <w:tcBorders>
              <w:top w:val="nil"/>
              <w:left w:val="nil"/>
              <w:bottom w:val="single" w:sz="4" w:space="0" w:color="auto"/>
              <w:right w:val="single" w:sz="4" w:space="0" w:color="auto"/>
            </w:tcBorders>
            <w:noWrap/>
            <w:vAlign w:val="bottom"/>
            <w:hideMark/>
          </w:tcPr>
          <w:p w14:paraId="6959F8C8"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-60 000</w:t>
            </w:r>
          </w:p>
        </w:tc>
        <w:tc>
          <w:tcPr>
            <w:tcW w:w="1208" w:type="dxa"/>
            <w:tcBorders>
              <w:top w:val="nil"/>
              <w:left w:val="nil"/>
              <w:bottom w:val="single" w:sz="4" w:space="0" w:color="auto"/>
              <w:right w:val="single" w:sz="4" w:space="0" w:color="auto"/>
            </w:tcBorders>
            <w:noWrap/>
            <w:vAlign w:val="bottom"/>
            <w:hideMark/>
          </w:tcPr>
          <w:p w14:paraId="3BA9FDD4"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-60 000</w:t>
            </w:r>
          </w:p>
        </w:tc>
      </w:tr>
      <w:tr w:rsidR="00C76E0E" w:rsidRPr="00C76E0E" w14:paraId="4A09EC34" w14:textId="77777777" w:rsidTr="00C76E0E">
        <w:trPr>
          <w:trHeight w:val="255"/>
        </w:trPr>
        <w:tc>
          <w:tcPr>
            <w:tcW w:w="2542" w:type="dxa"/>
            <w:tcBorders>
              <w:top w:val="nil"/>
              <w:left w:val="single" w:sz="8" w:space="0" w:color="auto"/>
              <w:bottom w:val="single" w:sz="4" w:space="0" w:color="auto"/>
              <w:right w:val="single" w:sz="4" w:space="0" w:color="auto"/>
            </w:tcBorders>
            <w:vAlign w:val="bottom"/>
            <w:hideMark/>
          </w:tcPr>
          <w:p w14:paraId="7092CA19" w14:textId="77777777" w:rsidR="00C76E0E" w:rsidRPr="00C76E0E" w:rsidRDefault="00C76E0E" w:rsidP="00C76E0E">
            <w:pPr>
              <w:spacing w:after="0" w:line="240" w:lineRule="auto"/>
              <w:rPr>
                <w:rFonts w:ascii="Arial" w:eastAsia="Times New Roman" w:hAnsi="Arial" w:cs="Arial"/>
                <w:sz w:val="16"/>
                <w:szCs w:val="16"/>
                <w:lang w:eastAsia="et-EE"/>
              </w:rPr>
            </w:pPr>
            <w:r w:rsidRPr="00C76E0E">
              <w:rPr>
                <w:rFonts w:ascii="Arial" w:eastAsia="Times New Roman" w:hAnsi="Arial" w:cs="Arial"/>
                <w:sz w:val="16"/>
                <w:szCs w:val="16"/>
                <w:lang w:eastAsia="et-EE"/>
              </w:rPr>
              <w:t xml:space="preserve">   Finantstulud (+)</w:t>
            </w:r>
          </w:p>
        </w:tc>
        <w:tc>
          <w:tcPr>
            <w:tcW w:w="1332" w:type="dxa"/>
            <w:tcBorders>
              <w:top w:val="nil"/>
              <w:left w:val="nil"/>
              <w:bottom w:val="single" w:sz="4" w:space="0" w:color="auto"/>
              <w:right w:val="nil"/>
            </w:tcBorders>
            <w:shd w:val="clear" w:color="000000" w:fill="969696"/>
            <w:vAlign w:val="bottom"/>
            <w:hideMark/>
          </w:tcPr>
          <w:p w14:paraId="4A6005B6"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2 685</w:t>
            </w:r>
          </w:p>
        </w:tc>
        <w:tc>
          <w:tcPr>
            <w:tcW w:w="1423" w:type="dxa"/>
            <w:tcBorders>
              <w:top w:val="nil"/>
              <w:left w:val="single" w:sz="4" w:space="0" w:color="auto"/>
              <w:bottom w:val="single" w:sz="4" w:space="0" w:color="auto"/>
              <w:right w:val="nil"/>
            </w:tcBorders>
            <w:shd w:val="clear" w:color="000000" w:fill="969696"/>
            <w:vAlign w:val="bottom"/>
            <w:hideMark/>
          </w:tcPr>
          <w:p w14:paraId="60C7EEDB"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15 000</w:t>
            </w:r>
          </w:p>
        </w:tc>
        <w:tc>
          <w:tcPr>
            <w:tcW w:w="1276" w:type="dxa"/>
            <w:tcBorders>
              <w:top w:val="nil"/>
              <w:left w:val="single" w:sz="4" w:space="0" w:color="auto"/>
              <w:bottom w:val="single" w:sz="4" w:space="0" w:color="auto"/>
              <w:right w:val="single" w:sz="4" w:space="0" w:color="auto"/>
            </w:tcBorders>
            <w:noWrap/>
            <w:vAlign w:val="bottom"/>
            <w:hideMark/>
          </w:tcPr>
          <w:p w14:paraId="71233C4B"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2 000</w:t>
            </w:r>
          </w:p>
        </w:tc>
        <w:tc>
          <w:tcPr>
            <w:tcW w:w="1134" w:type="dxa"/>
            <w:tcBorders>
              <w:top w:val="nil"/>
              <w:left w:val="nil"/>
              <w:bottom w:val="single" w:sz="4" w:space="0" w:color="auto"/>
              <w:right w:val="single" w:sz="4" w:space="0" w:color="auto"/>
            </w:tcBorders>
            <w:noWrap/>
            <w:vAlign w:val="bottom"/>
            <w:hideMark/>
          </w:tcPr>
          <w:p w14:paraId="6FCD094C"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2 000</w:t>
            </w:r>
          </w:p>
        </w:tc>
        <w:tc>
          <w:tcPr>
            <w:tcW w:w="1275" w:type="dxa"/>
            <w:tcBorders>
              <w:top w:val="nil"/>
              <w:left w:val="nil"/>
              <w:bottom w:val="single" w:sz="4" w:space="0" w:color="auto"/>
              <w:right w:val="single" w:sz="4" w:space="0" w:color="auto"/>
            </w:tcBorders>
            <w:noWrap/>
            <w:vAlign w:val="bottom"/>
            <w:hideMark/>
          </w:tcPr>
          <w:p w14:paraId="27EA92C9"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2 000</w:t>
            </w:r>
          </w:p>
        </w:tc>
        <w:tc>
          <w:tcPr>
            <w:tcW w:w="1208" w:type="dxa"/>
            <w:tcBorders>
              <w:top w:val="nil"/>
              <w:left w:val="nil"/>
              <w:bottom w:val="single" w:sz="4" w:space="0" w:color="auto"/>
              <w:right w:val="single" w:sz="4" w:space="0" w:color="auto"/>
            </w:tcBorders>
            <w:noWrap/>
            <w:vAlign w:val="bottom"/>
            <w:hideMark/>
          </w:tcPr>
          <w:p w14:paraId="6D0DEB54"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2 000</w:t>
            </w:r>
          </w:p>
        </w:tc>
      </w:tr>
      <w:tr w:rsidR="00C76E0E" w:rsidRPr="00C76E0E" w14:paraId="155012A2" w14:textId="77777777" w:rsidTr="00C76E0E">
        <w:trPr>
          <w:trHeight w:val="255"/>
        </w:trPr>
        <w:tc>
          <w:tcPr>
            <w:tcW w:w="2542" w:type="dxa"/>
            <w:tcBorders>
              <w:top w:val="nil"/>
              <w:left w:val="single" w:sz="8" w:space="0" w:color="auto"/>
              <w:bottom w:val="single" w:sz="4" w:space="0" w:color="auto"/>
              <w:right w:val="single" w:sz="4" w:space="0" w:color="auto"/>
            </w:tcBorders>
            <w:vAlign w:val="bottom"/>
            <w:hideMark/>
          </w:tcPr>
          <w:p w14:paraId="79B755F0" w14:textId="77777777" w:rsidR="00C76E0E" w:rsidRPr="00C76E0E" w:rsidRDefault="00C76E0E" w:rsidP="00C76E0E">
            <w:pPr>
              <w:spacing w:after="0" w:line="240" w:lineRule="auto"/>
              <w:rPr>
                <w:rFonts w:ascii="Arial" w:eastAsia="Times New Roman" w:hAnsi="Arial" w:cs="Arial"/>
                <w:sz w:val="16"/>
                <w:szCs w:val="16"/>
                <w:lang w:eastAsia="et-EE"/>
              </w:rPr>
            </w:pPr>
            <w:r w:rsidRPr="00C76E0E">
              <w:rPr>
                <w:rFonts w:ascii="Arial" w:eastAsia="Times New Roman" w:hAnsi="Arial" w:cs="Arial"/>
                <w:sz w:val="16"/>
                <w:szCs w:val="16"/>
                <w:lang w:eastAsia="et-EE"/>
              </w:rPr>
              <w:t xml:space="preserve">   Finantskulud (-)</w:t>
            </w:r>
          </w:p>
        </w:tc>
        <w:tc>
          <w:tcPr>
            <w:tcW w:w="1332" w:type="dxa"/>
            <w:tcBorders>
              <w:top w:val="nil"/>
              <w:left w:val="nil"/>
              <w:bottom w:val="single" w:sz="4" w:space="0" w:color="auto"/>
              <w:right w:val="nil"/>
            </w:tcBorders>
            <w:shd w:val="clear" w:color="000000" w:fill="969696"/>
            <w:vAlign w:val="bottom"/>
            <w:hideMark/>
          </w:tcPr>
          <w:p w14:paraId="0968CA3B"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-302 669</w:t>
            </w:r>
          </w:p>
        </w:tc>
        <w:tc>
          <w:tcPr>
            <w:tcW w:w="1423" w:type="dxa"/>
            <w:tcBorders>
              <w:top w:val="nil"/>
              <w:left w:val="single" w:sz="4" w:space="0" w:color="auto"/>
              <w:bottom w:val="single" w:sz="4" w:space="0" w:color="auto"/>
              <w:right w:val="nil"/>
            </w:tcBorders>
            <w:shd w:val="clear" w:color="000000" w:fill="969696"/>
            <w:vAlign w:val="bottom"/>
            <w:hideMark/>
          </w:tcPr>
          <w:p w14:paraId="1422FE98"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-420 000</w:t>
            </w:r>
          </w:p>
        </w:tc>
        <w:tc>
          <w:tcPr>
            <w:tcW w:w="1276" w:type="dxa"/>
            <w:tcBorders>
              <w:top w:val="nil"/>
              <w:left w:val="single" w:sz="4" w:space="0" w:color="auto"/>
              <w:bottom w:val="single" w:sz="4" w:space="0" w:color="auto"/>
              <w:right w:val="single" w:sz="4" w:space="0" w:color="auto"/>
            </w:tcBorders>
            <w:noWrap/>
            <w:vAlign w:val="bottom"/>
            <w:hideMark/>
          </w:tcPr>
          <w:p w14:paraId="1D8DD9CC"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-432 000</w:t>
            </w:r>
          </w:p>
        </w:tc>
        <w:tc>
          <w:tcPr>
            <w:tcW w:w="1134" w:type="dxa"/>
            <w:tcBorders>
              <w:top w:val="nil"/>
              <w:left w:val="nil"/>
              <w:bottom w:val="single" w:sz="4" w:space="0" w:color="auto"/>
              <w:right w:val="single" w:sz="4" w:space="0" w:color="auto"/>
            </w:tcBorders>
            <w:noWrap/>
            <w:vAlign w:val="bottom"/>
            <w:hideMark/>
          </w:tcPr>
          <w:p w14:paraId="65E93302"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-450 000</w:t>
            </w:r>
          </w:p>
        </w:tc>
        <w:tc>
          <w:tcPr>
            <w:tcW w:w="1275" w:type="dxa"/>
            <w:tcBorders>
              <w:top w:val="nil"/>
              <w:left w:val="nil"/>
              <w:bottom w:val="single" w:sz="4" w:space="0" w:color="auto"/>
              <w:right w:val="single" w:sz="4" w:space="0" w:color="auto"/>
            </w:tcBorders>
            <w:noWrap/>
            <w:vAlign w:val="bottom"/>
            <w:hideMark/>
          </w:tcPr>
          <w:p w14:paraId="3E56D401"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-500 000</w:t>
            </w:r>
          </w:p>
        </w:tc>
        <w:tc>
          <w:tcPr>
            <w:tcW w:w="1208" w:type="dxa"/>
            <w:tcBorders>
              <w:top w:val="nil"/>
              <w:left w:val="nil"/>
              <w:bottom w:val="single" w:sz="4" w:space="0" w:color="auto"/>
              <w:right w:val="single" w:sz="8" w:space="0" w:color="auto"/>
            </w:tcBorders>
            <w:noWrap/>
            <w:vAlign w:val="bottom"/>
            <w:hideMark/>
          </w:tcPr>
          <w:p w14:paraId="24100301" w14:textId="77777777" w:rsidR="00C76E0E" w:rsidRPr="00C76E0E" w:rsidRDefault="00C76E0E" w:rsidP="00C76E0E">
            <w:pPr>
              <w:spacing w:after="0" w:line="240" w:lineRule="auto"/>
              <w:jc w:val="right"/>
              <w:rPr>
                <w:rFonts w:ascii="Arial" w:eastAsia="Times New Roman" w:hAnsi="Arial" w:cs="Arial"/>
                <w:sz w:val="20"/>
                <w:szCs w:val="20"/>
                <w:lang w:eastAsia="et-EE"/>
              </w:rPr>
            </w:pPr>
            <w:r w:rsidRPr="00C76E0E">
              <w:rPr>
                <w:rFonts w:ascii="Arial" w:eastAsia="Times New Roman" w:hAnsi="Arial" w:cs="Arial"/>
                <w:sz w:val="20"/>
                <w:szCs w:val="20"/>
                <w:lang w:eastAsia="et-EE"/>
              </w:rPr>
              <w:t>-550 000</w:t>
            </w:r>
          </w:p>
        </w:tc>
      </w:tr>
    </w:tbl>
    <w:p w14:paraId="3679D65E" w14:textId="77777777" w:rsidR="00C76E0E" w:rsidRDefault="00C76E0E" w:rsidP="00FC68B1">
      <w:pPr>
        <w:rPr>
          <w:rFonts w:ascii="Times New Roman" w:hAnsi="Times New Roman" w:cs="Times New Roman"/>
          <w:sz w:val="24"/>
          <w:szCs w:val="24"/>
        </w:rPr>
      </w:pPr>
    </w:p>
    <w:tbl>
      <w:tblPr>
        <w:tblW w:w="10196" w:type="dxa"/>
        <w:tblCellMar>
          <w:left w:w="70" w:type="dxa"/>
          <w:right w:w="70" w:type="dxa"/>
        </w:tblCellMar>
        <w:tblLook w:val="04A0" w:firstRow="1" w:lastRow="0" w:firstColumn="1" w:lastColumn="0" w:noHBand="0" w:noVBand="1"/>
      </w:tblPr>
      <w:tblGrid>
        <w:gridCol w:w="3406"/>
        <w:gridCol w:w="1687"/>
        <w:gridCol w:w="1276"/>
        <w:gridCol w:w="1276"/>
        <w:gridCol w:w="1276"/>
        <w:gridCol w:w="1275"/>
      </w:tblGrid>
      <w:tr w:rsidR="00403298" w:rsidRPr="00534FDE" w14:paraId="27F14991" w14:textId="77777777" w:rsidTr="00C5540E">
        <w:trPr>
          <w:trHeight w:val="855"/>
        </w:trPr>
        <w:tc>
          <w:tcPr>
            <w:tcW w:w="3406" w:type="dxa"/>
            <w:tcBorders>
              <w:top w:val="single" w:sz="8" w:space="0" w:color="auto"/>
              <w:left w:val="single" w:sz="8" w:space="0" w:color="auto"/>
              <w:bottom w:val="single" w:sz="8" w:space="0" w:color="auto"/>
              <w:right w:val="single" w:sz="4" w:space="0" w:color="auto"/>
            </w:tcBorders>
            <w:shd w:val="clear" w:color="000000" w:fill="CCFFCC"/>
            <w:vAlign w:val="bottom"/>
            <w:hideMark/>
          </w:tcPr>
          <w:p w14:paraId="67B4452B" w14:textId="22D103FC" w:rsidR="00403298" w:rsidRPr="00534FDE" w:rsidRDefault="00403298" w:rsidP="00534FDE">
            <w:pPr>
              <w:spacing w:after="0" w:line="240" w:lineRule="auto"/>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Investeeringuobjektid</w:t>
            </w:r>
            <w:r>
              <w:rPr>
                <w:rFonts w:ascii="Arial" w:eastAsia="Times New Roman" w:hAnsi="Arial" w:cs="Arial"/>
                <w:b/>
                <w:bCs/>
                <w:sz w:val="20"/>
                <w:szCs w:val="20"/>
                <w:lang w:eastAsia="et-EE"/>
              </w:rPr>
              <w:t xml:space="preserve"> valdkondade lõikes</w:t>
            </w:r>
          </w:p>
        </w:tc>
        <w:tc>
          <w:tcPr>
            <w:tcW w:w="1687" w:type="dxa"/>
            <w:tcBorders>
              <w:top w:val="single" w:sz="8" w:space="0" w:color="auto"/>
              <w:left w:val="nil"/>
              <w:bottom w:val="single" w:sz="8" w:space="0" w:color="auto"/>
              <w:right w:val="single" w:sz="4" w:space="0" w:color="auto"/>
            </w:tcBorders>
            <w:shd w:val="clear" w:color="000000" w:fill="CCFFCC"/>
            <w:vAlign w:val="bottom"/>
            <w:hideMark/>
          </w:tcPr>
          <w:p w14:paraId="4E9DF6F1" w14:textId="77777777" w:rsidR="00403298" w:rsidRPr="00534FDE" w:rsidRDefault="00403298" w:rsidP="00534FDE">
            <w:pPr>
              <w:spacing w:after="0" w:line="240" w:lineRule="auto"/>
              <w:jc w:val="center"/>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2026 eeldatav täitmine</w:t>
            </w:r>
          </w:p>
        </w:tc>
        <w:tc>
          <w:tcPr>
            <w:tcW w:w="1276" w:type="dxa"/>
            <w:tcBorders>
              <w:top w:val="single" w:sz="8" w:space="0" w:color="auto"/>
              <w:left w:val="nil"/>
              <w:bottom w:val="single" w:sz="8" w:space="0" w:color="auto"/>
              <w:right w:val="single" w:sz="4" w:space="0" w:color="auto"/>
            </w:tcBorders>
            <w:shd w:val="clear" w:color="000000" w:fill="CCFFCC"/>
            <w:vAlign w:val="bottom"/>
            <w:hideMark/>
          </w:tcPr>
          <w:p w14:paraId="1D175744" w14:textId="77777777" w:rsidR="00403298" w:rsidRPr="00534FDE" w:rsidRDefault="00403298" w:rsidP="00534FDE">
            <w:pPr>
              <w:spacing w:after="0" w:line="240" w:lineRule="auto"/>
              <w:jc w:val="center"/>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2027 eelarve</w:t>
            </w:r>
          </w:p>
        </w:tc>
        <w:tc>
          <w:tcPr>
            <w:tcW w:w="1276" w:type="dxa"/>
            <w:tcBorders>
              <w:top w:val="single" w:sz="8" w:space="0" w:color="auto"/>
              <w:left w:val="nil"/>
              <w:bottom w:val="single" w:sz="8" w:space="0" w:color="auto"/>
              <w:right w:val="single" w:sz="4" w:space="0" w:color="auto"/>
            </w:tcBorders>
            <w:shd w:val="clear" w:color="000000" w:fill="CCFFCC"/>
            <w:vAlign w:val="bottom"/>
            <w:hideMark/>
          </w:tcPr>
          <w:p w14:paraId="237B8BC5" w14:textId="77777777" w:rsidR="00403298" w:rsidRPr="00534FDE" w:rsidRDefault="00403298" w:rsidP="00534FDE">
            <w:pPr>
              <w:spacing w:after="0" w:line="240" w:lineRule="auto"/>
              <w:jc w:val="center"/>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2028 eelarve</w:t>
            </w:r>
          </w:p>
        </w:tc>
        <w:tc>
          <w:tcPr>
            <w:tcW w:w="1276" w:type="dxa"/>
            <w:tcBorders>
              <w:top w:val="single" w:sz="8" w:space="0" w:color="auto"/>
              <w:left w:val="nil"/>
              <w:bottom w:val="single" w:sz="8" w:space="0" w:color="auto"/>
              <w:right w:val="single" w:sz="4" w:space="0" w:color="auto"/>
            </w:tcBorders>
            <w:shd w:val="clear" w:color="000000" w:fill="CCFFCC"/>
            <w:vAlign w:val="bottom"/>
            <w:hideMark/>
          </w:tcPr>
          <w:p w14:paraId="55ADC3A8" w14:textId="77777777" w:rsidR="00403298" w:rsidRPr="00534FDE" w:rsidRDefault="00403298" w:rsidP="00534FDE">
            <w:pPr>
              <w:spacing w:after="0" w:line="240" w:lineRule="auto"/>
              <w:jc w:val="center"/>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2029 eelarve</w:t>
            </w:r>
          </w:p>
        </w:tc>
        <w:tc>
          <w:tcPr>
            <w:tcW w:w="1275" w:type="dxa"/>
            <w:tcBorders>
              <w:top w:val="single" w:sz="8" w:space="0" w:color="auto"/>
              <w:left w:val="nil"/>
              <w:bottom w:val="single" w:sz="8" w:space="0" w:color="auto"/>
              <w:right w:val="single" w:sz="4" w:space="0" w:color="auto"/>
            </w:tcBorders>
            <w:shd w:val="clear" w:color="000000" w:fill="CCFFCC"/>
            <w:vAlign w:val="bottom"/>
            <w:hideMark/>
          </w:tcPr>
          <w:p w14:paraId="0637DBA0" w14:textId="77777777" w:rsidR="00403298" w:rsidRPr="00534FDE" w:rsidRDefault="00403298" w:rsidP="00534FDE">
            <w:pPr>
              <w:spacing w:after="0" w:line="240" w:lineRule="auto"/>
              <w:jc w:val="center"/>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2030 eelarve</w:t>
            </w:r>
          </w:p>
        </w:tc>
      </w:tr>
      <w:tr w:rsidR="00403298" w:rsidRPr="00534FDE" w14:paraId="5D9A4298" w14:textId="77777777" w:rsidTr="00C5540E">
        <w:trPr>
          <w:trHeight w:val="255"/>
        </w:trPr>
        <w:tc>
          <w:tcPr>
            <w:tcW w:w="3406" w:type="dxa"/>
            <w:tcBorders>
              <w:top w:val="single" w:sz="4" w:space="0" w:color="auto"/>
              <w:left w:val="single" w:sz="8" w:space="0" w:color="auto"/>
              <w:bottom w:val="single" w:sz="4" w:space="0" w:color="auto"/>
              <w:right w:val="single" w:sz="4" w:space="0" w:color="auto"/>
            </w:tcBorders>
            <w:noWrap/>
            <w:vAlign w:val="bottom"/>
            <w:hideMark/>
          </w:tcPr>
          <w:p w14:paraId="6E9FFB3E" w14:textId="77777777" w:rsidR="00403298" w:rsidRPr="00534FDE" w:rsidRDefault="00403298" w:rsidP="00534FDE">
            <w:pPr>
              <w:spacing w:after="0" w:line="240" w:lineRule="auto"/>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01 Üldised valitsussektori teenused</w:t>
            </w:r>
          </w:p>
        </w:tc>
        <w:tc>
          <w:tcPr>
            <w:tcW w:w="1687" w:type="dxa"/>
            <w:tcBorders>
              <w:top w:val="single" w:sz="4" w:space="0" w:color="auto"/>
              <w:left w:val="nil"/>
              <w:bottom w:val="single" w:sz="4" w:space="0" w:color="auto"/>
              <w:right w:val="single" w:sz="4" w:space="0" w:color="auto"/>
            </w:tcBorders>
            <w:shd w:val="clear" w:color="000000" w:fill="969696"/>
            <w:noWrap/>
            <w:vAlign w:val="bottom"/>
            <w:hideMark/>
          </w:tcPr>
          <w:p w14:paraId="7ABBEDD5"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40 000</w:t>
            </w:r>
          </w:p>
        </w:tc>
        <w:tc>
          <w:tcPr>
            <w:tcW w:w="1276" w:type="dxa"/>
            <w:tcBorders>
              <w:top w:val="single" w:sz="4" w:space="0" w:color="auto"/>
              <w:left w:val="nil"/>
              <w:bottom w:val="single" w:sz="4" w:space="0" w:color="auto"/>
              <w:right w:val="single" w:sz="4" w:space="0" w:color="auto"/>
            </w:tcBorders>
            <w:shd w:val="clear" w:color="000000" w:fill="969696"/>
            <w:noWrap/>
            <w:vAlign w:val="bottom"/>
            <w:hideMark/>
          </w:tcPr>
          <w:p w14:paraId="16A00901"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230 000</w:t>
            </w:r>
          </w:p>
        </w:tc>
        <w:tc>
          <w:tcPr>
            <w:tcW w:w="1276" w:type="dxa"/>
            <w:tcBorders>
              <w:top w:val="single" w:sz="4" w:space="0" w:color="auto"/>
              <w:left w:val="nil"/>
              <w:bottom w:val="single" w:sz="4" w:space="0" w:color="auto"/>
              <w:right w:val="single" w:sz="4" w:space="0" w:color="auto"/>
            </w:tcBorders>
            <w:shd w:val="clear" w:color="000000" w:fill="969696"/>
            <w:noWrap/>
            <w:vAlign w:val="bottom"/>
            <w:hideMark/>
          </w:tcPr>
          <w:p w14:paraId="14863253"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0</w:t>
            </w:r>
          </w:p>
        </w:tc>
        <w:tc>
          <w:tcPr>
            <w:tcW w:w="1276" w:type="dxa"/>
            <w:tcBorders>
              <w:top w:val="single" w:sz="4" w:space="0" w:color="auto"/>
              <w:left w:val="nil"/>
              <w:bottom w:val="single" w:sz="4" w:space="0" w:color="auto"/>
              <w:right w:val="single" w:sz="4" w:space="0" w:color="auto"/>
            </w:tcBorders>
            <w:shd w:val="clear" w:color="000000" w:fill="969696"/>
            <w:noWrap/>
            <w:vAlign w:val="bottom"/>
            <w:hideMark/>
          </w:tcPr>
          <w:p w14:paraId="7B454E26"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0</w:t>
            </w:r>
          </w:p>
        </w:tc>
        <w:tc>
          <w:tcPr>
            <w:tcW w:w="1275" w:type="dxa"/>
            <w:tcBorders>
              <w:top w:val="single" w:sz="4" w:space="0" w:color="auto"/>
              <w:left w:val="nil"/>
              <w:bottom w:val="single" w:sz="4" w:space="0" w:color="auto"/>
              <w:right w:val="single" w:sz="8" w:space="0" w:color="auto"/>
            </w:tcBorders>
            <w:shd w:val="clear" w:color="000000" w:fill="969696"/>
            <w:noWrap/>
            <w:vAlign w:val="bottom"/>
            <w:hideMark/>
          </w:tcPr>
          <w:p w14:paraId="2CD40A42"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0</w:t>
            </w:r>
          </w:p>
        </w:tc>
      </w:tr>
      <w:tr w:rsidR="00403298" w:rsidRPr="00534FDE" w14:paraId="00FE9000" w14:textId="77777777" w:rsidTr="00C5540E">
        <w:trPr>
          <w:trHeight w:val="255"/>
        </w:trPr>
        <w:tc>
          <w:tcPr>
            <w:tcW w:w="3406" w:type="dxa"/>
            <w:tcBorders>
              <w:top w:val="nil"/>
              <w:left w:val="single" w:sz="8" w:space="0" w:color="auto"/>
              <w:bottom w:val="single" w:sz="4" w:space="0" w:color="auto"/>
              <w:right w:val="single" w:sz="4" w:space="0" w:color="auto"/>
            </w:tcBorders>
            <w:vAlign w:val="bottom"/>
            <w:hideMark/>
          </w:tcPr>
          <w:p w14:paraId="01F9990A" w14:textId="77777777" w:rsidR="00403298" w:rsidRPr="00534FDE" w:rsidRDefault="00403298" w:rsidP="00534FDE">
            <w:pPr>
              <w:spacing w:after="0" w:line="240" w:lineRule="auto"/>
              <w:rPr>
                <w:rFonts w:ascii="Arial" w:eastAsia="Times New Roman" w:hAnsi="Arial" w:cs="Arial"/>
                <w:i/>
                <w:iCs/>
                <w:sz w:val="16"/>
                <w:szCs w:val="16"/>
                <w:lang w:eastAsia="et-EE"/>
              </w:rPr>
            </w:pPr>
            <w:r w:rsidRPr="00534FDE">
              <w:rPr>
                <w:rFonts w:ascii="Arial" w:eastAsia="Times New Roman" w:hAnsi="Arial" w:cs="Arial"/>
                <w:i/>
                <w:iCs/>
                <w:sz w:val="16"/>
                <w:szCs w:val="16"/>
                <w:lang w:eastAsia="et-EE"/>
              </w:rPr>
              <w:t>sh toetuse arvelt</w:t>
            </w:r>
          </w:p>
        </w:tc>
        <w:tc>
          <w:tcPr>
            <w:tcW w:w="1687" w:type="dxa"/>
            <w:tcBorders>
              <w:top w:val="nil"/>
              <w:left w:val="nil"/>
              <w:bottom w:val="single" w:sz="4" w:space="0" w:color="auto"/>
              <w:right w:val="single" w:sz="4" w:space="0" w:color="auto"/>
            </w:tcBorders>
            <w:noWrap/>
            <w:vAlign w:val="bottom"/>
            <w:hideMark/>
          </w:tcPr>
          <w:p w14:paraId="040D339C" w14:textId="5E29FE6D"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 </w:t>
            </w:r>
            <w:r>
              <w:rPr>
                <w:rFonts w:ascii="Arial" w:eastAsia="Times New Roman" w:hAnsi="Arial" w:cs="Arial"/>
                <w:sz w:val="20"/>
                <w:szCs w:val="20"/>
                <w:lang w:eastAsia="et-EE"/>
              </w:rPr>
              <w:t>0</w:t>
            </w:r>
          </w:p>
        </w:tc>
        <w:tc>
          <w:tcPr>
            <w:tcW w:w="1276" w:type="dxa"/>
            <w:tcBorders>
              <w:top w:val="nil"/>
              <w:left w:val="nil"/>
              <w:bottom w:val="single" w:sz="4" w:space="0" w:color="auto"/>
              <w:right w:val="single" w:sz="4" w:space="0" w:color="auto"/>
            </w:tcBorders>
            <w:noWrap/>
            <w:vAlign w:val="bottom"/>
            <w:hideMark/>
          </w:tcPr>
          <w:p w14:paraId="09819C6D"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200 000</w:t>
            </w:r>
          </w:p>
        </w:tc>
        <w:tc>
          <w:tcPr>
            <w:tcW w:w="1276" w:type="dxa"/>
            <w:tcBorders>
              <w:top w:val="nil"/>
              <w:left w:val="nil"/>
              <w:bottom w:val="single" w:sz="4" w:space="0" w:color="auto"/>
              <w:right w:val="single" w:sz="4" w:space="0" w:color="auto"/>
            </w:tcBorders>
            <w:noWrap/>
            <w:vAlign w:val="bottom"/>
            <w:hideMark/>
          </w:tcPr>
          <w:p w14:paraId="4C5AB047" w14:textId="0C12901D"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 </w:t>
            </w:r>
            <w:r>
              <w:rPr>
                <w:rFonts w:ascii="Arial" w:eastAsia="Times New Roman" w:hAnsi="Arial" w:cs="Arial"/>
                <w:sz w:val="20"/>
                <w:szCs w:val="20"/>
                <w:lang w:eastAsia="et-EE"/>
              </w:rPr>
              <w:t>0</w:t>
            </w:r>
          </w:p>
        </w:tc>
        <w:tc>
          <w:tcPr>
            <w:tcW w:w="1276" w:type="dxa"/>
            <w:tcBorders>
              <w:top w:val="nil"/>
              <w:left w:val="nil"/>
              <w:bottom w:val="single" w:sz="4" w:space="0" w:color="auto"/>
              <w:right w:val="single" w:sz="4" w:space="0" w:color="auto"/>
            </w:tcBorders>
            <w:noWrap/>
            <w:vAlign w:val="bottom"/>
            <w:hideMark/>
          </w:tcPr>
          <w:p w14:paraId="4E2973DA" w14:textId="1981B2E4"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 </w:t>
            </w:r>
            <w:r>
              <w:rPr>
                <w:rFonts w:ascii="Arial" w:eastAsia="Times New Roman" w:hAnsi="Arial" w:cs="Arial"/>
                <w:sz w:val="20"/>
                <w:szCs w:val="20"/>
                <w:lang w:eastAsia="et-EE"/>
              </w:rPr>
              <w:t>0</w:t>
            </w:r>
          </w:p>
        </w:tc>
        <w:tc>
          <w:tcPr>
            <w:tcW w:w="1275" w:type="dxa"/>
            <w:tcBorders>
              <w:top w:val="nil"/>
              <w:left w:val="nil"/>
              <w:bottom w:val="single" w:sz="4" w:space="0" w:color="auto"/>
              <w:right w:val="single" w:sz="8" w:space="0" w:color="auto"/>
            </w:tcBorders>
            <w:noWrap/>
            <w:vAlign w:val="bottom"/>
            <w:hideMark/>
          </w:tcPr>
          <w:p w14:paraId="274E46CB" w14:textId="0651BE80"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 </w:t>
            </w:r>
            <w:r>
              <w:rPr>
                <w:rFonts w:ascii="Arial" w:eastAsia="Times New Roman" w:hAnsi="Arial" w:cs="Arial"/>
                <w:sz w:val="20"/>
                <w:szCs w:val="20"/>
                <w:lang w:eastAsia="et-EE"/>
              </w:rPr>
              <w:t>0</w:t>
            </w:r>
          </w:p>
        </w:tc>
      </w:tr>
      <w:tr w:rsidR="00403298" w:rsidRPr="00534FDE" w14:paraId="09746300" w14:textId="77777777" w:rsidTr="00C5540E">
        <w:trPr>
          <w:trHeight w:val="255"/>
        </w:trPr>
        <w:tc>
          <w:tcPr>
            <w:tcW w:w="3406" w:type="dxa"/>
            <w:tcBorders>
              <w:top w:val="nil"/>
              <w:left w:val="single" w:sz="8" w:space="0" w:color="auto"/>
              <w:bottom w:val="single" w:sz="4" w:space="0" w:color="auto"/>
              <w:right w:val="single" w:sz="4" w:space="0" w:color="auto"/>
            </w:tcBorders>
            <w:vAlign w:val="bottom"/>
            <w:hideMark/>
          </w:tcPr>
          <w:p w14:paraId="40E6F098" w14:textId="77777777" w:rsidR="00403298" w:rsidRPr="00534FDE" w:rsidRDefault="00403298" w:rsidP="00534FDE">
            <w:pPr>
              <w:spacing w:after="0" w:line="240" w:lineRule="auto"/>
              <w:rPr>
                <w:rFonts w:ascii="Arial" w:eastAsia="Times New Roman" w:hAnsi="Arial" w:cs="Arial"/>
                <w:i/>
                <w:iCs/>
                <w:sz w:val="16"/>
                <w:szCs w:val="16"/>
                <w:lang w:eastAsia="et-EE"/>
              </w:rPr>
            </w:pPr>
            <w:r w:rsidRPr="00534FDE">
              <w:rPr>
                <w:rFonts w:ascii="Arial" w:eastAsia="Times New Roman" w:hAnsi="Arial" w:cs="Arial"/>
                <w:i/>
                <w:iCs/>
                <w:sz w:val="16"/>
                <w:szCs w:val="16"/>
                <w:lang w:eastAsia="et-EE"/>
              </w:rPr>
              <w:t>sh muude vahendite arvelt (omaosalus)</w:t>
            </w:r>
          </w:p>
        </w:tc>
        <w:tc>
          <w:tcPr>
            <w:tcW w:w="1687" w:type="dxa"/>
            <w:tcBorders>
              <w:top w:val="nil"/>
              <w:left w:val="nil"/>
              <w:bottom w:val="single" w:sz="4" w:space="0" w:color="auto"/>
              <w:right w:val="single" w:sz="4" w:space="0" w:color="auto"/>
            </w:tcBorders>
            <w:noWrap/>
            <w:vAlign w:val="bottom"/>
            <w:hideMark/>
          </w:tcPr>
          <w:p w14:paraId="457D28AE"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40 000</w:t>
            </w:r>
          </w:p>
        </w:tc>
        <w:tc>
          <w:tcPr>
            <w:tcW w:w="1276" w:type="dxa"/>
            <w:tcBorders>
              <w:top w:val="nil"/>
              <w:left w:val="nil"/>
              <w:bottom w:val="single" w:sz="4" w:space="0" w:color="auto"/>
              <w:right w:val="single" w:sz="4" w:space="0" w:color="auto"/>
            </w:tcBorders>
            <w:noWrap/>
            <w:vAlign w:val="bottom"/>
            <w:hideMark/>
          </w:tcPr>
          <w:p w14:paraId="6D8E763F"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30 000</w:t>
            </w:r>
          </w:p>
        </w:tc>
        <w:tc>
          <w:tcPr>
            <w:tcW w:w="1276" w:type="dxa"/>
            <w:tcBorders>
              <w:top w:val="nil"/>
              <w:left w:val="nil"/>
              <w:bottom w:val="single" w:sz="4" w:space="0" w:color="auto"/>
              <w:right w:val="single" w:sz="4" w:space="0" w:color="auto"/>
            </w:tcBorders>
            <w:noWrap/>
            <w:vAlign w:val="bottom"/>
            <w:hideMark/>
          </w:tcPr>
          <w:p w14:paraId="0D5B4354" w14:textId="3F2F6D52"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 </w:t>
            </w:r>
            <w:r>
              <w:rPr>
                <w:rFonts w:ascii="Arial" w:eastAsia="Times New Roman" w:hAnsi="Arial" w:cs="Arial"/>
                <w:sz w:val="20"/>
                <w:szCs w:val="20"/>
                <w:lang w:eastAsia="et-EE"/>
              </w:rPr>
              <w:t>0</w:t>
            </w:r>
          </w:p>
        </w:tc>
        <w:tc>
          <w:tcPr>
            <w:tcW w:w="1276" w:type="dxa"/>
            <w:tcBorders>
              <w:top w:val="nil"/>
              <w:left w:val="nil"/>
              <w:bottom w:val="single" w:sz="4" w:space="0" w:color="auto"/>
              <w:right w:val="single" w:sz="4" w:space="0" w:color="auto"/>
            </w:tcBorders>
            <w:noWrap/>
            <w:vAlign w:val="bottom"/>
            <w:hideMark/>
          </w:tcPr>
          <w:p w14:paraId="0132AB7C" w14:textId="1FB88EFA"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 </w:t>
            </w:r>
            <w:r>
              <w:rPr>
                <w:rFonts w:ascii="Arial" w:eastAsia="Times New Roman" w:hAnsi="Arial" w:cs="Arial"/>
                <w:sz w:val="20"/>
                <w:szCs w:val="20"/>
                <w:lang w:eastAsia="et-EE"/>
              </w:rPr>
              <w:t>0</w:t>
            </w:r>
          </w:p>
        </w:tc>
        <w:tc>
          <w:tcPr>
            <w:tcW w:w="1275" w:type="dxa"/>
            <w:tcBorders>
              <w:top w:val="nil"/>
              <w:left w:val="nil"/>
              <w:bottom w:val="single" w:sz="4" w:space="0" w:color="auto"/>
              <w:right w:val="single" w:sz="8" w:space="0" w:color="auto"/>
            </w:tcBorders>
            <w:noWrap/>
            <w:vAlign w:val="bottom"/>
            <w:hideMark/>
          </w:tcPr>
          <w:p w14:paraId="0FE96FD8" w14:textId="0905F864"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 </w:t>
            </w:r>
            <w:r>
              <w:rPr>
                <w:rFonts w:ascii="Arial" w:eastAsia="Times New Roman" w:hAnsi="Arial" w:cs="Arial"/>
                <w:sz w:val="20"/>
                <w:szCs w:val="20"/>
                <w:lang w:eastAsia="et-EE"/>
              </w:rPr>
              <w:t>0</w:t>
            </w:r>
          </w:p>
        </w:tc>
      </w:tr>
      <w:tr w:rsidR="00403298" w:rsidRPr="00534FDE" w14:paraId="6F8DD29B" w14:textId="77777777" w:rsidTr="00C5540E">
        <w:trPr>
          <w:trHeight w:val="282"/>
        </w:trPr>
        <w:tc>
          <w:tcPr>
            <w:tcW w:w="3406" w:type="dxa"/>
            <w:tcBorders>
              <w:top w:val="nil"/>
              <w:left w:val="single" w:sz="8" w:space="0" w:color="auto"/>
              <w:bottom w:val="single" w:sz="4" w:space="0" w:color="auto"/>
              <w:right w:val="single" w:sz="4" w:space="0" w:color="auto"/>
            </w:tcBorders>
            <w:noWrap/>
            <w:vAlign w:val="bottom"/>
            <w:hideMark/>
          </w:tcPr>
          <w:p w14:paraId="652CB609" w14:textId="77777777" w:rsidR="00403298" w:rsidRPr="00534FDE" w:rsidRDefault="00403298" w:rsidP="00534FDE">
            <w:pPr>
              <w:spacing w:after="0" w:line="240" w:lineRule="auto"/>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04 Majandus</w:t>
            </w:r>
          </w:p>
        </w:tc>
        <w:tc>
          <w:tcPr>
            <w:tcW w:w="1687" w:type="dxa"/>
            <w:tcBorders>
              <w:top w:val="nil"/>
              <w:left w:val="nil"/>
              <w:bottom w:val="single" w:sz="4" w:space="0" w:color="auto"/>
              <w:right w:val="single" w:sz="4" w:space="0" w:color="auto"/>
            </w:tcBorders>
            <w:shd w:val="clear" w:color="000000" w:fill="969696"/>
            <w:noWrap/>
            <w:vAlign w:val="bottom"/>
            <w:hideMark/>
          </w:tcPr>
          <w:p w14:paraId="47CB8AC4"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1 103 841</w:t>
            </w:r>
          </w:p>
        </w:tc>
        <w:tc>
          <w:tcPr>
            <w:tcW w:w="1276" w:type="dxa"/>
            <w:tcBorders>
              <w:top w:val="nil"/>
              <w:left w:val="nil"/>
              <w:bottom w:val="single" w:sz="4" w:space="0" w:color="auto"/>
              <w:right w:val="single" w:sz="4" w:space="0" w:color="auto"/>
            </w:tcBorders>
            <w:shd w:val="clear" w:color="000000" w:fill="969696"/>
            <w:noWrap/>
            <w:vAlign w:val="bottom"/>
            <w:hideMark/>
          </w:tcPr>
          <w:p w14:paraId="669758CB"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336 000</w:t>
            </w:r>
          </w:p>
        </w:tc>
        <w:tc>
          <w:tcPr>
            <w:tcW w:w="1276" w:type="dxa"/>
            <w:tcBorders>
              <w:top w:val="nil"/>
              <w:left w:val="nil"/>
              <w:bottom w:val="single" w:sz="4" w:space="0" w:color="auto"/>
              <w:right w:val="single" w:sz="4" w:space="0" w:color="auto"/>
            </w:tcBorders>
            <w:shd w:val="clear" w:color="000000" w:fill="969696"/>
            <w:noWrap/>
            <w:vAlign w:val="bottom"/>
            <w:hideMark/>
          </w:tcPr>
          <w:p w14:paraId="57364A8C"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300 000</w:t>
            </w:r>
          </w:p>
        </w:tc>
        <w:tc>
          <w:tcPr>
            <w:tcW w:w="1276" w:type="dxa"/>
            <w:tcBorders>
              <w:top w:val="nil"/>
              <w:left w:val="nil"/>
              <w:bottom w:val="single" w:sz="4" w:space="0" w:color="auto"/>
              <w:right w:val="single" w:sz="4" w:space="0" w:color="auto"/>
            </w:tcBorders>
            <w:shd w:val="clear" w:color="000000" w:fill="969696"/>
            <w:noWrap/>
            <w:vAlign w:val="bottom"/>
            <w:hideMark/>
          </w:tcPr>
          <w:p w14:paraId="58D6BECA"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300 000</w:t>
            </w:r>
          </w:p>
        </w:tc>
        <w:tc>
          <w:tcPr>
            <w:tcW w:w="1275" w:type="dxa"/>
            <w:tcBorders>
              <w:top w:val="nil"/>
              <w:left w:val="nil"/>
              <w:bottom w:val="single" w:sz="4" w:space="0" w:color="auto"/>
              <w:right w:val="single" w:sz="8" w:space="0" w:color="auto"/>
            </w:tcBorders>
            <w:shd w:val="clear" w:color="000000" w:fill="969696"/>
            <w:noWrap/>
            <w:vAlign w:val="bottom"/>
            <w:hideMark/>
          </w:tcPr>
          <w:p w14:paraId="416234BB"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300 000</w:t>
            </w:r>
          </w:p>
        </w:tc>
      </w:tr>
      <w:tr w:rsidR="00403298" w:rsidRPr="00534FDE" w14:paraId="185E0033" w14:textId="77777777" w:rsidTr="00C5540E">
        <w:trPr>
          <w:trHeight w:val="282"/>
        </w:trPr>
        <w:tc>
          <w:tcPr>
            <w:tcW w:w="3406" w:type="dxa"/>
            <w:tcBorders>
              <w:top w:val="nil"/>
              <w:left w:val="single" w:sz="8" w:space="0" w:color="auto"/>
              <w:bottom w:val="single" w:sz="4" w:space="0" w:color="auto"/>
              <w:right w:val="single" w:sz="4" w:space="0" w:color="auto"/>
            </w:tcBorders>
            <w:vAlign w:val="bottom"/>
            <w:hideMark/>
          </w:tcPr>
          <w:p w14:paraId="2ED57AFF" w14:textId="77777777" w:rsidR="00403298" w:rsidRPr="00534FDE" w:rsidRDefault="00403298" w:rsidP="00534FDE">
            <w:pPr>
              <w:spacing w:after="0" w:line="240" w:lineRule="auto"/>
              <w:rPr>
                <w:rFonts w:ascii="Arial" w:eastAsia="Times New Roman" w:hAnsi="Arial" w:cs="Arial"/>
                <w:i/>
                <w:iCs/>
                <w:sz w:val="16"/>
                <w:szCs w:val="16"/>
                <w:lang w:eastAsia="et-EE"/>
              </w:rPr>
            </w:pPr>
            <w:r w:rsidRPr="00534FDE">
              <w:rPr>
                <w:rFonts w:ascii="Arial" w:eastAsia="Times New Roman" w:hAnsi="Arial" w:cs="Arial"/>
                <w:i/>
                <w:iCs/>
                <w:sz w:val="16"/>
                <w:szCs w:val="16"/>
                <w:lang w:eastAsia="et-EE"/>
              </w:rPr>
              <w:t>sh toetuse arvelt</w:t>
            </w:r>
          </w:p>
        </w:tc>
        <w:tc>
          <w:tcPr>
            <w:tcW w:w="1687" w:type="dxa"/>
            <w:tcBorders>
              <w:top w:val="nil"/>
              <w:left w:val="nil"/>
              <w:bottom w:val="single" w:sz="4" w:space="0" w:color="auto"/>
              <w:right w:val="single" w:sz="4" w:space="0" w:color="auto"/>
            </w:tcBorders>
            <w:noWrap/>
            <w:vAlign w:val="bottom"/>
            <w:hideMark/>
          </w:tcPr>
          <w:p w14:paraId="761CC69D"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444 641</w:t>
            </w:r>
          </w:p>
        </w:tc>
        <w:tc>
          <w:tcPr>
            <w:tcW w:w="1276" w:type="dxa"/>
            <w:tcBorders>
              <w:top w:val="nil"/>
              <w:left w:val="nil"/>
              <w:bottom w:val="single" w:sz="4" w:space="0" w:color="auto"/>
              <w:right w:val="single" w:sz="4" w:space="0" w:color="auto"/>
            </w:tcBorders>
            <w:noWrap/>
            <w:vAlign w:val="bottom"/>
            <w:hideMark/>
          </w:tcPr>
          <w:p w14:paraId="48FC6068" w14:textId="4516B72B" w:rsidR="00403298" w:rsidRPr="00534FDE" w:rsidRDefault="00403298" w:rsidP="00403298">
            <w:pPr>
              <w:spacing w:after="0" w:line="240" w:lineRule="auto"/>
              <w:jc w:val="right"/>
              <w:rPr>
                <w:rFonts w:ascii="Arial" w:eastAsia="Times New Roman" w:hAnsi="Arial" w:cs="Arial"/>
                <w:sz w:val="20"/>
                <w:szCs w:val="20"/>
                <w:lang w:eastAsia="et-EE"/>
              </w:rPr>
            </w:pPr>
            <w:r>
              <w:rPr>
                <w:rFonts w:ascii="Arial" w:eastAsia="Times New Roman" w:hAnsi="Arial" w:cs="Arial"/>
                <w:sz w:val="20"/>
                <w:szCs w:val="20"/>
                <w:lang w:eastAsia="et-EE"/>
              </w:rPr>
              <w:t>0</w:t>
            </w:r>
            <w:r w:rsidRPr="00534FDE">
              <w:rPr>
                <w:rFonts w:ascii="Arial" w:eastAsia="Times New Roman" w:hAnsi="Arial" w:cs="Arial"/>
                <w:sz w:val="20"/>
                <w:szCs w:val="20"/>
                <w:lang w:eastAsia="et-EE"/>
              </w:rPr>
              <w:t> </w:t>
            </w:r>
          </w:p>
        </w:tc>
        <w:tc>
          <w:tcPr>
            <w:tcW w:w="1276" w:type="dxa"/>
            <w:tcBorders>
              <w:top w:val="nil"/>
              <w:left w:val="nil"/>
              <w:bottom w:val="single" w:sz="4" w:space="0" w:color="auto"/>
              <w:right w:val="single" w:sz="4" w:space="0" w:color="auto"/>
            </w:tcBorders>
            <w:noWrap/>
            <w:vAlign w:val="bottom"/>
            <w:hideMark/>
          </w:tcPr>
          <w:p w14:paraId="150B5ADD" w14:textId="137DD839" w:rsidR="00403298" w:rsidRPr="00534FDE" w:rsidRDefault="00403298" w:rsidP="00403298">
            <w:pPr>
              <w:spacing w:after="0" w:line="240" w:lineRule="auto"/>
              <w:jc w:val="right"/>
              <w:rPr>
                <w:rFonts w:ascii="Arial" w:eastAsia="Times New Roman" w:hAnsi="Arial" w:cs="Arial"/>
                <w:sz w:val="20"/>
                <w:szCs w:val="20"/>
                <w:lang w:eastAsia="et-EE"/>
              </w:rPr>
            </w:pPr>
            <w:r>
              <w:rPr>
                <w:rFonts w:ascii="Arial" w:eastAsia="Times New Roman" w:hAnsi="Arial" w:cs="Arial"/>
                <w:sz w:val="20"/>
                <w:szCs w:val="20"/>
                <w:lang w:eastAsia="et-EE"/>
              </w:rPr>
              <w:t>0</w:t>
            </w:r>
            <w:r w:rsidRPr="00534FDE">
              <w:rPr>
                <w:rFonts w:ascii="Arial" w:eastAsia="Times New Roman" w:hAnsi="Arial" w:cs="Arial"/>
                <w:sz w:val="20"/>
                <w:szCs w:val="20"/>
                <w:lang w:eastAsia="et-EE"/>
              </w:rPr>
              <w:t> </w:t>
            </w:r>
          </w:p>
        </w:tc>
        <w:tc>
          <w:tcPr>
            <w:tcW w:w="1276" w:type="dxa"/>
            <w:tcBorders>
              <w:top w:val="nil"/>
              <w:left w:val="nil"/>
              <w:bottom w:val="single" w:sz="4" w:space="0" w:color="auto"/>
              <w:right w:val="single" w:sz="4" w:space="0" w:color="auto"/>
            </w:tcBorders>
            <w:noWrap/>
            <w:vAlign w:val="bottom"/>
            <w:hideMark/>
          </w:tcPr>
          <w:p w14:paraId="6FA98508" w14:textId="5DDCAFE3" w:rsidR="00403298" w:rsidRPr="00534FDE" w:rsidRDefault="00403298" w:rsidP="00403298">
            <w:pPr>
              <w:spacing w:after="0" w:line="240" w:lineRule="auto"/>
              <w:jc w:val="right"/>
              <w:rPr>
                <w:rFonts w:ascii="Arial" w:eastAsia="Times New Roman" w:hAnsi="Arial" w:cs="Arial"/>
                <w:sz w:val="20"/>
                <w:szCs w:val="20"/>
                <w:lang w:eastAsia="et-EE"/>
              </w:rPr>
            </w:pPr>
            <w:r>
              <w:rPr>
                <w:rFonts w:ascii="Arial" w:eastAsia="Times New Roman" w:hAnsi="Arial" w:cs="Arial"/>
                <w:sz w:val="20"/>
                <w:szCs w:val="20"/>
                <w:lang w:eastAsia="et-EE"/>
              </w:rPr>
              <w:t>0</w:t>
            </w:r>
            <w:r w:rsidRPr="00534FDE">
              <w:rPr>
                <w:rFonts w:ascii="Arial" w:eastAsia="Times New Roman" w:hAnsi="Arial" w:cs="Arial"/>
                <w:sz w:val="20"/>
                <w:szCs w:val="20"/>
                <w:lang w:eastAsia="et-EE"/>
              </w:rPr>
              <w:t> </w:t>
            </w:r>
          </w:p>
        </w:tc>
        <w:tc>
          <w:tcPr>
            <w:tcW w:w="1275" w:type="dxa"/>
            <w:tcBorders>
              <w:top w:val="nil"/>
              <w:left w:val="nil"/>
              <w:bottom w:val="single" w:sz="4" w:space="0" w:color="auto"/>
              <w:right w:val="single" w:sz="8" w:space="0" w:color="auto"/>
            </w:tcBorders>
            <w:noWrap/>
            <w:vAlign w:val="bottom"/>
            <w:hideMark/>
          </w:tcPr>
          <w:p w14:paraId="55617F50" w14:textId="6184318F" w:rsidR="00403298" w:rsidRPr="00534FDE" w:rsidRDefault="00403298" w:rsidP="00403298">
            <w:pPr>
              <w:spacing w:after="0" w:line="240" w:lineRule="auto"/>
              <w:jc w:val="right"/>
              <w:rPr>
                <w:rFonts w:ascii="Arial" w:eastAsia="Times New Roman" w:hAnsi="Arial" w:cs="Arial"/>
                <w:sz w:val="20"/>
                <w:szCs w:val="20"/>
                <w:lang w:eastAsia="et-EE"/>
              </w:rPr>
            </w:pPr>
            <w:r>
              <w:rPr>
                <w:rFonts w:ascii="Arial" w:eastAsia="Times New Roman" w:hAnsi="Arial" w:cs="Arial"/>
                <w:sz w:val="20"/>
                <w:szCs w:val="20"/>
                <w:lang w:eastAsia="et-EE"/>
              </w:rPr>
              <w:t>0</w:t>
            </w:r>
            <w:r w:rsidRPr="00534FDE">
              <w:rPr>
                <w:rFonts w:ascii="Arial" w:eastAsia="Times New Roman" w:hAnsi="Arial" w:cs="Arial"/>
                <w:sz w:val="20"/>
                <w:szCs w:val="20"/>
                <w:lang w:eastAsia="et-EE"/>
              </w:rPr>
              <w:t> </w:t>
            </w:r>
          </w:p>
        </w:tc>
      </w:tr>
      <w:tr w:rsidR="00403298" w:rsidRPr="00534FDE" w14:paraId="64CA3DB8" w14:textId="77777777" w:rsidTr="00C5540E">
        <w:trPr>
          <w:trHeight w:val="282"/>
        </w:trPr>
        <w:tc>
          <w:tcPr>
            <w:tcW w:w="3406" w:type="dxa"/>
            <w:tcBorders>
              <w:top w:val="nil"/>
              <w:left w:val="single" w:sz="8" w:space="0" w:color="auto"/>
              <w:bottom w:val="single" w:sz="4" w:space="0" w:color="auto"/>
              <w:right w:val="single" w:sz="4" w:space="0" w:color="auto"/>
            </w:tcBorders>
            <w:vAlign w:val="bottom"/>
            <w:hideMark/>
          </w:tcPr>
          <w:p w14:paraId="693A59B9" w14:textId="77777777" w:rsidR="00403298" w:rsidRPr="00534FDE" w:rsidRDefault="00403298" w:rsidP="00534FDE">
            <w:pPr>
              <w:spacing w:after="0" w:line="240" w:lineRule="auto"/>
              <w:rPr>
                <w:rFonts w:ascii="Arial" w:eastAsia="Times New Roman" w:hAnsi="Arial" w:cs="Arial"/>
                <w:i/>
                <w:iCs/>
                <w:sz w:val="16"/>
                <w:szCs w:val="16"/>
                <w:lang w:eastAsia="et-EE"/>
              </w:rPr>
            </w:pPr>
            <w:r w:rsidRPr="00534FDE">
              <w:rPr>
                <w:rFonts w:ascii="Arial" w:eastAsia="Times New Roman" w:hAnsi="Arial" w:cs="Arial"/>
                <w:i/>
                <w:iCs/>
                <w:sz w:val="16"/>
                <w:szCs w:val="16"/>
                <w:lang w:eastAsia="et-EE"/>
              </w:rPr>
              <w:t>sh muude vahendite arvelt (omaosalus)</w:t>
            </w:r>
          </w:p>
        </w:tc>
        <w:tc>
          <w:tcPr>
            <w:tcW w:w="1687" w:type="dxa"/>
            <w:tcBorders>
              <w:top w:val="nil"/>
              <w:left w:val="nil"/>
              <w:bottom w:val="single" w:sz="4" w:space="0" w:color="auto"/>
              <w:right w:val="single" w:sz="4" w:space="0" w:color="auto"/>
            </w:tcBorders>
            <w:noWrap/>
            <w:vAlign w:val="bottom"/>
            <w:hideMark/>
          </w:tcPr>
          <w:p w14:paraId="1DAEE626"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659 200</w:t>
            </w:r>
          </w:p>
        </w:tc>
        <w:tc>
          <w:tcPr>
            <w:tcW w:w="1276" w:type="dxa"/>
            <w:tcBorders>
              <w:top w:val="nil"/>
              <w:left w:val="nil"/>
              <w:bottom w:val="single" w:sz="4" w:space="0" w:color="auto"/>
              <w:right w:val="single" w:sz="4" w:space="0" w:color="auto"/>
            </w:tcBorders>
            <w:noWrap/>
            <w:vAlign w:val="bottom"/>
            <w:hideMark/>
          </w:tcPr>
          <w:p w14:paraId="59BFF048"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336 000</w:t>
            </w:r>
          </w:p>
        </w:tc>
        <w:tc>
          <w:tcPr>
            <w:tcW w:w="1276" w:type="dxa"/>
            <w:tcBorders>
              <w:top w:val="nil"/>
              <w:left w:val="nil"/>
              <w:bottom w:val="single" w:sz="4" w:space="0" w:color="auto"/>
              <w:right w:val="single" w:sz="4" w:space="0" w:color="auto"/>
            </w:tcBorders>
            <w:noWrap/>
            <w:vAlign w:val="bottom"/>
            <w:hideMark/>
          </w:tcPr>
          <w:p w14:paraId="3371E801"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300 000</w:t>
            </w:r>
          </w:p>
        </w:tc>
        <w:tc>
          <w:tcPr>
            <w:tcW w:w="1276" w:type="dxa"/>
            <w:tcBorders>
              <w:top w:val="nil"/>
              <w:left w:val="nil"/>
              <w:bottom w:val="single" w:sz="4" w:space="0" w:color="auto"/>
              <w:right w:val="single" w:sz="4" w:space="0" w:color="auto"/>
            </w:tcBorders>
            <w:noWrap/>
            <w:vAlign w:val="bottom"/>
            <w:hideMark/>
          </w:tcPr>
          <w:p w14:paraId="33DE2CC8"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300 000</w:t>
            </w:r>
          </w:p>
        </w:tc>
        <w:tc>
          <w:tcPr>
            <w:tcW w:w="1275" w:type="dxa"/>
            <w:tcBorders>
              <w:top w:val="nil"/>
              <w:left w:val="nil"/>
              <w:bottom w:val="single" w:sz="4" w:space="0" w:color="auto"/>
              <w:right w:val="single" w:sz="4" w:space="0" w:color="auto"/>
            </w:tcBorders>
            <w:noWrap/>
            <w:vAlign w:val="bottom"/>
            <w:hideMark/>
          </w:tcPr>
          <w:p w14:paraId="6D68B3E5"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300 000</w:t>
            </w:r>
          </w:p>
        </w:tc>
      </w:tr>
      <w:tr w:rsidR="00403298" w:rsidRPr="00534FDE" w14:paraId="5CB5DBC5" w14:textId="77777777" w:rsidTr="00C5540E">
        <w:trPr>
          <w:trHeight w:val="255"/>
        </w:trPr>
        <w:tc>
          <w:tcPr>
            <w:tcW w:w="3406" w:type="dxa"/>
            <w:tcBorders>
              <w:top w:val="nil"/>
              <w:left w:val="single" w:sz="8" w:space="0" w:color="auto"/>
              <w:bottom w:val="single" w:sz="4" w:space="0" w:color="auto"/>
              <w:right w:val="single" w:sz="4" w:space="0" w:color="auto"/>
            </w:tcBorders>
            <w:noWrap/>
            <w:vAlign w:val="bottom"/>
            <w:hideMark/>
          </w:tcPr>
          <w:p w14:paraId="2C8EAFC9" w14:textId="77777777" w:rsidR="00403298" w:rsidRPr="00534FDE" w:rsidRDefault="00403298" w:rsidP="00534FDE">
            <w:pPr>
              <w:spacing w:after="0" w:line="240" w:lineRule="auto"/>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06 Elamu- ja kommunaalmajandus</w:t>
            </w:r>
          </w:p>
        </w:tc>
        <w:tc>
          <w:tcPr>
            <w:tcW w:w="1687" w:type="dxa"/>
            <w:tcBorders>
              <w:top w:val="nil"/>
              <w:left w:val="nil"/>
              <w:bottom w:val="single" w:sz="4" w:space="0" w:color="auto"/>
              <w:right w:val="single" w:sz="4" w:space="0" w:color="auto"/>
            </w:tcBorders>
            <w:shd w:val="clear" w:color="000000" w:fill="969696"/>
            <w:noWrap/>
            <w:vAlign w:val="bottom"/>
            <w:hideMark/>
          </w:tcPr>
          <w:p w14:paraId="3D1F5C40"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20 000</w:t>
            </w:r>
          </w:p>
        </w:tc>
        <w:tc>
          <w:tcPr>
            <w:tcW w:w="1276" w:type="dxa"/>
            <w:tcBorders>
              <w:top w:val="nil"/>
              <w:left w:val="nil"/>
              <w:bottom w:val="single" w:sz="4" w:space="0" w:color="auto"/>
              <w:right w:val="single" w:sz="4" w:space="0" w:color="auto"/>
            </w:tcBorders>
            <w:shd w:val="clear" w:color="000000" w:fill="969696"/>
            <w:noWrap/>
            <w:vAlign w:val="bottom"/>
            <w:hideMark/>
          </w:tcPr>
          <w:p w14:paraId="7722E960"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10 000</w:t>
            </w:r>
          </w:p>
        </w:tc>
        <w:tc>
          <w:tcPr>
            <w:tcW w:w="1276" w:type="dxa"/>
            <w:tcBorders>
              <w:top w:val="nil"/>
              <w:left w:val="nil"/>
              <w:bottom w:val="single" w:sz="4" w:space="0" w:color="auto"/>
              <w:right w:val="single" w:sz="4" w:space="0" w:color="auto"/>
            </w:tcBorders>
            <w:shd w:val="clear" w:color="000000" w:fill="969696"/>
            <w:noWrap/>
            <w:vAlign w:val="bottom"/>
            <w:hideMark/>
          </w:tcPr>
          <w:p w14:paraId="115FF7D2"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10 000</w:t>
            </w:r>
          </w:p>
        </w:tc>
        <w:tc>
          <w:tcPr>
            <w:tcW w:w="1276" w:type="dxa"/>
            <w:tcBorders>
              <w:top w:val="nil"/>
              <w:left w:val="nil"/>
              <w:bottom w:val="single" w:sz="4" w:space="0" w:color="auto"/>
              <w:right w:val="single" w:sz="4" w:space="0" w:color="auto"/>
            </w:tcBorders>
            <w:shd w:val="clear" w:color="000000" w:fill="969696"/>
            <w:noWrap/>
            <w:vAlign w:val="bottom"/>
            <w:hideMark/>
          </w:tcPr>
          <w:p w14:paraId="29B2F527"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10 000</w:t>
            </w:r>
          </w:p>
        </w:tc>
        <w:tc>
          <w:tcPr>
            <w:tcW w:w="1275" w:type="dxa"/>
            <w:tcBorders>
              <w:top w:val="nil"/>
              <w:left w:val="nil"/>
              <w:bottom w:val="single" w:sz="4" w:space="0" w:color="auto"/>
              <w:right w:val="single" w:sz="8" w:space="0" w:color="auto"/>
            </w:tcBorders>
            <w:shd w:val="clear" w:color="000000" w:fill="969696"/>
            <w:noWrap/>
            <w:vAlign w:val="bottom"/>
            <w:hideMark/>
          </w:tcPr>
          <w:p w14:paraId="5173A60B"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10 000</w:t>
            </w:r>
          </w:p>
        </w:tc>
      </w:tr>
      <w:tr w:rsidR="00403298" w:rsidRPr="00534FDE" w14:paraId="4EF2BE68" w14:textId="77777777" w:rsidTr="00C5540E">
        <w:trPr>
          <w:trHeight w:val="255"/>
        </w:trPr>
        <w:tc>
          <w:tcPr>
            <w:tcW w:w="3406" w:type="dxa"/>
            <w:tcBorders>
              <w:top w:val="nil"/>
              <w:left w:val="single" w:sz="8" w:space="0" w:color="auto"/>
              <w:bottom w:val="single" w:sz="4" w:space="0" w:color="auto"/>
              <w:right w:val="single" w:sz="4" w:space="0" w:color="auto"/>
            </w:tcBorders>
            <w:vAlign w:val="bottom"/>
            <w:hideMark/>
          </w:tcPr>
          <w:p w14:paraId="47BD045C" w14:textId="77777777" w:rsidR="00403298" w:rsidRPr="00534FDE" w:rsidRDefault="00403298" w:rsidP="00534FDE">
            <w:pPr>
              <w:spacing w:after="0" w:line="240" w:lineRule="auto"/>
              <w:rPr>
                <w:rFonts w:ascii="Arial" w:eastAsia="Times New Roman" w:hAnsi="Arial" w:cs="Arial"/>
                <w:i/>
                <w:iCs/>
                <w:sz w:val="16"/>
                <w:szCs w:val="16"/>
                <w:lang w:eastAsia="et-EE"/>
              </w:rPr>
            </w:pPr>
            <w:r w:rsidRPr="00534FDE">
              <w:rPr>
                <w:rFonts w:ascii="Arial" w:eastAsia="Times New Roman" w:hAnsi="Arial" w:cs="Arial"/>
                <w:i/>
                <w:iCs/>
                <w:sz w:val="16"/>
                <w:szCs w:val="16"/>
                <w:lang w:eastAsia="et-EE"/>
              </w:rPr>
              <w:t>sh toetuse arvelt</w:t>
            </w:r>
          </w:p>
        </w:tc>
        <w:tc>
          <w:tcPr>
            <w:tcW w:w="1687" w:type="dxa"/>
            <w:tcBorders>
              <w:top w:val="nil"/>
              <w:left w:val="nil"/>
              <w:bottom w:val="single" w:sz="4" w:space="0" w:color="auto"/>
              <w:right w:val="single" w:sz="4" w:space="0" w:color="auto"/>
            </w:tcBorders>
            <w:noWrap/>
            <w:vAlign w:val="bottom"/>
            <w:hideMark/>
          </w:tcPr>
          <w:p w14:paraId="435DB67F" w14:textId="367B32A4" w:rsidR="00403298" w:rsidRPr="00534FDE" w:rsidRDefault="000468CE" w:rsidP="000468CE">
            <w:pPr>
              <w:spacing w:after="0" w:line="240" w:lineRule="auto"/>
              <w:jc w:val="right"/>
              <w:rPr>
                <w:rFonts w:ascii="Arial" w:eastAsia="Times New Roman" w:hAnsi="Arial" w:cs="Arial"/>
                <w:sz w:val="20"/>
                <w:szCs w:val="20"/>
                <w:lang w:eastAsia="et-EE"/>
              </w:rPr>
            </w:pPr>
            <w:r>
              <w:rPr>
                <w:rFonts w:ascii="Arial" w:eastAsia="Times New Roman" w:hAnsi="Arial" w:cs="Arial"/>
                <w:sz w:val="20"/>
                <w:szCs w:val="20"/>
                <w:lang w:eastAsia="et-EE"/>
              </w:rPr>
              <w:t>0</w:t>
            </w:r>
          </w:p>
        </w:tc>
        <w:tc>
          <w:tcPr>
            <w:tcW w:w="1276" w:type="dxa"/>
            <w:tcBorders>
              <w:top w:val="nil"/>
              <w:left w:val="nil"/>
              <w:bottom w:val="single" w:sz="4" w:space="0" w:color="auto"/>
              <w:right w:val="single" w:sz="4" w:space="0" w:color="auto"/>
            </w:tcBorders>
            <w:noWrap/>
            <w:vAlign w:val="bottom"/>
            <w:hideMark/>
          </w:tcPr>
          <w:p w14:paraId="7D2EEF0A" w14:textId="7FEF9E74" w:rsidR="00403298" w:rsidRPr="00534FDE" w:rsidRDefault="000468CE" w:rsidP="00403298">
            <w:pPr>
              <w:spacing w:after="0" w:line="240" w:lineRule="auto"/>
              <w:jc w:val="right"/>
              <w:rPr>
                <w:rFonts w:ascii="Arial" w:eastAsia="Times New Roman" w:hAnsi="Arial" w:cs="Arial"/>
                <w:sz w:val="20"/>
                <w:szCs w:val="20"/>
                <w:lang w:eastAsia="et-EE"/>
              </w:rPr>
            </w:pPr>
            <w:r>
              <w:rPr>
                <w:rFonts w:ascii="Arial" w:eastAsia="Times New Roman" w:hAnsi="Arial" w:cs="Arial"/>
                <w:sz w:val="20"/>
                <w:szCs w:val="20"/>
                <w:lang w:eastAsia="et-EE"/>
              </w:rPr>
              <w:t>0</w:t>
            </w:r>
            <w:r w:rsidR="00403298" w:rsidRPr="00534FDE">
              <w:rPr>
                <w:rFonts w:ascii="Arial" w:eastAsia="Times New Roman" w:hAnsi="Arial" w:cs="Arial"/>
                <w:sz w:val="20"/>
                <w:szCs w:val="20"/>
                <w:lang w:eastAsia="et-EE"/>
              </w:rPr>
              <w:t> </w:t>
            </w:r>
          </w:p>
        </w:tc>
        <w:tc>
          <w:tcPr>
            <w:tcW w:w="1276" w:type="dxa"/>
            <w:tcBorders>
              <w:top w:val="nil"/>
              <w:left w:val="nil"/>
              <w:bottom w:val="single" w:sz="4" w:space="0" w:color="auto"/>
              <w:right w:val="single" w:sz="4" w:space="0" w:color="auto"/>
            </w:tcBorders>
            <w:noWrap/>
            <w:vAlign w:val="bottom"/>
            <w:hideMark/>
          </w:tcPr>
          <w:p w14:paraId="0C9548B9" w14:textId="6A0E8576" w:rsidR="00403298" w:rsidRPr="00534FDE" w:rsidRDefault="000468CE" w:rsidP="00403298">
            <w:pPr>
              <w:spacing w:after="0" w:line="240" w:lineRule="auto"/>
              <w:jc w:val="right"/>
              <w:rPr>
                <w:rFonts w:ascii="Arial" w:eastAsia="Times New Roman" w:hAnsi="Arial" w:cs="Arial"/>
                <w:sz w:val="20"/>
                <w:szCs w:val="20"/>
                <w:lang w:eastAsia="et-EE"/>
              </w:rPr>
            </w:pPr>
            <w:r>
              <w:rPr>
                <w:rFonts w:ascii="Arial" w:eastAsia="Times New Roman" w:hAnsi="Arial" w:cs="Arial"/>
                <w:sz w:val="20"/>
                <w:szCs w:val="20"/>
                <w:lang w:eastAsia="et-EE"/>
              </w:rPr>
              <w:t>0</w:t>
            </w:r>
          </w:p>
        </w:tc>
        <w:tc>
          <w:tcPr>
            <w:tcW w:w="1276" w:type="dxa"/>
            <w:tcBorders>
              <w:top w:val="nil"/>
              <w:left w:val="nil"/>
              <w:bottom w:val="single" w:sz="4" w:space="0" w:color="auto"/>
              <w:right w:val="single" w:sz="4" w:space="0" w:color="auto"/>
            </w:tcBorders>
            <w:noWrap/>
            <w:vAlign w:val="bottom"/>
            <w:hideMark/>
          </w:tcPr>
          <w:p w14:paraId="56139EDF" w14:textId="1E9D0B6E" w:rsidR="00403298" w:rsidRPr="00534FDE" w:rsidRDefault="000468CE" w:rsidP="00403298">
            <w:pPr>
              <w:spacing w:after="0" w:line="240" w:lineRule="auto"/>
              <w:jc w:val="right"/>
              <w:rPr>
                <w:rFonts w:ascii="Arial" w:eastAsia="Times New Roman" w:hAnsi="Arial" w:cs="Arial"/>
                <w:sz w:val="20"/>
                <w:szCs w:val="20"/>
                <w:lang w:eastAsia="et-EE"/>
              </w:rPr>
            </w:pPr>
            <w:r>
              <w:rPr>
                <w:rFonts w:ascii="Arial" w:eastAsia="Times New Roman" w:hAnsi="Arial" w:cs="Arial"/>
                <w:sz w:val="20"/>
                <w:szCs w:val="20"/>
                <w:lang w:eastAsia="et-EE"/>
              </w:rPr>
              <w:t>0</w:t>
            </w:r>
            <w:r w:rsidR="00403298" w:rsidRPr="00534FDE">
              <w:rPr>
                <w:rFonts w:ascii="Arial" w:eastAsia="Times New Roman" w:hAnsi="Arial" w:cs="Arial"/>
                <w:sz w:val="20"/>
                <w:szCs w:val="20"/>
                <w:lang w:eastAsia="et-EE"/>
              </w:rPr>
              <w:t> </w:t>
            </w:r>
          </w:p>
        </w:tc>
        <w:tc>
          <w:tcPr>
            <w:tcW w:w="1275" w:type="dxa"/>
            <w:tcBorders>
              <w:top w:val="nil"/>
              <w:left w:val="nil"/>
              <w:bottom w:val="single" w:sz="4" w:space="0" w:color="auto"/>
              <w:right w:val="single" w:sz="8" w:space="0" w:color="auto"/>
            </w:tcBorders>
            <w:noWrap/>
            <w:vAlign w:val="bottom"/>
            <w:hideMark/>
          </w:tcPr>
          <w:p w14:paraId="49C2BDA8" w14:textId="09CC2C58" w:rsidR="00403298" w:rsidRPr="00534FDE" w:rsidRDefault="000468CE" w:rsidP="00403298">
            <w:pPr>
              <w:spacing w:after="0" w:line="240" w:lineRule="auto"/>
              <w:jc w:val="right"/>
              <w:rPr>
                <w:rFonts w:ascii="Arial" w:eastAsia="Times New Roman" w:hAnsi="Arial" w:cs="Arial"/>
                <w:sz w:val="20"/>
                <w:szCs w:val="20"/>
                <w:lang w:eastAsia="et-EE"/>
              </w:rPr>
            </w:pPr>
            <w:r>
              <w:rPr>
                <w:rFonts w:ascii="Arial" w:eastAsia="Times New Roman" w:hAnsi="Arial" w:cs="Arial"/>
                <w:sz w:val="20"/>
                <w:szCs w:val="20"/>
                <w:lang w:eastAsia="et-EE"/>
              </w:rPr>
              <w:t>0</w:t>
            </w:r>
            <w:r w:rsidR="00403298" w:rsidRPr="00534FDE">
              <w:rPr>
                <w:rFonts w:ascii="Arial" w:eastAsia="Times New Roman" w:hAnsi="Arial" w:cs="Arial"/>
                <w:sz w:val="20"/>
                <w:szCs w:val="20"/>
                <w:lang w:eastAsia="et-EE"/>
              </w:rPr>
              <w:t> </w:t>
            </w:r>
          </w:p>
        </w:tc>
      </w:tr>
      <w:tr w:rsidR="00403298" w:rsidRPr="00534FDE" w14:paraId="74FCAC72" w14:textId="77777777" w:rsidTr="00C5540E">
        <w:trPr>
          <w:trHeight w:val="255"/>
        </w:trPr>
        <w:tc>
          <w:tcPr>
            <w:tcW w:w="3406" w:type="dxa"/>
            <w:tcBorders>
              <w:top w:val="nil"/>
              <w:left w:val="single" w:sz="8" w:space="0" w:color="auto"/>
              <w:bottom w:val="single" w:sz="4" w:space="0" w:color="auto"/>
              <w:right w:val="single" w:sz="4" w:space="0" w:color="auto"/>
            </w:tcBorders>
            <w:vAlign w:val="bottom"/>
            <w:hideMark/>
          </w:tcPr>
          <w:p w14:paraId="517F7698" w14:textId="77777777" w:rsidR="00403298" w:rsidRPr="00534FDE" w:rsidRDefault="00403298" w:rsidP="00534FDE">
            <w:pPr>
              <w:spacing w:after="0" w:line="240" w:lineRule="auto"/>
              <w:rPr>
                <w:rFonts w:ascii="Arial" w:eastAsia="Times New Roman" w:hAnsi="Arial" w:cs="Arial"/>
                <w:i/>
                <w:iCs/>
                <w:sz w:val="16"/>
                <w:szCs w:val="16"/>
                <w:lang w:eastAsia="et-EE"/>
              </w:rPr>
            </w:pPr>
            <w:r w:rsidRPr="00534FDE">
              <w:rPr>
                <w:rFonts w:ascii="Arial" w:eastAsia="Times New Roman" w:hAnsi="Arial" w:cs="Arial"/>
                <w:i/>
                <w:iCs/>
                <w:sz w:val="16"/>
                <w:szCs w:val="16"/>
                <w:lang w:eastAsia="et-EE"/>
              </w:rPr>
              <w:t>sh muude vahendite arvelt (omaosalus)</w:t>
            </w:r>
          </w:p>
        </w:tc>
        <w:tc>
          <w:tcPr>
            <w:tcW w:w="1687" w:type="dxa"/>
            <w:tcBorders>
              <w:top w:val="nil"/>
              <w:left w:val="nil"/>
              <w:bottom w:val="single" w:sz="4" w:space="0" w:color="auto"/>
              <w:right w:val="single" w:sz="4" w:space="0" w:color="auto"/>
            </w:tcBorders>
            <w:noWrap/>
            <w:vAlign w:val="bottom"/>
            <w:hideMark/>
          </w:tcPr>
          <w:p w14:paraId="62F2AA4A"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20 000</w:t>
            </w:r>
          </w:p>
        </w:tc>
        <w:tc>
          <w:tcPr>
            <w:tcW w:w="1276" w:type="dxa"/>
            <w:tcBorders>
              <w:top w:val="nil"/>
              <w:left w:val="nil"/>
              <w:bottom w:val="single" w:sz="4" w:space="0" w:color="auto"/>
              <w:right w:val="single" w:sz="4" w:space="0" w:color="auto"/>
            </w:tcBorders>
            <w:noWrap/>
            <w:vAlign w:val="bottom"/>
            <w:hideMark/>
          </w:tcPr>
          <w:p w14:paraId="127BD258"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10 000</w:t>
            </w:r>
          </w:p>
        </w:tc>
        <w:tc>
          <w:tcPr>
            <w:tcW w:w="1276" w:type="dxa"/>
            <w:tcBorders>
              <w:top w:val="nil"/>
              <w:left w:val="nil"/>
              <w:bottom w:val="single" w:sz="4" w:space="0" w:color="auto"/>
              <w:right w:val="single" w:sz="4" w:space="0" w:color="auto"/>
            </w:tcBorders>
            <w:noWrap/>
            <w:vAlign w:val="bottom"/>
            <w:hideMark/>
          </w:tcPr>
          <w:p w14:paraId="33413E4E"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10 000</w:t>
            </w:r>
          </w:p>
        </w:tc>
        <w:tc>
          <w:tcPr>
            <w:tcW w:w="1276" w:type="dxa"/>
            <w:tcBorders>
              <w:top w:val="nil"/>
              <w:left w:val="nil"/>
              <w:bottom w:val="single" w:sz="4" w:space="0" w:color="auto"/>
              <w:right w:val="single" w:sz="4" w:space="0" w:color="auto"/>
            </w:tcBorders>
            <w:noWrap/>
            <w:vAlign w:val="bottom"/>
            <w:hideMark/>
          </w:tcPr>
          <w:p w14:paraId="690002FC"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10 000</w:t>
            </w:r>
          </w:p>
        </w:tc>
        <w:tc>
          <w:tcPr>
            <w:tcW w:w="1275" w:type="dxa"/>
            <w:tcBorders>
              <w:top w:val="nil"/>
              <w:left w:val="nil"/>
              <w:bottom w:val="single" w:sz="4" w:space="0" w:color="auto"/>
              <w:right w:val="single" w:sz="8" w:space="0" w:color="auto"/>
            </w:tcBorders>
            <w:noWrap/>
            <w:vAlign w:val="bottom"/>
            <w:hideMark/>
          </w:tcPr>
          <w:p w14:paraId="407F76C8"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10 000</w:t>
            </w:r>
          </w:p>
        </w:tc>
      </w:tr>
      <w:tr w:rsidR="00403298" w:rsidRPr="00534FDE" w14:paraId="5E51DDCE" w14:textId="77777777" w:rsidTr="00C5540E">
        <w:trPr>
          <w:trHeight w:val="255"/>
        </w:trPr>
        <w:tc>
          <w:tcPr>
            <w:tcW w:w="3406" w:type="dxa"/>
            <w:tcBorders>
              <w:top w:val="nil"/>
              <w:left w:val="single" w:sz="8" w:space="0" w:color="auto"/>
              <w:bottom w:val="single" w:sz="4" w:space="0" w:color="auto"/>
              <w:right w:val="single" w:sz="4" w:space="0" w:color="auto"/>
            </w:tcBorders>
            <w:noWrap/>
            <w:vAlign w:val="bottom"/>
            <w:hideMark/>
          </w:tcPr>
          <w:p w14:paraId="68AC7C41" w14:textId="77777777" w:rsidR="00403298" w:rsidRPr="00534FDE" w:rsidRDefault="00403298" w:rsidP="00534FDE">
            <w:pPr>
              <w:spacing w:after="0" w:line="240" w:lineRule="auto"/>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08 Vabaaeg, kultuur ja religioon</w:t>
            </w:r>
          </w:p>
        </w:tc>
        <w:tc>
          <w:tcPr>
            <w:tcW w:w="1687" w:type="dxa"/>
            <w:tcBorders>
              <w:top w:val="nil"/>
              <w:left w:val="nil"/>
              <w:bottom w:val="single" w:sz="4" w:space="0" w:color="auto"/>
              <w:right w:val="single" w:sz="4" w:space="0" w:color="auto"/>
            </w:tcBorders>
            <w:shd w:val="clear" w:color="000000" w:fill="969696"/>
            <w:noWrap/>
            <w:vAlign w:val="bottom"/>
            <w:hideMark/>
          </w:tcPr>
          <w:p w14:paraId="5945F8D6"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0</w:t>
            </w:r>
          </w:p>
        </w:tc>
        <w:tc>
          <w:tcPr>
            <w:tcW w:w="1276" w:type="dxa"/>
            <w:tcBorders>
              <w:top w:val="nil"/>
              <w:left w:val="nil"/>
              <w:bottom w:val="single" w:sz="4" w:space="0" w:color="auto"/>
              <w:right w:val="single" w:sz="4" w:space="0" w:color="auto"/>
            </w:tcBorders>
            <w:shd w:val="clear" w:color="000000" w:fill="969696"/>
            <w:noWrap/>
            <w:vAlign w:val="bottom"/>
            <w:hideMark/>
          </w:tcPr>
          <w:p w14:paraId="6C6805C0"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65 000</w:t>
            </w:r>
          </w:p>
        </w:tc>
        <w:tc>
          <w:tcPr>
            <w:tcW w:w="1276" w:type="dxa"/>
            <w:tcBorders>
              <w:top w:val="nil"/>
              <w:left w:val="nil"/>
              <w:bottom w:val="single" w:sz="4" w:space="0" w:color="auto"/>
              <w:right w:val="single" w:sz="4" w:space="0" w:color="auto"/>
            </w:tcBorders>
            <w:shd w:val="clear" w:color="000000" w:fill="969696"/>
            <w:noWrap/>
            <w:vAlign w:val="bottom"/>
            <w:hideMark/>
          </w:tcPr>
          <w:p w14:paraId="6DB1990C"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0</w:t>
            </w:r>
          </w:p>
        </w:tc>
        <w:tc>
          <w:tcPr>
            <w:tcW w:w="1276" w:type="dxa"/>
            <w:tcBorders>
              <w:top w:val="nil"/>
              <w:left w:val="nil"/>
              <w:bottom w:val="single" w:sz="4" w:space="0" w:color="auto"/>
              <w:right w:val="single" w:sz="4" w:space="0" w:color="auto"/>
            </w:tcBorders>
            <w:shd w:val="clear" w:color="000000" w:fill="969696"/>
            <w:noWrap/>
            <w:vAlign w:val="bottom"/>
            <w:hideMark/>
          </w:tcPr>
          <w:p w14:paraId="51495CC4"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0</w:t>
            </w:r>
          </w:p>
        </w:tc>
        <w:tc>
          <w:tcPr>
            <w:tcW w:w="1275" w:type="dxa"/>
            <w:tcBorders>
              <w:top w:val="nil"/>
              <w:left w:val="nil"/>
              <w:bottom w:val="single" w:sz="4" w:space="0" w:color="auto"/>
              <w:right w:val="single" w:sz="8" w:space="0" w:color="auto"/>
            </w:tcBorders>
            <w:shd w:val="clear" w:color="000000" w:fill="969696"/>
            <w:noWrap/>
            <w:vAlign w:val="bottom"/>
            <w:hideMark/>
          </w:tcPr>
          <w:p w14:paraId="0678AB57"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0</w:t>
            </w:r>
          </w:p>
        </w:tc>
      </w:tr>
      <w:tr w:rsidR="00403298" w:rsidRPr="00534FDE" w14:paraId="0FDD8AFC" w14:textId="77777777" w:rsidTr="00C5540E">
        <w:trPr>
          <w:trHeight w:val="255"/>
        </w:trPr>
        <w:tc>
          <w:tcPr>
            <w:tcW w:w="3406" w:type="dxa"/>
            <w:tcBorders>
              <w:top w:val="nil"/>
              <w:left w:val="single" w:sz="8" w:space="0" w:color="auto"/>
              <w:bottom w:val="single" w:sz="4" w:space="0" w:color="auto"/>
              <w:right w:val="single" w:sz="4" w:space="0" w:color="auto"/>
            </w:tcBorders>
            <w:vAlign w:val="bottom"/>
            <w:hideMark/>
          </w:tcPr>
          <w:p w14:paraId="05B70055" w14:textId="77777777" w:rsidR="00403298" w:rsidRPr="00534FDE" w:rsidRDefault="00403298" w:rsidP="00534FDE">
            <w:pPr>
              <w:spacing w:after="0" w:line="240" w:lineRule="auto"/>
              <w:rPr>
                <w:rFonts w:ascii="Arial" w:eastAsia="Times New Roman" w:hAnsi="Arial" w:cs="Arial"/>
                <w:i/>
                <w:iCs/>
                <w:sz w:val="16"/>
                <w:szCs w:val="16"/>
                <w:lang w:eastAsia="et-EE"/>
              </w:rPr>
            </w:pPr>
            <w:r w:rsidRPr="00534FDE">
              <w:rPr>
                <w:rFonts w:ascii="Arial" w:eastAsia="Times New Roman" w:hAnsi="Arial" w:cs="Arial"/>
                <w:i/>
                <w:iCs/>
                <w:sz w:val="16"/>
                <w:szCs w:val="16"/>
                <w:lang w:eastAsia="et-EE"/>
              </w:rPr>
              <w:t>sh toetuse arvelt</w:t>
            </w:r>
          </w:p>
        </w:tc>
        <w:tc>
          <w:tcPr>
            <w:tcW w:w="1687" w:type="dxa"/>
            <w:tcBorders>
              <w:top w:val="nil"/>
              <w:left w:val="nil"/>
              <w:bottom w:val="single" w:sz="4" w:space="0" w:color="auto"/>
              <w:right w:val="single" w:sz="4" w:space="0" w:color="auto"/>
            </w:tcBorders>
            <w:noWrap/>
            <w:vAlign w:val="bottom"/>
            <w:hideMark/>
          </w:tcPr>
          <w:p w14:paraId="4EE124AC" w14:textId="57A07BA7" w:rsidR="00403298" w:rsidRPr="00534FDE" w:rsidRDefault="000468CE" w:rsidP="00403298">
            <w:pPr>
              <w:spacing w:after="0" w:line="240" w:lineRule="auto"/>
              <w:jc w:val="right"/>
              <w:rPr>
                <w:rFonts w:ascii="Arial" w:eastAsia="Times New Roman" w:hAnsi="Arial" w:cs="Arial"/>
                <w:sz w:val="20"/>
                <w:szCs w:val="20"/>
                <w:lang w:eastAsia="et-EE"/>
              </w:rPr>
            </w:pPr>
            <w:r>
              <w:rPr>
                <w:rFonts w:ascii="Arial" w:eastAsia="Times New Roman" w:hAnsi="Arial" w:cs="Arial"/>
                <w:sz w:val="20"/>
                <w:szCs w:val="20"/>
                <w:lang w:eastAsia="et-EE"/>
              </w:rPr>
              <w:t>0</w:t>
            </w:r>
          </w:p>
        </w:tc>
        <w:tc>
          <w:tcPr>
            <w:tcW w:w="1276" w:type="dxa"/>
            <w:tcBorders>
              <w:top w:val="nil"/>
              <w:left w:val="nil"/>
              <w:bottom w:val="single" w:sz="4" w:space="0" w:color="auto"/>
              <w:right w:val="single" w:sz="4" w:space="0" w:color="auto"/>
            </w:tcBorders>
            <w:noWrap/>
            <w:vAlign w:val="bottom"/>
            <w:hideMark/>
          </w:tcPr>
          <w:p w14:paraId="2E48C855" w14:textId="42B4A7EF" w:rsidR="00403298" w:rsidRPr="00534FDE" w:rsidRDefault="00C5540E" w:rsidP="00403298">
            <w:pPr>
              <w:spacing w:after="0" w:line="240" w:lineRule="auto"/>
              <w:jc w:val="right"/>
              <w:rPr>
                <w:rFonts w:ascii="Arial" w:eastAsia="Times New Roman" w:hAnsi="Arial" w:cs="Arial"/>
                <w:sz w:val="20"/>
                <w:szCs w:val="20"/>
                <w:lang w:eastAsia="et-EE"/>
              </w:rPr>
            </w:pPr>
            <w:r>
              <w:rPr>
                <w:rFonts w:ascii="Arial" w:eastAsia="Times New Roman" w:hAnsi="Arial" w:cs="Arial"/>
                <w:sz w:val="20"/>
                <w:szCs w:val="20"/>
                <w:lang w:eastAsia="et-EE"/>
              </w:rPr>
              <w:t>0</w:t>
            </w:r>
            <w:r w:rsidR="00403298" w:rsidRPr="00534FDE">
              <w:rPr>
                <w:rFonts w:ascii="Arial" w:eastAsia="Times New Roman" w:hAnsi="Arial" w:cs="Arial"/>
                <w:sz w:val="20"/>
                <w:szCs w:val="20"/>
                <w:lang w:eastAsia="et-EE"/>
              </w:rPr>
              <w:t> </w:t>
            </w:r>
          </w:p>
        </w:tc>
        <w:tc>
          <w:tcPr>
            <w:tcW w:w="1276" w:type="dxa"/>
            <w:tcBorders>
              <w:top w:val="nil"/>
              <w:left w:val="nil"/>
              <w:bottom w:val="single" w:sz="4" w:space="0" w:color="auto"/>
              <w:right w:val="single" w:sz="4" w:space="0" w:color="auto"/>
            </w:tcBorders>
            <w:noWrap/>
            <w:vAlign w:val="bottom"/>
            <w:hideMark/>
          </w:tcPr>
          <w:p w14:paraId="393A234B" w14:textId="279B55BD" w:rsidR="00403298" w:rsidRPr="00534FDE" w:rsidRDefault="00C5540E" w:rsidP="00403298">
            <w:pPr>
              <w:spacing w:after="0" w:line="240" w:lineRule="auto"/>
              <w:jc w:val="right"/>
              <w:rPr>
                <w:rFonts w:ascii="Arial" w:eastAsia="Times New Roman" w:hAnsi="Arial" w:cs="Arial"/>
                <w:sz w:val="20"/>
                <w:szCs w:val="20"/>
                <w:lang w:eastAsia="et-EE"/>
              </w:rPr>
            </w:pPr>
            <w:r>
              <w:rPr>
                <w:rFonts w:ascii="Arial" w:eastAsia="Times New Roman" w:hAnsi="Arial" w:cs="Arial"/>
                <w:sz w:val="20"/>
                <w:szCs w:val="20"/>
                <w:lang w:eastAsia="et-EE"/>
              </w:rPr>
              <w:t>0</w:t>
            </w:r>
            <w:r w:rsidR="00403298" w:rsidRPr="00534FDE">
              <w:rPr>
                <w:rFonts w:ascii="Arial" w:eastAsia="Times New Roman" w:hAnsi="Arial" w:cs="Arial"/>
                <w:sz w:val="20"/>
                <w:szCs w:val="20"/>
                <w:lang w:eastAsia="et-EE"/>
              </w:rPr>
              <w:t> </w:t>
            </w:r>
          </w:p>
        </w:tc>
        <w:tc>
          <w:tcPr>
            <w:tcW w:w="1276" w:type="dxa"/>
            <w:tcBorders>
              <w:top w:val="nil"/>
              <w:left w:val="nil"/>
              <w:bottom w:val="single" w:sz="4" w:space="0" w:color="auto"/>
              <w:right w:val="single" w:sz="4" w:space="0" w:color="auto"/>
            </w:tcBorders>
            <w:noWrap/>
            <w:vAlign w:val="bottom"/>
            <w:hideMark/>
          </w:tcPr>
          <w:p w14:paraId="0668D9DA" w14:textId="0D350C4E" w:rsidR="00403298" w:rsidRPr="00534FDE" w:rsidRDefault="00C5540E" w:rsidP="00403298">
            <w:pPr>
              <w:spacing w:after="0" w:line="240" w:lineRule="auto"/>
              <w:jc w:val="right"/>
              <w:rPr>
                <w:rFonts w:ascii="Arial" w:eastAsia="Times New Roman" w:hAnsi="Arial" w:cs="Arial"/>
                <w:sz w:val="20"/>
                <w:szCs w:val="20"/>
                <w:lang w:eastAsia="et-EE"/>
              </w:rPr>
            </w:pPr>
            <w:r>
              <w:rPr>
                <w:rFonts w:ascii="Arial" w:eastAsia="Times New Roman" w:hAnsi="Arial" w:cs="Arial"/>
                <w:sz w:val="20"/>
                <w:szCs w:val="20"/>
                <w:lang w:eastAsia="et-EE"/>
              </w:rPr>
              <w:t>0</w:t>
            </w:r>
            <w:r w:rsidR="00403298" w:rsidRPr="00534FDE">
              <w:rPr>
                <w:rFonts w:ascii="Arial" w:eastAsia="Times New Roman" w:hAnsi="Arial" w:cs="Arial"/>
                <w:sz w:val="20"/>
                <w:szCs w:val="20"/>
                <w:lang w:eastAsia="et-EE"/>
              </w:rPr>
              <w:t> </w:t>
            </w:r>
          </w:p>
        </w:tc>
        <w:tc>
          <w:tcPr>
            <w:tcW w:w="1275" w:type="dxa"/>
            <w:tcBorders>
              <w:top w:val="nil"/>
              <w:left w:val="nil"/>
              <w:bottom w:val="single" w:sz="4" w:space="0" w:color="auto"/>
              <w:right w:val="single" w:sz="8" w:space="0" w:color="auto"/>
            </w:tcBorders>
            <w:noWrap/>
            <w:vAlign w:val="bottom"/>
            <w:hideMark/>
          </w:tcPr>
          <w:p w14:paraId="7F7A3F5B" w14:textId="4725BB3E" w:rsidR="00403298" w:rsidRPr="00534FDE" w:rsidRDefault="00C5540E" w:rsidP="00403298">
            <w:pPr>
              <w:spacing w:after="0" w:line="240" w:lineRule="auto"/>
              <w:jc w:val="right"/>
              <w:rPr>
                <w:rFonts w:ascii="Arial" w:eastAsia="Times New Roman" w:hAnsi="Arial" w:cs="Arial"/>
                <w:sz w:val="20"/>
                <w:szCs w:val="20"/>
                <w:lang w:eastAsia="et-EE"/>
              </w:rPr>
            </w:pPr>
            <w:r>
              <w:rPr>
                <w:rFonts w:ascii="Arial" w:eastAsia="Times New Roman" w:hAnsi="Arial" w:cs="Arial"/>
                <w:sz w:val="20"/>
                <w:szCs w:val="20"/>
                <w:lang w:eastAsia="et-EE"/>
              </w:rPr>
              <w:t>0</w:t>
            </w:r>
            <w:r w:rsidR="00403298" w:rsidRPr="00534FDE">
              <w:rPr>
                <w:rFonts w:ascii="Arial" w:eastAsia="Times New Roman" w:hAnsi="Arial" w:cs="Arial"/>
                <w:sz w:val="20"/>
                <w:szCs w:val="20"/>
                <w:lang w:eastAsia="et-EE"/>
              </w:rPr>
              <w:t> </w:t>
            </w:r>
          </w:p>
        </w:tc>
      </w:tr>
      <w:tr w:rsidR="00403298" w:rsidRPr="00534FDE" w14:paraId="378C7B0A" w14:textId="77777777" w:rsidTr="00C5540E">
        <w:trPr>
          <w:trHeight w:val="255"/>
        </w:trPr>
        <w:tc>
          <w:tcPr>
            <w:tcW w:w="3406" w:type="dxa"/>
            <w:tcBorders>
              <w:top w:val="nil"/>
              <w:left w:val="single" w:sz="8" w:space="0" w:color="auto"/>
              <w:bottom w:val="single" w:sz="4" w:space="0" w:color="auto"/>
              <w:right w:val="single" w:sz="4" w:space="0" w:color="auto"/>
            </w:tcBorders>
            <w:vAlign w:val="bottom"/>
            <w:hideMark/>
          </w:tcPr>
          <w:p w14:paraId="4129A204" w14:textId="77777777" w:rsidR="00403298" w:rsidRPr="00534FDE" w:rsidRDefault="00403298" w:rsidP="00534FDE">
            <w:pPr>
              <w:spacing w:after="0" w:line="240" w:lineRule="auto"/>
              <w:rPr>
                <w:rFonts w:ascii="Arial" w:eastAsia="Times New Roman" w:hAnsi="Arial" w:cs="Arial"/>
                <w:i/>
                <w:iCs/>
                <w:sz w:val="16"/>
                <w:szCs w:val="16"/>
                <w:lang w:eastAsia="et-EE"/>
              </w:rPr>
            </w:pPr>
            <w:r w:rsidRPr="00534FDE">
              <w:rPr>
                <w:rFonts w:ascii="Arial" w:eastAsia="Times New Roman" w:hAnsi="Arial" w:cs="Arial"/>
                <w:i/>
                <w:iCs/>
                <w:sz w:val="16"/>
                <w:szCs w:val="16"/>
                <w:lang w:eastAsia="et-EE"/>
              </w:rPr>
              <w:t>sh muude vahendite arvelt (omaosalus)</w:t>
            </w:r>
          </w:p>
        </w:tc>
        <w:tc>
          <w:tcPr>
            <w:tcW w:w="1687" w:type="dxa"/>
            <w:tcBorders>
              <w:top w:val="nil"/>
              <w:left w:val="nil"/>
              <w:bottom w:val="single" w:sz="4" w:space="0" w:color="auto"/>
              <w:right w:val="single" w:sz="4" w:space="0" w:color="auto"/>
            </w:tcBorders>
            <w:noWrap/>
            <w:vAlign w:val="bottom"/>
            <w:hideMark/>
          </w:tcPr>
          <w:p w14:paraId="2FF2C377" w14:textId="33FF4614" w:rsidR="00403298" w:rsidRPr="00534FDE" w:rsidRDefault="00C5540E" w:rsidP="00403298">
            <w:pPr>
              <w:spacing w:after="0" w:line="240" w:lineRule="auto"/>
              <w:jc w:val="right"/>
              <w:rPr>
                <w:rFonts w:ascii="Arial" w:eastAsia="Times New Roman" w:hAnsi="Arial" w:cs="Arial"/>
                <w:sz w:val="20"/>
                <w:szCs w:val="20"/>
                <w:lang w:eastAsia="et-EE"/>
              </w:rPr>
            </w:pPr>
            <w:r>
              <w:rPr>
                <w:rFonts w:ascii="Arial" w:eastAsia="Times New Roman" w:hAnsi="Arial" w:cs="Arial"/>
                <w:sz w:val="20"/>
                <w:szCs w:val="20"/>
                <w:lang w:eastAsia="et-EE"/>
              </w:rPr>
              <w:t>0</w:t>
            </w:r>
            <w:r w:rsidR="00403298" w:rsidRPr="00534FDE">
              <w:rPr>
                <w:rFonts w:ascii="Arial" w:eastAsia="Times New Roman" w:hAnsi="Arial" w:cs="Arial"/>
                <w:sz w:val="20"/>
                <w:szCs w:val="20"/>
                <w:lang w:eastAsia="et-EE"/>
              </w:rPr>
              <w:t> </w:t>
            </w:r>
          </w:p>
        </w:tc>
        <w:tc>
          <w:tcPr>
            <w:tcW w:w="1276" w:type="dxa"/>
            <w:tcBorders>
              <w:top w:val="nil"/>
              <w:left w:val="nil"/>
              <w:bottom w:val="single" w:sz="4" w:space="0" w:color="auto"/>
              <w:right w:val="single" w:sz="4" w:space="0" w:color="auto"/>
            </w:tcBorders>
            <w:noWrap/>
            <w:vAlign w:val="bottom"/>
            <w:hideMark/>
          </w:tcPr>
          <w:p w14:paraId="0F418121"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65 000</w:t>
            </w:r>
          </w:p>
        </w:tc>
        <w:tc>
          <w:tcPr>
            <w:tcW w:w="1276" w:type="dxa"/>
            <w:tcBorders>
              <w:top w:val="nil"/>
              <w:left w:val="nil"/>
              <w:bottom w:val="single" w:sz="4" w:space="0" w:color="auto"/>
              <w:right w:val="single" w:sz="4" w:space="0" w:color="auto"/>
            </w:tcBorders>
            <w:noWrap/>
            <w:vAlign w:val="bottom"/>
            <w:hideMark/>
          </w:tcPr>
          <w:p w14:paraId="5F037ABF" w14:textId="47055E4B" w:rsidR="00403298" w:rsidRPr="00534FDE" w:rsidRDefault="00C5540E" w:rsidP="00403298">
            <w:pPr>
              <w:spacing w:after="0" w:line="240" w:lineRule="auto"/>
              <w:jc w:val="right"/>
              <w:rPr>
                <w:rFonts w:ascii="Arial" w:eastAsia="Times New Roman" w:hAnsi="Arial" w:cs="Arial"/>
                <w:sz w:val="20"/>
                <w:szCs w:val="20"/>
                <w:lang w:eastAsia="et-EE"/>
              </w:rPr>
            </w:pPr>
            <w:r>
              <w:rPr>
                <w:rFonts w:ascii="Arial" w:eastAsia="Times New Roman" w:hAnsi="Arial" w:cs="Arial"/>
                <w:sz w:val="20"/>
                <w:szCs w:val="20"/>
                <w:lang w:eastAsia="et-EE"/>
              </w:rPr>
              <w:t>0</w:t>
            </w:r>
            <w:r w:rsidR="00403298" w:rsidRPr="00534FDE">
              <w:rPr>
                <w:rFonts w:ascii="Arial" w:eastAsia="Times New Roman" w:hAnsi="Arial" w:cs="Arial"/>
                <w:sz w:val="20"/>
                <w:szCs w:val="20"/>
                <w:lang w:eastAsia="et-EE"/>
              </w:rPr>
              <w:t> </w:t>
            </w:r>
          </w:p>
        </w:tc>
        <w:tc>
          <w:tcPr>
            <w:tcW w:w="1276" w:type="dxa"/>
            <w:tcBorders>
              <w:top w:val="nil"/>
              <w:left w:val="nil"/>
              <w:bottom w:val="single" w:sz="4" w:space="0" w:color="auto"/>
              <w:right w:val="single" w:sz="4" w:space="0" w:color="auto"/>
            </w:tcBorders>
            <w:noWrap/>
            <w:vAlign w:val="bottom"/>
            <w:hideMark/>
          </w:tcPr>
          <w:p w14:paraId="2388CE3A" w14:textId="767D7BDA" w:rsidR="00403298" w:rsidRPr="00534FDE" w:rsidRDefault="00C5540E" w:rsidP="00403298">
            <w:pPr>
              <w:spacing w:after="0" w:line="240" w:lineRule="auto"/>
              <w:jc w:val="right"/>
              <w:rPr>
                <w:rFonts w:ascii="Arial" w:eastAsia="Times New Roman" w:hAnsi="Arial" w:cs="Arial"/>
                <w:sz w:val="20"/>
                <w:szCs w:val="20"/>
                <w:lang w:eastAsia="et-EE"/>
              </w:rPr>
            </w:pPr>
            <w:r>
              <w:rPr>
                <w:rFonts w:ascii="Arial" w:eastAsia="Times New Roman" w:hAnsi="Arial" w:cs="Arial"/>
                <w:sz w:val="20"/>
                <w:szCs w:val="20"/>
                <w:lang w:eastAsia="et-EE"/>
              </w:rPr>
              <w:t>0</w:t>
            </w:r>
            <w:r w:rsidR="00403298" w:rsidRPr="00534FDE">
              <w:rPr>
                <w:rFonts w:ascii="Arial" w:eastAsia="Times New Roman" w:hAnsi="Arial" w:cs="Arial"/>
                <w:sz w:val="20"/>
                <w:szCs w:val="20"/>
                <w:lang w:eastAsia="et-EE"/>
              </w:rPr>
              <w:t> </w:t>
            </w:r>
          </w:p>
        </w:tc>
        <w:tc>
          <w:tcPr>
            <w:tcW w:w="1275" w:type="dxa"/>
            <w:tcBorders>
              <w:top w:val="nil"/>
              <w:left w:val="nil"/>
              <w:bottom w:val="single" w:sz="4" w:space="0" w:color="auto"/>
              <w:right w:val="single" w:sz="8" w:space="0" w:color="auto"/>
            </w:tcBorders>
            <w:noWrap/>
            <w:vAlign w:val="bottom"/>
            <w:hideMark/>
          </w:tcPr>
          <w:p w14:paraId="525C3C91" w14:textId="0D8D0820" w:rsidR="00403298" w:rsidRPr="00534FDE" w:rsidRDefault="00C5540E" w:rsidP="00403298">
            <w:pPr>
              <w:spacing w:after="0" w:line="240" w:lineRule="auto"/>
              <w:jc w:val="right"/>
              <w:rPr>
                <w:rFonts w:ascii="Arial" w:eastAsia="Times New Roman" w:hAnsi="Arial" w:cs="Arial"/>
                <w:sz w:val="20"/>
                <w:szCs w:val="20"/>
                <w:lang w:eastAsia="et-EE"/>
              </w:rPr>
            </w:pPr>
            <w:r>
              <w:rPr>
                <w:rFonts w:ascii="Arial" w:eastAsia="Times New Roman" w:hAnsi="Arial" w:cs="Arial"/>
                <w:sz w:val="20"/>
                <w:szCs w:val="20"/>
                <w:lang w:eastAsia="et-EE"/>
              </w:rPr>
              <w:t>0</w:t>
            </w:r>
            <w:r w:rsidR="00403298" w:rsidRPr="00534FDE">
              <w:rPr>
                <w:rFonts w:ascii="Arial" w:eastAsia="Times New Roman" w:hAnsi="Arial" w:cs="Arial"/>
                <w:sz w:val="20"/>
                <w:szCs w:val="20"/>
                <w:lang w:eastAsia="et-EE"/>
              </w:rPr>
              <w:t> </w:t>
            </w:r>
          </w:p>
        </w:tc>
      </w:tr>
      <w:tr w:rsidR="00403298" w:rsidRPr="00534FDE" w14:paraId="091C9BE0" w14:textId="77777777" w:rsidTr="00C5540E">
        <w:trPr>
          <w:trHeight w:val="255"/>
        </w:trPr>
        <w:tc>
          <w:tcPr>
            <w:tcW w:w="3406" w:type="dxa"/>
            <w:tcBorders>
              <w:top w:val="nil"/>
              <w:left w:val="single" w:sz="8" w:space="0" w:color="auto"/>
              <w:bottom w:val="single" w:sz="4" w:space="0" w:color="auto"/>
              <w:right w:val="single" w:sz="4" w:space="0" w:color="auto"/>
            </w:tcBorders>
            <w:noWrap/>
            <w:vAlign w:val="bottom"/>
            <w:hideMark/>
          </w:tcPr>
          <w:p w14:paraId="23590BD8" w14:textId="77777777" w:rsidR="00403298" w:rsidRPr="00534FDE" w:rsidRDefault="00403298" w:rsidP="00534FDE">
            <w:pPr>
              <w:spacing w:after="0" w:line="240" w:lineRule="auto"/>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09 Haridus</w:t>
            </w:r>
          </w:p>
        </w:tc>
        <w:tc>
          <w:tcPr>
            <w:tcW w:w="1687" w:type="dxa"/>
            <w:tcBorders>
              <w:top w:val="nil"/>
              <w:left w:val="nil"/>
              <w:bottom w:val="single" w:sz="4" w:space="0" w:color="auto"/>
              <w:right w:val="single" w:sz="4" w:space="0" w:color="auto"/>
            </w:tcBorders>
            <w:shd w:val="clear" w:color="000000" w:fill="969696"/>
            <w:noWrap/>
            <w:vAlign w:val="bottom"/>
            <w:hideMark/>
          </w:tcPr>
          <w:p w14:paraId="63A525F5"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400 000</w:t>
            </w:r>
          </w:p>
        </w:tc>
        <w:tc>
          <w:tcPr>
            <w:tcW w:w="1276" w:type="dxa"/>
            <w:tcBorders>
              <w:top w:val="nil"/>
              <w:left w:val="nil"/>
              <w:bottom w:val="single" w:sz="4" w:space="0" w:color="auto"/>
              <w:right w:val="single" w:sz="4" w:space="0" w:color="auto"/>
            </w:tcBorders>
            <w:shd w:val="clear" w:color="000000" w:fill="969696"/>
            <w:noWrap/>
            <w:vAlign w:val="bottom"/>
            <w:hideMark/>
          </w:tcPr>
          <w:p w14:paraId="51AE0716"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805 000</w:t>
            </w:r>
          </w:p>
        </w:tc>
        <w:tc>
          <w:tcPr>
            <w:tcW w:w="1276" w:type="dxa"/>
            <w:tcBorders>
              <w:top w:val="nil"/>
              <w:left w:val="nil"/>
              <w:bottom w:val="single" w:sz="4" w:space="0" w:color="auto"/>
              <w:right w:val="single" w:sz="4" w:space="0" w:color="auto"/>
            </w:tcBorders>
            <w:shd w:val="clear" w:color="000000" w:fill="969696"/>
            <w:noWrap/>
            <w:vAlign w:val="bottom"/>
            <w:hideMark/>
          </w:tcPr>
          <w:p w14:paraId="1C52C417"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2 320 000</w:t>
            </w:r>
          </w:p>
        </w:tc>
        <w:tc>
          <w:tcPr>
            <w:tcW w:w="1276" w:type="dxa"/>
            <w:tcBorders>
              <w:top w:val="nil"/>
              <w:left w:val="nil"/>
              <w:bottom w:val="single" w:sz="4" w:space="0" w:color="auto"/>
              <w:right w:val="single" w:sz="4" w:space="0" w:color="auto"/>
            </w:tcBorders>
            <w:shd w:val="clear" w:color="000000" w:fill="969696"/>
            <w:noWrap/>
            <w:vAlign w:val="bottom"/>
            <w:hideMark/>
          </w:tcPr>
          <w:p w14:paraId="2E396BD1"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2 480 000</w:t>
            </w:r>
          </w:p>
        </w:tc>
        <w:tc>
          <w:tcPr>
            <w:tcW w:w="1275" w:type="dxa"/>
            <w:tcBorders>
              <w:top w:val="nil"/>
              <w:left w:val="nil"/>
              <w:bottom w:val="single" w:sz="4" w:space="0" w:color="auto"/>
              <w:right w:val="single" w:sz="8" w:space="0" w:color="auto"/>
            </w:tcBorders>
            <w:shd w:val="clear" w:color="000000" w:fill="969696"/>
            <w:noWrap/>
            <w:vAlign w:val="bottom"/>
            <w:hideMark/>
          </w:tcPr>
          <w:p w14:paraId="6BE9F303"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1 500 000</w:t>
            </w:r>
          </w:p>
        </w:tc>
      </w:tr>
      <w:tr w:rsidR="00403298" w:rsidRPr="00534FDE" w14:paraId="67197098" w14:textId="77777777" w:rsidTr="00C5540E">
        <w:trPr>
          <w:trHeight w:val="255"/>
        </w:trPr>
        <w:tc>
          <w:tcPr>
            <w:tcW w:w="3406" w:type="dxa"/>
            <w:tcBorders>
              <w:top w:val="nil"/>
              <w:left w:val="single" w:sz="8" w:space="0" w:color="auto"/>
              <w:bottom w:val="single" w:sz="4" w:space="0" w:color="auto"/>
              <w:right w:val="single" w:sz="4" w:space="0" w:color="auto"/>
            </w:tcBorders>
            <w:vAlign w:val="bottom"/>
            <w:hideMark/>
          </w:tcPr>
          <w:p w14:paraId="29949580" w14:textId="77777777" w:rsidR="00403298" w:rsidRPr="00534FDE" w:rsidRDefault="00403298" w:rsidP="00534FDE">
            <w:pPr>
              <w:spacing w:after="0" w:line="240" w:lineRule="auto"/>
              <w:rPr>
                <w:rFonts w:ascii="Arial" w:eastAsia="Times New Roman" w:hAnsi="Arial" w:cs="Arial"/>
                <w:i/>
                <w:iCs/>
                <w:sz w:val="16"/>
                <w:szCs w:val="16"/>
                <w:lang w:eastAsia="et-EE"/>
              </w:rPr>
            </w:pPr>
            <w:r w:rsidRPr="00534FDE">
              <w:rPr>
                <w:rFonts w:ascii="Arial" w:eastAsia="Times New Roman" w:hAnsi="Arial" w:cs="Arial"/>
                <w:i/>
                <w:iCs/>
                <w:sz w:val="16"/>
                <w:szCs w:val="16"/>
                <w:lang w:eastAsia="et-EE"/>
              </w:rPr>
              <w:t>sh toetuse arvelt</w:t>
            </w:r>
          </w:p>
        </w:tc>
        <w:tc>
          <w:tcPr>
            <w:tcW w:w="1687" w:type="dxa"/>
            <w:tcBorders>
              <w:top w:val="nil"/>
              <w:left w:val="nil"/>
              <w:bottom w:val="single" w:sz="4" w:space="0" w:color="auto"/>
              <w:right w:val="single" w:sz="4" w:space="0" w:color="auto"/>
            </w:tcBorders>
            <w:noWrap/>
            <w:vAlign w:val="bottom"/>
            <w:hideMark/>
          </w:tcPr>
          <w:p w14:paraId="3857AEA2" w14:textId="63303725" w:rsidR="00403298" w:rsidRPr="00534FDE" w:rsidRDefault="00C5540E" w:rsidP="00403298">
            <w:pPr>
              <w:spacing w:after="0" w:line="240" w:lineRule="auto"/>
              <w:jc w:val="right"/>
              <w:rPr>
                <w:rFonts w:ascii="Arial" w:eastAsia="Times New Roman" w:hAnsi="Arial" w:cs="Arial"/>
                <w:sz w:val="20"/>
                <w:szCs w:val="20"/>
                <w:lang w:eastAsia="et-EE"/>
              </w:rPr>
            </w:pPr>
            <w:r>
              <w:rPr>
                <w:rFonts w:ascii="Arial" w:eastAsia="Times New Roman" w:hAnsi="Arial" w:cs="Arial"/>
                <w:sz w:val="20"/>
                <w:szCs w:val="20"/>
                <w:lang w:eastAsia="et-EE"/>
              </w:rPr>
              <w:t>0</w:t>
            </w:r>
            <w:r w:rsidR="00403298" w:rsidRPr="00534FDE">
              <w:rPr>
                <w:rFonts w:ascii="Arial" w:eastAsia="Times New Roman" w:hAnsi="Arial" w:cs="Arial"/>
                <w:sz w:val="20"/>
                <w:szCs w:val="20"/>
                <w:lang w:eastAsia="et-EE"/>
              </w:rPr>
              <w:t> </w:t>
            </w:r>
          </w:p>
        </w:tc>
        <w:tc>
          <w:tcPr>
            <w:tcW w:w="1276" w:type="dxa"/>
            <w:tcBorders>
              <w:top w:val="nil"/>
              <w:left w:val="nil"/>
              <w:bottom w:val="single" w:sz="4" w:space="0" w:color="auto"/>
              <w:right w:val="single" w:sz="4" w:space="0" w:color="auto"/>
            </w:tcBorders>
            <w:noWrap/>
            <w:vAlign w:val="bottom"/>
            <w:hideMark/>
          </w:tcPr>
          <w:p w14:paraId="16D35352"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350 000</w:t>
            </w:r>
          </w:p>
        </w:tc>
        <w:tc>
          <w:tcPr>
            <w:tcW w:w="1276" w:type="dxa"/>
            <w:tcBorders>
              <w:top w:val="nil"/>
              <w:left w:val="nil"/>
              <w:bottom w:val="single" w:sz="4" w:space="0" w:color="auto"/>
              <w:right w:val="single" w:sz="4" w:space="0" w:color="auto"/>
            </w:tcBorders>
            <w:noWrap/>
            <w:vAlign w:val="bottom"/>
            <w:hideMark/>
          </w:tcPr>
          <w:p w14:paraId="44303BCB"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1 320 000</w:t>
            </w:r>
          </w:p>
        </w:tc>
        <w:tc>
          <w:tcPr>
            <w:tcW w:w="1276" w:type="dxa"/>
            <w:tcBorders>
              <w:top w:val="nil"/>
              <w:left w:val="nil"/>
              <w:bottom w:val="single" w:sz="4" w:space="0" w:color="auto"/>
              <w:right w:val="single" w:sz="4" w:space="0" w:color="auto"/>
            </w:tcBorders>
            <w:noWrap/>
            <w:vAlign w:val="bottom"/>
            <w:hideMark/>
          </w:tcPr>
          <w:p w14:paraId="0972ADC5"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1 180 000</w:t>
            </w:r>
          </w:p>
        </w:tc>
        <w:tc>
          <w:tcPr>
            <w:tcW w:w="1275" w:type="dxa"/>
            <w:tcBorders>
              <w:top w:val="nil"/>
              <w:left w:val="nil"/>
              <w:bottom w:val="single" w:sz="4" w:space="0" w:color="auto"/>
              <w:right w:val="single" w:sz="8" w:space="0" w:color="auto"/>
            </w:tcBorders>
            <w:noWrap/>
            <w:vAlign w:val="bottom"/>
            <w:hideMark/>
          </w:tcPr>
          <w:p w14:paraId="0F811BF0" w14:textId="4BC06407" w:rsidR="00403298" w:rsidRPr="00534FDE" w:rsidRDefault="00C5540E" w:rsidP="00403298">
            <w:pPr>
              <w:spacing w:after="0" w:line="240" w:lineRule="auto"/>
              <w:jc w:val="right"/>
              <w:rPr>
                <w:rFonts w:ascii="Arial" w:eastAsia="Times New Roman" w:hAnsi="Arial" w:cs="Arial"/>
                <w:sz w:val="20"/>
                <w:szCs w:val="20"/>
                <w:lang w:eastAsia="et-EE"/>
              </w:rPr>
            </w:pPr>
            <w:r>
              <w:rPr>
                <w:rFonts w:ascii="Arial" w:eastAsia="Times New Roman" w:hAnsi="Arial" w:cs="Arial"/>
                <w:sz w:val="20"/>
                <w:szCs w:val="20"/>
                <w:lang w:eastAsia="et-EE"/>
              </w:rPr>
              <w:t>0</w:t>
            </w:r>
            <w:r w:rsidR="00403298" w:rsidRPr="00534FDE">
              <w:rPr>
                <w:rFonts w:ascii="Arial" w:eastAsia="Times New Roman" w:hAnsi="Arial" w:cs="Arial"/>
                <w:sz w:val="20"/>
                <w:szCs w:val="20"/>
                <w:lang w:eastAsia="et-EE"/>
              </w:rPr>
              <w:t> </w:t>
            </w:r>
          </w:p>
        </w:tc>
      </w:tr>
      <w:tr w:rsidR="00403298" w:rsidRPr="00534FDE" w14:paraId="2881BB49" w14:textId="77777777" w:rsidTr="00C5540E">
        <w:trPr>
          <w:trHeight w:val="255"/>
        </w:trPr>
        <w:tc>
          <w:tcPr>
            <w:tcW w:w="3406" w:type="dxa"/>
            <w:tcBorders>
              <w:top w:val="nil"/>
              <w:left w:val="single" w:sz="8" w:space="0" w:color="auto"/>
              <w:bottom w:val="single" w:sz="4" w:space="0" w:color="auto"/>
              <w:right w:val="single" w:sz="4" w:space="0" w:color="auto"/>
            </w:tcBorders>
            <w:vAlign w:val="bottom"/>
            <w:hideMark/>
          </w:tcPr>
          <w:p w14:paraId="56017014" w14:textId="77777777" w:rsidR="00403298" w:rsidRPr="00534FDE" w:rsidRDefault="00403298" w:rsidP="00534FDE">
            <w:pPr>
              <w:spacing w:after="0" w:line="240" w:lineRule="auto"/>
              <w:rPr>
                <w:rFonts w:ascii="Arial" w:eastAsia="Times New Roman" w:hAnsi="Arial" w:cs="Arial"/>
                <w:i/>
                <w:iCs/>
                <w:sz w:val="16"/>
                <w:szCs w:val="16"/>
                <w:lang w:eastAsia="et-EE"/>
              </w:rPr>
            </w:pPr>
            <w:r w:rsidRPr="00534FDE">
              <w:rPr>
                <w:rFonts w:ascii="Arial" w:eastAsia="Times New Roman" w:hAnsi="Arial" w:cs="Arial"/>
                <w:i/>
                <w:iCs/>
                <w:sz w:val="16"/>
                <w:szCs w:val="16"/>
                <w:lang w:eastAsia="et-EE"/>
              </w:rPr>
              <w:t>sh muude vahendite arvelt (omaosalus)</w:t>
            </w:r>
          </w:p>
        </w:tc>
        <w:tc>
          <w:tcPr>
            <w:tcW w:w="1687" w:type="dxa"/>
            <w:tcBorders>
              <w:top w:val="nil"/>
              <w:left w:val="nil"/>
              <w:bottom w:val="single" w:sz="4" w:space="0" w:color="auto"/>
              <w:right w:val="single" w:sz="4" w:space="0" w:color="auto"/>
            </w:tcBorders>
            <w:noWrap/>
            <w:vAlign w:val="bottom"/>
            <w:hideMark/>
          </w:tcPr>
          <w:p w14:paraId="70C58362"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400 000</w:t>
            </w:r>
          </w:p>
        </w:tc>
        <w:tc>
          <w:tcPr>
            <w:tcW w:w="1276" w:type="dxa"/>
            <w:tcBorders>
              <w:top w:val="nil"/>
              <w:left w:val="nil"/>
              <w:bottom w:val="single" w:sz="4" w:space="0" w:color="auto"/>
              <w:right w:val="single" w:sz="4" w:space="0" w:color="auto"/>
            </w:tcBorders>
            <w:noWrap/>
            <w:vAlign w:val="bottom"/>
            <w:hideMark/>
          </w:tcPr>
          <w:p w14:paraId="644E3CD6"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455 000</w:t>
            </w:r>
          </w:p>
        </w:tc>
        <w:tc>
          <w:tcPr>
            <w:tcW w:w="1276" w:type="dxa"/>
            <w:tcBorders>
              <w:top w:val="nil"/>
              <w:left w:val="nil"/>
              <w:bottom w:val="single" w:sz="4" w:space="0" w:color="auto"/>
              <w:right w:val="single" w:sz="4" w:space="0" w:color="auto"/>
            </w:tcBorders>
            <w:noWrap/>
            <w:vAlign w:val="bottom"/>
            <w:hideMark/>
          </w:tcPr>
          <w:p w14:paraId="2880CFDC"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1 000 000</w:t>
            </w:r>
          </w:p>
        </w:tc>
        <w:tc>
          <w:tcPr>
            <w:tcW w:w="1276" w:type="dxa"/>
            <w:tcBorders>
              <w:top w:val="nil"/>
              <w:left w:val="nil"/>
              <w:bottom w:val="single" w:sz="4" w:space="0" w:color="auto"/>
              <w:right w:val="single" w:sz="4" w:space="0" w:color="auto"/>
            </w:tcBorders>
            <w:noWrap/>
            <w:vAlign w:val="bottom"/>
            <w:hideMark/>
          </w:tcPr>
          <w:p w14:paraId="70B2F6E6"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1 300 000</w:t>
            </w:r>
          </w:p>
        </w:tc>
        <w:tc>
          <w:tcPr>
            <w:tcW w:w="1275" w:type="dxa"/>
            <w:tcBorders>
              <w:top w:val="nil"/>
              <w:left w:val="nil"/>
              <w:bottom w:val="single" w:sz="4" w:space="0" w:color="auto"/>
              <w:right w:val="single" w:sz="8" w:space="0" w:color="auto"/>
            </w:tcBorders>
            <w:noWrap/>
            <w:vAlign w:val="bottom"/>
            <w:hideMark/>
          </w:tcPr>
          <w:p w14:paraId="1CB6B671"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1 500 000</w:t>
            </w:r>
          </w:p>
        </w:tc>
      </w:tr>
      <w:tr w:rsidR="00403298" w:rsidRPr="00534FDE" w14:paraId="41F868E7" w14:textId="77777777" w:rsidTr="00C5540E">
        <w:trPr>
          <w:trHeight w:val="255"/>
        </w:trPr>
        <w:tc>
          <w:tcPr>
            <w:tcW w:w="3406" w:type="dxa"/>
            <w:tcBorders>
              <w:top w:val="nil"/>
              <w:left w:val="single" w:sz="8" w:space="0" w:color="auto"/>
              <w:bottom w:val="single" w:sz="4" w:space="0" w:color="auto"/>
              <w:right w:val="single" w:sz="4" w:space="0" w:color="auto"/>
            </w:tcBorders>
            <w:shd w:val="clear" w:color="000000" w:fill="00FFFF"/>
            <w:vAlign w:val="bottom"/>
            <w:hideMark/>
          </w:tcPr>
          <w:p w14:paraId="3B3F9C86" w14:textId="77777777" w:rsidR="00403298" w:rsidRPr="00534FDE" w:rsidRDefault="00403298" w:rsidP="00534FDE">
            <w:pPr>
              <w:spacing w:after="0" w:line="240" w:lineRule="auto"/>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KÕIK KOKKU</w:t>
            </w:r>
          </w:p>
        </w:tc>
        <w:tc>
          <w:tcPr>
            <w:tcW w:w="1687" w:type="dxa"/>
            <w:tcBorders>
              <w:top w:val="nil"/>
              <w:left w:val="nil"/>
              <w:bottom w:val="single" w:sz="4" w:space="0" w:color="auto"/>
              <w:right w:val="single" w:sz="4" w:space="0" w:color="auto"/>
            </w:tcBorders>
            <w:shd w:val="clear" w:color="000000" w:fill="00FFFF"/>
            <w:noWrap/>
            <w:vAlign w:val="bottom"/>
            <w:hideMark/>
          </w:tcPr>
          <w:p w14:paraId="3812D74B"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1 563 841</w:t>
            </w:r>
          </w:p>
        </w:tc>
        <w:tc>
          <w:tcPr>
            <w:tcW w:w="1276" w:type="dxa"/>
            <w:tcBorders>
              <w:top w:val="nil"/>
              <w:left w:val="nil"/>
              <w:bottom w:val="single" w:sz="4" w:space="0" w:color="auto"/>
              <w:right w:val="single" w:sz="4" w:space="0" w:color="auto"/>
            </w:tcBorders>
            <w:shd w:val="clear" w:color="000000" w:fill="00FFFF"/>
            <w:noWrap/>
            <w:vAlign w:val="bottom"/>
            <w:hideMark/>
          </w:tcPr>
          <w:p w14:paraId="45DA1AC8"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1 446 000</w:t>
            </w:r>
          </w:p>
        </w:tc>
        <w:tc>
          <w:tcPr>
            <w:tcW w:w="1276" w:type="dxa"/>
            <w:tcBorders>
              <w:top w:val="nil"/>
              <w:left w:val="nil"/>
              <w:bottom w:val="single" w:sz="4" w:space="0" w:color="auto"/>
              <w:right w:val="single" w:sz="4" w:space="0" w:color="auto"/>
            </w:tcBorders>
            <w:shd w:val="clear" w:color="000000" w:fill="00FFFF"/>
            <w:noWrap/>
            <w:vAlign w:val="bottom"/>
            <w:hideMark/>
          </w:tcPr>
          <w:p w14:paraId="5B424FE2"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2 630 000</w:t>
            </w:r>
          </w:p>
        </w:tc>
        <w:tc>
          <w:tcPr>
            <w:tcW w:w="1276" w:type="dxa"/>
            <w:tcBorders>
              <w:top w:val="nil"/>
              <w:left w:val="nil"/>
              <w:bottom w:val="single" w:sz="4" w:space="0" w:color="auto"/>
              <w:right w:val="single" w:sz="4" w:space="0" w:color="auto"/>
            </w:tcBorders>
            <w:shd w:val="clear" w:color="000000" w:fill="00FFFF"/>
            <w:noWrap/>
            <w:vAlign w:val="bottom"/>
            <w:hideMark/>
          </w:tcPr>
          <w:p w14:paraId="19FF7A27"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2 790 000</w:t>
            </w:r>
          </w:p>
        </w:tc>
        <w:tc>
          <w:tcPr>
            <w:tcW w:w="1275" w:type="dxa"/>
            <w:tcBorders>
              <w:top w:val="nil"/>
              <w:left w:val="nil"/>
              <w:bottom w:val="single" w:sz="4" w:space="0" w:color="auto"/>
              <w:right w:val="single" w:sz="8" w:space="0" w:color="auto"/>
            </w:tcBorders>
            <w:shd w:val="clear" w:color="000000" w:fill="00FFFF"/>
            <w:noWrap/>
            <w:vAlign w:val="bottom"/>
            <w:hideMark/>
          </w:tcPr>
          <w:p w14:paraId="78FDF6F7" w14:textId="77777777" w:rsidR="00403298" w:rsidRPr="00534FDE" w:rsidRDefault="00403298" w:rsidP="00403298">
            <w:pPr>
              <w:spacing w:after="0" w:line="240" w:lineRule="auto"/>
              <w:jc w:val="right"/>
              <w:rPr>
                <w:rFonts w:ascii="Arial" w:eastAsia="Times New Roman" w:hAnsi="Arial" w:cs="Arial"/>
                <w:b/>
                <w:bCs/>
                <w:sz w:val="20"/>
                <w:szCs w:val="20"/>
                <w:lang w:eastAsia="et-EE"/>
              </w:rPr>
            </w:pPr>
            <w:r w:rsidRPr="00534FDE">
              <w:rPr>
                <w:rFonts w:ascii="Arial" w:eastAsia="Times New Roman" w:hAnsi="Arial" w:cs="Arial"/>
                <w:b/>
                <w:bCs/>
                <w:sz w:val="20"/>
                <w:szCs w:val="20"/>
                <w:lang w:eastAsia="et-EE"/>
              </w:rPr>
              <w:t>1 810 000</w:t>
            </w:r>
          </w:p>
        </w:tc>
      </w:tr>
      <w:tr w:rsidR="00403298" w:rsidRPr="00534FDE" w14:paraId="53CB6EA2" w14:textId="77777777" w:rsidTr="00C5540E">
        <w:trPr>
          <w:trHeight w:val="255"/>
        </w:trPr>
        <w:tc>
          <w:tcPr>
            <w:tcW w:w="3406" w:type="dxa"/>
            <w:tcBorders>
              <w:top w:val="nil"/>
              <w:left w:val="single" w:sz="8" w:space="0" w:color="auto"/>
              <w:bottom w:val="single" w:sz="4" w:space="0" w:color="auto"/>
              <w:right w:val="single" w:sz="4" w:space="0" w:color="auto"/>
            </w:tcBorders>
            <w:vAlign w:val="bottom"/>
            <w:hideMark/>
          </w:tcPr>
          <w:p w14:paraId="71DD3377" w14:textId="77777777" w:rsidR="00403298" w:rsidRPr="00534FDE" w:rsidRDefault="00403298" w:rsidP="00534FDE">
            <w:pPr>
              <w:spacing w:after="0" w:line="240" w:lineRule="auto"/>
              <w:rPr>
                <w:rFonts w:ascii="Arial" w:eastAsia="Times New Roman" w:hAnsi="Arial" w:cs="Arial"/>
                <w:i/>
                <w:iCs/>
                <w:sz w:val="16"/>
                <w:szCs w:val="16"/>
                <w:lang w:eastAsia="et-EE"/>
              </w:rPr>
            </w:pPr>
            <w:r w:rsidRPr="00534FDE">
              <w:rPr>
                <w:rFonts w:ascii="Arial" w:eastAsia="Times New Roman" w:hAnsi="Arial" w:cs="Arial"/>
                <w:i/>
                <w:iCs/>
                <w:sz w:val="16"/>
                <w:szCs w:val="16"/>
                <w:lang w:eastAsia="et-EE"/>
              </w:rPr>
              <w:t>sh toetuse arvelt</w:t>
            </w:r>
          </w:p>
        </w:tc>
        <w:tc>
          <w:tcPr>
            <w:tcW w:w="1687" w:type="dxa"/>
            <w:tcBorders>
              <w:top w:val="nil"/>
              <w:left w:val="nil"/>
              <w:bottom w:val="single" w:sz="4" w:space="0" w:color="auto"/>
              <w:right w:val="single" w:sz="4" w:space="0" w:color="auto"/>
            </w:tcBorders>
            <w:shd w:val="clear" w:color="000000" w:fill="A6A6A6"/>
            <w:noWrap/>
            <w:vAlign w:val="bottom"/>
            <w:hideMark/>
          </w:tcPr>
          <w:p w14:paraId="4B400046"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444 641</w:t>
            </w:r>
          </w:p>
        </w:tc>
        <w:tc>
          <w:tcPr>
            <w:tcW w:w="1276" w:type="dxa"/>
            <w:tcBorders>
              <w:top w:val="nil"/>
              <w:left w:val="nil"/>
              <w:bottom w:val="single" w:sz="4" w:space="0" w:color="auto"/>
              <w:right w:val="single" w:sz="4" w:space="0" w:color="auto"/>
            </w:tcBorders>
            <w:shd w:val="clear" w:color="000000" w:fill="A6A6A6"/>
            <w:noWrap/>
            <w:vAlign w:val="bottom"/>
            <w:hideMark/>
          </w:tcPr>
          <w:p w14:paraId="715768E0"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550 000</w:t>
            </w:r>
          </w:p>
        </w:tc>
        <w:tc>
          <w:tcPr>
            <w:tcW w:w="1276" w:type="dxa"/>
            <w:tcBorders>
              <w:top w:val="nil"/>
              <w:left w:val="nil"/>
              <w:bottom w:val="single" w:sz="4" w:space="0" w:color="auto"/>
              <w:right w:val="single" w:sz="4" w:space="0" w:color="auto"/>
            </w:tcBorders>
            <w:shd w:val="clear" w:color="000000" w:fill="A6A6A6"/>
            <w:noWrap/>
            <w:vAlign w:val="bottom"/>
            <w:hideMark/>
          </w:tcPr>
          <w:p w14:paraId="415F4559"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1 320 000</w:t>
            </w:r>
          </w:p>
        </w:tc>
        <w:tc>
          <w:tcPr>
            <w:tcW w:w="1276" w:type="dxa"/>
            <w:tcBorders>
              <w:top w:val="nil"/>
              <w:left w:val="nil"/>
              <w:bottom w:val="single" w:sz="4" w:space="0" w:color="auto"/>
              <w:right w:val="single" w:sz="4" w:space="0" w:color="auto"/>
            </w:tcBorders>
            <w:shd w:val="clear" w:color="000000" w:fill="A6A6A6"/>
            <w:noWrap/>
            <w:vAlign w:val="bottom"/>
            <w:hideMark/>
          </w:tcPr>
          <w:p w14:paraId="7EF4376D"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1 180 000</w:t>
            </w:r>
          </w:p>
        </w:tc>
        <w:tc>
          <w:tcPr>
            <w:tcW w:w="1275" w:type="dxa"/>
            <w:tcBorders>
              <w:top w:val="nil"/>
              <w:left w:val="nil"/>
              <w:bottom w:val="single" w:sz="4" w:space="0" w:color="auto"/>
              <w:right w:val="single" w:sz="8" w:space="0" w:color="auto"/>
            </w:tcBorders>
            <w:shd w:val="clear" w:color="000000" w:fill="A6A6A6"/>
            <w:noWrap/>
            <w:vAlign w:val="bottom"/>
            <w:hideMark/>
          </w:tcPr>
          <w:p w14:paraId="79FF5777"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0</w:t>
            </w:r>
          </w:p>
        </w:tc>
      </w:tr>
      <w:tr w:rsidR="00403298" w:rsidRPr="00534FDE" w14:paraId="4011ADE6" w14:textId="77777777" w:rsidTr="00C5540E">
        <w:trPr>
          <w:trHeight w:val="270"/>
        </w:trPr>
        <w:tc>
          <w:tcPr>
            <w:tcW w:w="3406" w:type="dxa"/>
            <w:tcBorders>
              <w:top w:val="nil"/>
              <w:left w:val="single" w:sz="8" w:space="0" w:color="auto"/>
              <w:bottom w:val="single" w:sz="8" w:space="0" w:color="auto"/>
              <w:right w:val="single" w:sz="4" w:space="0" w:color="auto"/>
            </w:tcBorders>
            <w:vAlign w:val="bottom"/>
            <w:hideMark/>
          </w:tcPr>
          <w:p w14:paraId="3E60272D" w14:textId="77777777" w:rsidR="00403298" w:rsidRPr="00534FDE" w:rsidRDefault="00403298" w:rsidP="00534FDE">
            <w:pPr>
              <w:spacing w:after="0" w:line="240" w:lineRule="auto"/>
              <w:rPr>
                <w:rFonts w:ascii="Arial" w:eastAsia="Times New Roman" w:hAnsi="Arial" w:cs="Arial"/>
                <w:i/>
                <w:iCs/>
                <w:sz w:val="16"/>
                <w:szCs w:val="16"/>
                <w:lang w:eastAsia="et-EE"/>
              </w:rPr>
            </w:pPr>
            <w:r w:rsidRPr="00534FDE">
              <w:rPr>
                <w:rFonts w:ascii="Arial" w:eastAsia="Times New Roman" w:hAnsi="Arial" w:cs="Arial"/>
                <w:i/>
                <w:iCs/>
                <w:sz w:val="16"/>
                <w:szCs w:val="16"/>
                <w:lang w:eastAsia="et-EE"/>
              </w:rPr>
              <w:t>sh muude vahendite arvelt (omaosalus)</w:t>
            </w:r>
          </w:p>
        </w:tc>
        <w:tc>
          <w:tcPr>
            <w:tcW w:w="1687" w:type="dxa"/>
            <w:tcBorders>
              <w:top w:val="nil"/>
              <w:left w:val="nil"/>
              <w:bottom w:val="single" w:sz="8" w:space="0" w:color="auto"/>
              <w:right w:val="single" w:sz="4" w:space="0" w:color="auto"/>
            </w:tcBorders>
            <w:shd w:val="clear" w:color="000000" w:fill="A6A6A6"/>
            <w:noWrap/>
            <w:vAlign w:val="bottom"/>
            <w:hideMark/>
          </w:tcPr>
          <w:p w14:paraId="67990ACA"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1 119 200</w:t>
            </w:r>
          </w:p>
        </w:tc>
        <w:tc>
          <w:tcPr>
            <w:tcW w:w="1276" w:type="dxa"/>
            <w:tcBorders>
              <w:top w:val="nil"/>
              <w:left w:val="nil"/>
              <w:bottom w:val="single" w:sz="8" w:space="0" w:color="auto"/>
              <w:right w:val="single" w:sz="4" w:space="0" w:color="auto"/>
            </w:tcBorders>
            <w:shd w:val="clear" w:color="000000" w:fill="A6A6A6"/>
            <w:noWrap/>
            <w:vAlign w:val="bottom"/>
            <w:hideMark/>
          </w:tcPr>
          <w:p w14:paraId="753FE1AA"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896 000</w:t>
            </w:r>
          </w:p>
        </w:tc>
        <w:tc>
          <w:tcPr>
            <w:tcW w:w="1276" w:type="dxa"/>
            <w:tcBorders>
              <w:top w:val="nil"/>
              <w:left w:val="nil"/>
              <w:bottom w:val="single" w:sz="8" w:space="0" w:color="auto"/>
              <w:right w:val="single" w:sz="4" w:space="0" w:color="auto"/>
            </w:tcBorders>
            <w:shd w:val="clear" w:color="000000" w:fill="A6A6A6"/>
            <w:noWrap/>
            <w:vAlign w:val="bottom"/>
            <w:hideMark/>
          </w:tcPr>
          <w:p w14:paraId="2EC12162"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1 310 000</w:t>
            </w:r>
          </w:p>
        </w:tc>
        <w:tc>
          <w:tcPr>
            <w:tcW w:w="1276" w:type="dxa"/>
            <w:tcBorders>
              <w:top w:val="nil"/>
              <w:left w:val="nil"/>
              <w:bottom w:val="single" w:sz="8" w:space="0" w:color="auto"/>
              <w:right w:val="single" w:sz="4" w:space="0" w:color="auto"/>
            </w:tcBorders>
            <w:shd w:val="clear" w:color="000000" w:fill="A6A6A6"/>
            <w:noWrap/>
            <w:vAlign w:val="bottom"/>
            <w:hideMark/>
          </w:tcPr>
          <w:p w14:paraId="422A725C"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1 610 000</w:t>
            </w:r>
          </w:p>
        </w:tc>
        <w:tc>
          <w:tcPr>
            <w:tcW w:w="1275" w:type="dxa"/>
            <w:tcBorders>
              <w:top w:val="nil"/>
              <w:left w:val="nil"/>
              <w:bottom w:val="single" w:sz="8" w:space="0" w:color="auto"/>
              <w:right w:val="single" w:sz="8" w:space="0" w:color="auto"/>
            </w:tcBorders>
            <w:shd w:val="clear" w:color="000000" w:fill="A6A6A6"/>
            <w:noWrap/>
            <w:vAlign w:val="bottom"/>
            <w:hideMark/>
          </w:tcPr>
          <w:p w14:paraId="71721161" w14:textId="77777777" w:rsidR="00403298" w:rsidRPr="00534FDE" w:rsidRDefault="00403298" w:rsidP="00403298">
            <w:pPr>
              <w:spacing w:after="0" w:line="240" w:lineRule="auto"/>
              <w:jc w:val="right"/>
              <w:rPr>
                <w:rFonts w:ascii="Arial" w:eastAsia="Times New Roman" w:hAnsi="Arial" w:cs="Arial"/>
                <w:sz w:val="20"/>
                <w:szCs w:val="20"/>
                <w:lang w:eastAsia="et-EE"/>
              </w:rPr>
            </w:pPr>
            <w:r w:rsidRPr="00534FDE">
              <w:rPr>
                <w:rFonts w:ascii="Arial" w:eastAsia="Times New Roman" w:hAnsi="Arial" w:cs="Arial"/>
                <w:sz w:val="20"/>
                <w:szCs w:val="20"/>
                <w:lang w:eastAsia="et-EE"/>
              </w:rPr>
              <w:t>1 810 000</w:t>
            </w:r>
          </w:p>
        </w:tc>
      </w:tr>
    </w:tbl>
    <w:p w14:paraId="5613CD4A" w14:textId="77777777" w:rsidR="00534FDE" w:rsidRDefault="00534FDE" w:rsidP="00FC68B1">
      <w:pPr>
        <w:rPr>
          <w:rFonts w:ascii="Times New Roman" w:hAnsi="Times New Roman" w:cs="Times New Roman"/>
          <w:sz w:val="24"/>
          <w:szCs w:val="24"/>
        </w:rPr>
      </w:pPr>
    </w:p>
    <w:p w14:paraId="4AD0F918" w14:textId="73FAFFD3" w:rsidR="00FC68B1" w:rsidRDefault="00FC68B1" w:rsidP="00FC68B1">
      <w:pPr>
        <w:rPr>
          <w:rFonts w:ascii="Times New Roman" w:hAnsi="Times New Roman" w:cs="Times New Roman"/>
          <w:sz w:val="24"/>
          <w:szCs w:val="24"/>
        </w:rPr>
      </w:pPr>
      <w:r>
        <w:rPr>
          <w:rFonts w:ascii="Times New Roman" w:hAnsi="Times New Roman" w:cs="Times New Roman"/>
          <w:sz w:val="24"/>
          <w:szCs w:val="24"/>
        </w:rPr>
        <w:t>Kavandatavad investeeringud aastatel 202</w:t>
      </w:r>
      <w:r w:rsidR="00277879">
        <w:rPr>
          <w:rFonts w:ascii="Times New Roman" w:hAnsi="Times New Roman" w:cs="Times New Roman"/>
          <w:sz w:val="24"/>
          <w:szCs w:val="24"/>
        </w:rPr>
        <w:t>7</w:t>
      </w:r>
      <w:r>
        <w:rPr>
          <w:rFonts w:ascii="Times New Roman" w:hAnsi="Times New Roman" w:cs="Times New Roman"/>
          <w:sz w:val="24"/>
          <w:szCs w:val="24"/>
        </w:rPr>
        <w:t xml:space="preserve"> – 20</w:t>
      </w:r>
      <w:r w:rsidR="00277879">
        <w:rPr>
          <w:rFonts w:ascii="Times New Roman" w:hAnsi="Times New Roman" w:cs="Times New Roman"/>
          <w:sz w:val="24"/>
          <w:szCs w:val="24"/>
        </w:rPr>
        <w:t>30</w:t>
      </w:r>
      <w:r>
        <w:rPr>
          <w:rFonts w:ascii="Times New Roman" w:hAnsi="Times New Roman" w:cs="Times New Roman"/>
          <w:sz w:val="24"/>
          <w:szCs w:val="24"/>
        </w:rPr>
        <w:t xml:space="preserve"> on:</w:t>
      </w:r>
    </w:p>
    <w:p w14:paraId="4DF0E4B6" w14:textId="7C683780" w:rsidR="00FC68B1" w:rsidRDefault="00FC68B1" w:rsidP="007B0E5C">
      <w:pPr>
        <w:pStyle w:val="Loendilik"/>
        <w:numPr>
          <w:ilvl w:val="0"/>
          <w:numId w:val="32"/>
        </w:numPr>
        <w:jc w:val="both"/>
        <w:rPr>
          <w:rFonts w:ascii="Times New Roman" w:hAnsi="Times New Roman" w:cs="Times New Roman"/>
          <w:sz w:val="24"/>
          <w:szCs w:val="24"/>
        </w:rPr>
      </w:pPr>
      <w:r>
        <w:rPr>
          <w:rFonts w:ascii="Times New Roman" w:hAnsi="Times New Roman" w:cs="Times New Roman"/>
          <w:sz w:val="24"/>
          <w:szCs w:val="24"/>
        </w:rPr>
        <w:t xml:space="preserve">Üldised valitsussektori teenused- Kiiu mõisapargi </w:t>
      </w:r>
      <w:r w:rsidR="00EC35A1">
        <w:rPr>
          <w:rFonts w:ascii="Times New Roman" w:hAnsi="Times New Roman" w:cs="Times New Roman"/>
          <w:sz w:val="24"/>
          <w:szCs w:val="24"/>
        </w:rPr>
        <w:t>arendamine</w:t>
      </w:r>
    </w:p>
    <w:p w14:paraId="2D82EF89" w14:textId="45261147" w:rsidR="00FC68B1" w:rsidRDefault="00FC68B1" w:rsidP="007B0E5C">
      <w:pPr>
        <w:pStyle w:val="Loendilik"/>
        <w:numPr>
          <w:ilvl w:val="0"/>
          <w:numId w:val="32"/>
        </w:numPr>
        <w:jc w:val="both"/>
        <w:rPr>
          <w:rFonts w:ascii="Times New Roman" w:hAnsi="Times New Roman" w:cs="Times New Roman"/>
          <w:sz w:val="24"/>
          <w:szCs w:val="24"/>
        </w:rPr>
      </w:pPr>
      <w:r>
        <w:rPr>
          <w:rFonts w:ascii="Times New Roman" w:hAnsi="Times New Roman" w:cs="Times New Roman"/>
          <w:sz w:val="24"/>
          <w:szCs w:val="24"/>
        </w:rPr>
        <w:t xml:space="preserve">Majandus- valla teede- ja tänavate remont ja ehitus, Kuusalu </w:t>
      </w:r>
      <w:r w:rsidR="002A5902">
        <w:rPr>
          <w:rFonts w:ascii="Times New Roman" w:hAnsi="Times New Roman" w:cs="Times New Roman"/>
          <w:sz w:val="24"/>
          <w:szCs w:val="24"/>
        </w:rPr>
        <w:t>bussiootepaviljon</w:t>
      </w:r>
      <w:r w:rsidR="007122FA">
        <w:rPr>
          <w:rFonts w:ascii="Times New Roman" w:hAnsi="Times New Roman" w:cs="Times New Roman"/>
          <w:sz w:val="24"/>
          <w:szCs w:val="24"/>
        </w:rPr>
        <w:t xml:space="preserve">, </w:t>
      </w:r>
      <w:r w:rsidR="00AB1DF3">
        <w:rPr>
          <w:rFonts w:ascii="Times New Roman" w:hAnsi="Times New Roman" w:cs="Times New Roman"/>
          <w:sz w:val="24"/>
          <w:szCs w:val="24"/>
        </w:rPr>
        <w:t>Salmist</w:t>
      </w:r>
      <w:r w:rsidR="00B15979">
        <w:rPr>
          <w:rFonts w:ascii="Times New Roman" w:hAnsi="Times New Roman" w:cs="Times New Roman"/>
          <w:sz w:val="24"/>
          <w:szCs w:val="24"/>
        </w:rPr>
        <w:t>u sadama ventilatsioon ja parendused</w:t>
      </w:r>
      <w:r>
        <w:rPr>
          <w:rFonts w:ascii="Times New Roman" w:hAnsi="Times New Roman" w:cs="Times New Roman"/>
          <w:sz w:val="24"/>
          <w:szCs w:val="24"/>
        </w:rPr>
        <w:t xml:space="preserve"> ning valla üldplaneering</w:t>
      </w:r>
    </w:p>
    <w:p w14:paraId="132C374F" w14:textId="77777777" w:rsidR="00FC68B1" w:rsidRDefault="00FC68B1" w:rsidP="007B0E5C">
      <w:pPr>
        <w:pStyle w:val="Loendilik"/>
        <w:numPr>
          <w:ilvl w:val="0"/>
          <w:numId w:val="32"/>
        </w:numPr>
        <w:jc w:val="both"/>
        <w:rPr>
          <w:rFonts w:ascii="Times New Roman" w:hAnsi="Times New Roman" w:cs="Times New Roman"/>
          <w:sz w:val="24"/>
          <w:szCs w:val="24"/>
        </w:rPr>
      </w:pPr>
      <w:r>
        <w:rPr>
          <w:rFonts w:ascii="Times New Roman" w:hAnsi="Times New Roman" w:cs="Times New Roman"/>
          <w:sz w:val="24"/>
          <w:szCs w:val="24"/>
        </w:rPr>
        <w:t>Elamu- ja kommunaalmajandus- kaasava eelarve projektid</w:t>
      </w:r>
    </w:p>
    <w:p w14:paraId="225291B1" w14:textId="60719A4C" w:rsidR="00FC68B1" w:rsidRDefault="00FC68B1" w:rsidP="007B0E5C">
      <w:pPr>
        <w:pStyle w:val="Loendilik"/>
        <w:numPr>
          <w:ilvl w:val="0"/>
          <w:numId w:val="32"/>
        </w:numPr>
        <w:jc w:val="both"/>
        <w:rPr>
          <w:rFonts w:ascii="Times New Roman" w:hAnsi="Times New Roman" w:cs="Times New Roman"/>
          <w:sz w:val="24"/>
          <w:szCs w:val="24"/>
        </w:rPr>
      </w:pPr>
      <w:r>
        <w:rPr>
          <w:rFonts w:ascii="Times New Roman" w:hAnsi="Times New Roman" w:cs="Times New Roman"/>
          <w:sz w:val="24"/>
          <w:szCs w:val="24"/>
        </w:rPr>
        <w:t xml:space="preserve">Vabaaeg. Kultuur ja religioon- Kuusalu </w:t>
      </w:r>
      <w:r w:rsidR="00A55E28">
        <w:rPr>
          <w:rFonts w:ascii="Times New Roman" w:hAnsi="Times New Roman" w:cs="Times New Roman"/>
          <w:sz w:val="24"/>
          <w:szCs w:val="24"/>
        </w:rPr>
        <w:t>R</w:t>
      </w:r>
      <w:r w:rsidR="003B78A0">
        <w:rPr>
          <w:rFonts w:ascii="Times New Roman" w:hAnsi="Times New Roman" w:cs="Times New Roman"/>
          <w:sz w:val="24"/>
          <w:szCs w:val="24"/>
        </w:rPr>
        <w:t>ahvamaja küttesea</w:t>
      </w:r>
      <w:r w:rsidR="00320493">
        <w:rPr>
          <w:rFonts w:ascii="Times New Roman" w:hAnsi="Times New Roman" w:cs="Times New Roman"/>
          <w:sz w:val="24"/>
          <w:szCs w:val="24"/>
        </w:rPr>
        <w:t>dme vahetus</w:t>
      </w:r>
      <w:r w:rsidR="003B78A0">
        <w:rPr>
          <w:rFonts w:ascii="Times New Roman" w:hAnsi="Times New Roman" w:cs="Times New Roman"/>
          <w:sz w:val="24"/>
          <w:szCs w:val="24"/>
        </w:rPr>
        <w:t xml:space="preserve"> ja</w:t>
      </w:r>
      <w:r w:rsidR="00951B80">
        <w:rPr>
          <w:rFonts w:ascii="Times New Roman" w:hAnsi="Times New Roman" w:cs="Times New Roman"/>
          <w:sz w:val="24"/>
          <w:szCs w:val="24"/>
        </w:rPr>
        <w:t xml:space="preserve"> mänguväljakute soetamine Kolga </w:t>
      </w:r>
      <w:r w:rsidR="001136F1">
        <w:rPr>
          <w:rFonts w:ascii="Times New Roman" w:hAnsi="Times New Roman" w:cs="Times New Roman"/>
          <w:sz w:val="24"/>
          <w:szCs w:val="24"/>
        </w:rPr>
        <w:t>ja Kuusalu alevikes</w:t>
      </w:r>
    </w:p>
    <w:p w14:paraId="62F18292" w14:textId="16F91CAA" w:rsidR="00543341" w:rsidRPr="00E62285" w:rsidRDefault="00FC68B1" w:rsidP="00E62285">
      <w:pPr>
        <w:pStyle w:val="Loendilik"/>
        <w:numPr>
          <w:ilvl w:val="0"/>
          <w:numId w:val="32"/>
        </w:numPr>
        <w:jc w:val="both"/>
        <w:rPr>
          <w:rFonts w:ascii="Times New Roman" w:hAnsi="Times New Roman" w:cs="Times New Roman"/>
          <w:sz w:val="24"/>
          <w:szCs w:val="24"/>
        </w:rPr>
      </w:pPr>
      <w:r>
        <w:rPr>
          <w:rFonts w:ascii="Times New Roman" w:hAnsi="Times New Roman" w:cs="Times New Roman"/>
          <w:sz w:val="24"/>
          <w:szCs w:val="24"/>
        </w:rPr>
        <w:t xml:space="preserve">Haridus- </w:t>
      </w:r>
      <w:r w:rsidR="007122FA">
        <w:rPr>
          <w:rFonts w:ascii="Times New Roman" w:hAnsi="Times New Roman" w:cs="Times New Roman"/>
          <w:sz w:val="24"/>
          <w:szCs w:val="24"/>
        </w:rPr>
        <w:t xml:space="preserve">Kuusalu Spordikeskuse </w:t>
      </w:r>
      <w:r w:rsidR="00D7060F">
        <w:rPr>
          <w:rFonts w:ascii="Times New Roman" w:hAnsi="Times New Roman" w:cs="Times New Roman"/>
          <w:sz w:val="24"/>
          <w:szCs w:val="24"/>
        </w:rPr>
        <w:t>laiendus</w:t>
      </w:r>
      <w:r w:rsidR="00505884">
        <w:rPr>
          <w:rFonts w:ascii="Times New Roman" w:hAnsi="Times New Roman" w:cs="Times New Roman"/>
          <w:sz w:val="24"/>
          <w:szCs w:val="24"/>
        </w:rPr>
        <w:t xml:space="preserve"> ja duširuumide remon</w:t>
      </w:r>
      <w:r w:rsidR="007B0E5C">
        <w:rPr>
          <w:rFonts w:ascii="Times New Roman" w:hAnsi="Times New Roman" w:cs="Times New Roman"/>
          <w:sz w:val="24"/>
          <w:szCs w:val="24"/>
        </w:rPr>
        <w:t>t</w:t>
      </w:r>
      <w:r w:rsidR="007122FA">
        <w:rPr>
          <w:rFonts w:ascii="Times New Roman" w:hAnsi="Times New Roman" w:cs="Times New Roman"/>
          <w:sz w:val="24"/>
          <w:szCs w:val="24"/>
        </w:rPr>
        <w:t>, Kolga Kooli</w:t>
      </w:r>
      <w:r w:rsidR="00F94076">
        <w:rPr>
          <w:rFonts w:ascii="Times New Roman" w:hAnsi="Times New Roman" w:cs="Times New Roman"/>
          <w:sz w:val="24"/>
          <w:szCs w:val="24"/>
        </w:rPr>
        <w:t xml:space="preserve"> </w:t>
      </w:r>
      <w:r w:rsidR="00AA7A8D">
        <w:rPr>
          <w:rFonts w:ascii="Times New Roman" w:hAnsi="Times New Roman" w:cs="Times New Roman"/>
          <w:sz w:val="24"/>
          <w:szCs w:val="24"/>
        </w:rPr>
        <w:t>ehitus ja renoveerimine,</w:t>
      </w:r>
      <w:r w:rsidR="00B976FD">
        <w:rPr>
          <w:rFonts w:ascii="Times New Roman" w:hAnsi="Times New Roman" w:cs="Times New Roman"/>
          <w:sz w:val="24"/>
          <w:szCs w:val="24"/>
        </w:rPr>
        <w:t xml:space="preserve"> </w:t>
      </w:r>
      <w:r w:rsidR="00543341" w:rsidRPr="00E62285">
        <w:rPr>
          <w:rFonts w:ascii="Times New Roman" w:hAnsi="Times New Roman" w:cs="Times New Roman"/>
          <w:sz w:val="24"/>
          <w:szCs w:val="24"/>
        </w:rPr>
        <w:t xml:space="preserve">Kolga Lasteaia ja Kiiu Kiigepõnni Lasteaia õueala </w:t>
      </w:r>
      <w:r w:rsidR="00131369">
        <w:rPr>
          <w:rFonts w:ascii="Times New Roman" w:hAnsi="Times New Roman" w:cs="Times New Roman"/>
          <w:sz w:val="24"/>
          <w:szCs w:val="24"/>
        </w:rPr>
        <w:t>ning</w:t>
      </w:r>
      <w:r w:rsidR="00543341" w:rsidRPr="00E62285">
        <w:rPr>
          <w:rFonts w:ascii="Times New Roman" w:hAnsi="Times New Roman" w:cs="Times New Roman"/>
          <w:sz w:val="24"/>
          <w:szCs w:val="24"/>
        </w:rPr>
        <w:t xml:space="preserve"> hoonete korrastamine</w:t>
      </w:r>
    </w:p>
    <w:p w14:paraId="1815204B" w14:textId="77777777" w:rsidR="007C516A" w:rsidRPr="007C516A" w:rsidRDefault="007C516A" w:rsidP="007C516A">
      <w:pPr>
        <w:pStyle w:val="Loendilik"/>
        <w:jc w:val="both"/>
        <w:rPr>
          <w:rFonts w:ascii="Times New Roman" w:hAnsi="Times New Roman" w:cs="Times New Roman"/>
          <w:sz w:val="24"/>
          <w:szCs w:val="24"/>
        </w:rPr>
      </w:pPr>
    </w:p>
    <w:p w14:paraId="00B44F58" w14:textId="7A940AC5" w:rsidR="00FC68B1" w:rsidRDefault="00FC68B1" w:rsidP="007B0E5C">
      <w:pPr>
        <w:pStyle w:val="Pealkiri1"/>
        <w:jc w:val="both"/>
      </w:pPr>
      <w:bookmarkStart w:id="20" w:name="_Toc78291454"/>
      <w:bookmarkStart w:id="21" w:name="_Toc176852423"/>
      <w:r>
        <w:t>4.</w:t>
      </w:r>
      <w:r w:rsidR="00F305AA">
        <w:t>6</w:t>
      </w:r>
      <w:r>
        <w:t xml:space="preserve"> </w:t>
      </w:r>
      <w:r w:rsidRPr="00EF5F1F">
        <w:t>Finantseerimistegevus</w:t>
      </w:r>
      <w:bookmarkEnd w:id="20"/>
      <w:bookmarkEnd w:id="21"/>
    </w:p>
    <w:p w14:paraId="2054A210" w14:textId="77777777" w:rsidR="00FC68B1" w:rsidRDefault="00FC68B1" w:rsidP="007B0E5C">
      <w:pPr>
        <w:jc w:val="both"/>
      </w:pPr>
    </w:p>
    <w:p w14:paraId="4D8059A7" w14:textId="434BD7DC" w:rsidR="009C65BD" w:rsidRDefault="009C65BD" w:rsidP="007B0E5C">
      <w:pPr>
        <w:jc w:val="both"/>
        <w:rPr>
          <w:rFonts w:asciiTheme="majorBidi" w:hAnsiTheme="majorBidi" w:cstheme="majorBidi"/>
          <w:sz w:val="24"/>
          <w:szCs w:val="24"/>
        </w:rPr>
      </w:pPr>
      <w:r w:rsidRPr="009C65BD">
        <w:rPr>
          <w:rFonts w:asciiTheme="majorBidi" w:hAnsiTheme="majorBidi" w:cstheme="majorBidi"/>
          <w:sz w:val="24"/>
          <w:szCs w:val="24"/>
        </w:rPr>
        <w:t>Vastavalt kohaliku omavalitsuse üksuse finantsjuhtimise seadusele planeeritakse finantseerimistegevuse eelarveosasse laenude kapitalirendi- ja faktooringukohustuste võtmine ja täitmine, võlakirjade emiteerimine ja lunastamine ning teenuste kontsessioonikokkulepete alusel kohustuste võtmine ja tagasimaksmine.</w:t>
      </w:r>
    </w:p>
    <w:p w14:paraId="69D9F10A" w14:textId="5F257FD1" w:rsidR="00FC68B1" w:rsidRDefault="002E1AA5" w:rsidP="007F1216">
      <w:pPr>
        <w:jc w:val="both"/>
        <w:rPr>
          <w:rFonts w:ascii="Times New Roman" w:hAnsi="Times New Roman" w:cs="Times New Roman"/>
          <w:sz w:val="24"/>
          <w:szCs w:val="24"/>
        </w:rPr>
      </w:pPr>
      <w:r w:rsidRPr="002E1AA5">
        <w:rPr>
          <w:rFonts w:asciiTheme="majorBidi" w:hAnsiTheme="majorBidi" w:cstheme="majorBidi"/>
          <w:sz w:val="24"/>
          <w:szCs w:val="24"/>
        </w:rPr>
        <w:lastRenderedPageBreak/>
        <w:t>Eelpool toodud investeerimistegevuse eelarveosas toodud investeeringud eeldavad lähiaastatel finantseerimistehingute mahu suurendamist, sest põhitegevuse tulud ei ole nende katmiseks piisavad. Finantseerimistehingute suurust mõjutavad kohaliku omavalitsuse üksuse juhtimise seaduses toodud nõuded netovõlakoormuse, põhitegevuse tulemi ja likviidsete varade arvutamise metoodika kohta.</w:t>
      </w:r>
    </w:p>
    <w:p w14:paraId="01E5D6AD" w14:textId="43ED4ED0" w:rsidR="007C516A" w:rsidRDefault="008E2421" w:rsidP="007C516A">
      <w:pPr>
        <w:jc w:val="both"/>
        <w:rPr>
          <w:rFonts w:ascii="Times New Roman" w:hAnsi="Times New Roman" w:cs="Times New Roman"/>
          <w:sz w:val="24"/>
          <w:szCs w:val="24"/>
        </w:rPr>
      </w:pPr>
      <w:r w:rsidRPr="008E2421">
        <w:rPr>
          <w:rFonts w:ascii="Times New Roman" w:hAnsi="Times New Roman" w:cs="Times New Roman"/>
          <w:sz w:val="24"/>
          <w:szCs w:val="24"/>
        </w:rPr>
        <w:t xml:space="preserve">Tabelis </w:t>
      </w:r>
      <w:r>
        <w:rPr>
          <w:rFonts w:ascii="Times New Roman" w:hAnsi="Times New Roman" w:cs="Times New Roman"/>
          <w:sz w:val="24"/>
          <w:szCs w:val="24"/>
        </w:rPr>
        <w:t xml:space="preserve">on </w:t>
      </w:r>
      <w:r w:rsidR="007B58B1">
        <w:rPr>
          <w:rFonts w:ascii="Times New Roman" w:hAnsi="Times New Roman" w:cs="Times New Roman"/>
          <w:sz w:val="24"/>
          <w:szCs w:val="24"/>
        </w:rPr>
        <w:t xml:space="preserve">esitatud Kuusalu </w:t>
      </w:r>
      <w:r w:rsidRPr="008E2421">
        <w:rPr>
          <w:rFonts w:ascii="Times New Roman" w:hAnsi="Times New Roman" w:cs="Times New Roman"/>
          <w:sz w:val="24"/>
          <w:szCs w:val="24"/>
        </w:rPr>
        <w:t>valla eelmise aasta tegelikud ning käesoleva aasta ja eelarvestrateegia perioodiks kavandatud finantseerimistehingud.</w:t>
      </w:r>
    </w:p>
    <w:tbl>
      <w:tblPr>
        <w:tblW w:w="9703" w:type="dxa"/>
        <w:tblCellMar>
          <w:left w:w="70" w:type="dxa"/>
          <w:right w:w="70" w:type="dxa"/>
        </w:tblCellMar>
        <w:tblLook w:val="04A0" w:firstRow="1" w:lastRow="0" w:firstColumn="1" w:lastColumn="0" w:noHBand="0" w:noVBand="1"/>
      </w:tblPr>
      <w:tblGrid>
        <w:gridCol w:w="2400"/>
        <w:gridCol w:w="1276"/>
        <w:gridCol w:w="1417"/>
        <w:gridCol w:w="1276"/>
        <w:gridCol w:w="1134"/>
        <w:gridCol w:w="1134"/>
        <w:gridCol w:w="1066"/>
      </w:tblGrid>
      <w:tr w:rsidR="00540EF2" w:rsidRPr="00540EF2" w14:paraId="5F04CE09" w14:textId="77777777" w:rsidTr="00540EF2">
        <w:trPr>
          <w:trHeight w:val="1095"/>
        </w:trPr>
        <w:tc>
          <w:tcPr>
            <w:tcW w:w="2400" w:type="dxa"/>
            <w:tcBorders>
              <w:top w:val="single" w:sz="8" w:space="0" w:color="auto"/>
              <w:left w:val="single" w:sz="8" w:space="0" w:color="auto"/>
              <w:bottom w:val="single" w:sz="8" w:space="0" w:color="auto"/>
              <w:right w:val="single" w:sz="4" w:space="0" w:color="auto"/>
            </w:tcBorders>
            <w:shd w:val="clear" w:color="000000" w:fill="CCFFCC"/>
            <w:vAlign w:val="bottom"/>
            <w:hideMark/>
          </w:tcPr>
          <w:p w14:paraId="19D09156" w14:textId="77777777" w:rsidR="00540EF2" w:rsidRPr="00540EF2" w:rsidRDefault="00540EF2" w:rsidP="00540EF2">
            <w:pPr>
              <w:spacing w:after="0" w:line="240" w:lineRule="auto"/>
              <w:jc w:val="center"/>
              <w:rPr>
                <w:rFonts w:ascii="Arial" w:eastAsia="Times New Roman" w:hAnsi="Arial" w:cs="Arial"/>
                <w:b/>
                <w:bCs/>
                <w:sz w:val="20"/>
                <w:szCs w:val="20"/>
                <w:lang w:eastAsia="et-EE"/>
              </w:rPr>
            </w:pPr>
            <w:r w:rsidRPr="00540EF2">
              <w:rPr>
                <w:rFonts w:ascii="Arial" w:eastAsia="Times New Roman" w:hAnsi="Arial" w:cs="Arial"/>
                <w:b/>
                <w:bCs/>
                <w:sz w:val="20"/>
                <w:szCs w:val="20"/>
                <w:lang w:eastAsia="et-EE"/>
              </w:rPr>
              <w:t>Kuusalu vald</w:t>
            </w:r>
          </w:p>
        </w:tc>
        <w:tc>
          <w:tcPr>
            <w:tcW w:w="1276" w:type="dxa"/>
            <w:tcBorders>
              <w:top w:val="single" w:sz="8" w:space="0" w:color="auto"/>
              <w:left w:val="nil"/>
              <w:bottom w:val="single" w:sz="8" w:space="0" w:color="auto"/>
              <w:right w:val="single" w:sz="4" w:space="0" w:color="auto"/>
            </w:tcBorders>
            <w:shd w:val="clear" w:color="000000" w:fill="CCFFCC"/>
            <w:vAlign w:val="bottom"/>
            <w:hideMark/>
          </w:tcPr>
          <w:p w14:paraId="71644C2F" w14:textId="77777777" w:rsidR="00540EF2" w:rsidRPr="00540EF2" w:rsidRDefault="00540EF2" w:rsidP="00540EF2">
            <w:pPr>
              <w:spacing w:after="0" w:line="240" w:lineRule="auto"/>
              <w:jc w:val="center"/>
              <w:rPr>
                <w:rFonts w:ascii="Arial" w:eastAsia="Times New Roman" w:hAnsi="Arial" w:cs="Arial"/>
                <w:b/>
                <w:bCs/>
                <w:sz w:val="20"/>
                <w:szCs w:val="20"/>
                <w:lang w:eastAsia="et-EE"/>
              </w:rPr>
            </w:pPr>
            <w:r w:rsidRPr="00540EF2">
              <w:rPr>
                <w:rFonts w:ascii="Arial" w:eastAsia="Times New Roman" w:hAnsi="Arial" w:cs="Arial"/>
                <w:b/>
                <w:bCs/>
                <w:sz w:val="20"/>
                <w:szCs w:val="20"/>
                <w:lang w:eastAsia="et-EE"/>
              </w:rPr>
              <w:t>2025 täitmine</w:t>
            </w:r>
          </w:p>
        </w:tc>
        <w:tc>
          <w:tcPr>
            <w:tcW w:w="1417" w:type="dxa"/>
            <w:tcBorders>
              <w:top w:val="single" w:sz="8" w:space="0" w:color="auto"/>
              <w:left w:val="nil"/>
              <w:bottom w:val="single" w:sz="8" w:space="0" w:color="auto"/>
              <w:right w:val="single" w:sz="4" w:space="0" w:color="auto"/>
            </w:tcBorders>
            <w:shd w:val="clear" w:color="000000" w:fill="CCFFCC"/>
            <w:vAlign w:val="bottom"/>
            <w:hideMark/>
          </w:tcPr>
          <w:p w14:paraId="2FCB8CE7" w14:textId="77777777" w:rsidR="00540EF2" w:rsidRPr="00540EF2" w:rsidRDefault="00540EF2" w:rsidP="00540EF2">
            <w:pPr>
              <w:spacing w:after="0" w:line="240" w:lineRule="auto"/>
              <w:jc w:val="center"/>
              <w:rPr>
                <w:rFonts w:ascii="Arial" w:eastAsia="Times New Roman" w:hAnsi="Arial" w:cs="Arial"/>
                <w:b/>
                <w:bCs/>
                <w:sz w:val="20"/>
                <w:szCs w:val="20"/>
                <w:lang w:eastAsia="et-EE"/>
              </w:rPr>
            </w:pPr>
            <w:r w:rsidRPr="00540EF2">
              <w:rPr>
                <w:rFonts w:ascii="Arial" w:eastAsia="Times New Roman" w:hAnsi="Arial" w:cs="Arial"/>
                <w:b/>
                <w:bCs/>
                <w:sz w:val="20"/>
                <w:szCs w:val="20"/>
                <w:lang w:eastAsia="et-EE"/>
              </w:rPr>
              <w:t>2026 eeldatav täitmine</w:t>
            </w:r>
          </w:p>
        </w:tc>
        <w:tc>
          <w:tcPr>
            <w:tcW w:w="1276" w:type="dxa"/>
            <w:tcBorders>
              <w:top w:val="single" w:sz="8" w:space="0" w:color="auto"/>
              <w:left w:val="nil"/>
              <w:bottom w:val="single" w:sz="8" w:space="0" w:color="auto"/>
              <w:right w:val="single" w:sz="4" w:space="0" w:color="auto"/>
            </w:tcBorders>
            <w:shd w:val="clear" w:color="000000" w:fill="CCFFCC"/>
            <w:vAlign w:val="bottom"/>
            <w:hideMark/>
          </w:tcPr>
          <w:p w14:paraId="2EE94E10" w14:textId="77777777" w:rsidR="00540EF2" w:rsidRPr="00540EF2" w:rsidRDefault="00540EF2" w:rsidP="00540EF2">
            <w:pPr>
              <w:spacing w:after="0" w:line="240" w:lineRule="auto"/>
              <w:jc w:val="center"/>
              <w:rPr>
                <w:rFonts w:ascii="Arial" w:eastAsia="Times New Roman" w:hAnsi="Arial" w:cs="Arial"/>
                <w:b/>
                <w:bCs/>
                <w:sz w:val="20"/>
                <w:szCs w:val="20"/>
                <w:lang w:eastAsia="et-EE"/>
              </w:rPr>
            </w:pPr>
            <w:r w:rsidRPr="00540EF2">
              <w:rPr>
                <w:rFonts w:ascii="Arial" w:eastAsia="Times New Roman" w:hAnsi="Arial" w:cs="Arial"/>
                <w:b/>
                <w:bCs/>
                <w:sz w:val="20"/>
                <w:szCs w:val="20"/>
                <w:lang w:eastAsia="et-EE"/>
              </w:rPr>
              <w:t>2027 eelarve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476494FA" w14:textId="77777777" w:rsidR="00540EF2" w:rsidRPr="00540EF2" w:rsidRDefault="00540EF2" w:rsidP="00540EF2">
            <w:pPr>
              <w:spacing w:after="0" w:line="240" w:lineRule="auto"/>
              <w:jc w:val="center"/>
              <w:rPr>
                <w:rFonts w:ascii="Arial" w:eastAsia="Times New Roman" w:hAnsi="Arial" w:cs="Arial"/>
                <w:b/>
                <w:bCs/>
                <w:sz w:val="20"/>
                <w:szCs w:val="20"/>
                <w:lang w:eastAsia="et-EE"/>
              </w:rPr>
            </w:pPr>
            <w:r w:rsidRPr="00540EF2">
              <w:rPr>
                <w:rFonts w:ascii="Arial" w:eastAsia="Times New Roman" w:hAnsi="Arial" w:cs="Arial"/>
                <w:b/>
                <w:bCs/>
                <w:sz w:val="20"/>
                <w:szCs w:val="20"/>
                <w:lang w:eastAsia="et-EE"/>
              </w:rPr>
              <w:t>2028 eelarve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78B41A80" w14:textId="77777777" w:rsidR="00540EF2" w:rsidRPr="00540EF2" w:rsidRDefault="00540EF2" w:rsidP="00540EF2">
            <w:pPr>
              <w:spacing w:after="0" w:line="240" w:lineRule="auto"/>
              <w:jc w:val="center"/>
              <w:rPr>
                <w:rFonts w:ascii="Arial" w:eastAsia="Times New Roman" w:hAnsi="Arial" w:cs="Arial"/>
                <w:b/>
                <w:bCs/>
                <w:sz w:val="20"/>
                <w:szCs w:val="20"/>
                <w:lang w:eastAsia="et-EE"/>
              </w:rPr>
            </w:pPr>
            <w:r w:rsidRPr="00540EF2">
              <w:rPr>
                <w:rFonts w:ascii="Arial" w:eastAsia="Times New Roman" w:hAnsi="Arial" w:cs="Arial"/>
                <w:b/>
                <w:bCs/>
                <w:sz w:val="20"/>
                <w:szCs w:val="20"/>
                <w:lang w:eastAsia="et-EE"/>
              </w:rPr>
              <w:t>2029 eelarve</w:t>
            </w:r>
          </w:p>
        </w:tc>
        <w:tc>
          <w:tcPr>
            <w:tcW w:w="1066" w:type="dxa"/>
            <w:tcBorders>
              <w:top w:val="single" w:sz="8" w:space="0" w:color="auto"/>
              <w:left w:val="nil"/>
              <w:bottom w:val="single" w:sz="8" w:space="0" w:color="auto"/>
              <w:right w:val="single" w:sz="4" w:space="0" w:color="auto"/>
            </w:tcBorders>
            <w:shd w:val="clear" w:color="000000" w:fill="CCFFCC"/>
            <w:vAlign w:val="bottom"/>
            <w:hideMark/>
          </w:tcPr>
          <w:p w14:paraId="30699EFB" w14:textId="77777777" w:rsidR="00540EF2" w:rsidRPr="00540EF2" w:rsidRDefault="00540EF2" w:rsidP="00540EF2">
            <w:pPr>
              <w:spacing w:after="0" w:line="240" w:lineRule="auto"/>
              <w:jc w:val="center"/>
              <w:rPr>
                <w:rFonts w:ascii="Arial" w:eastAsia="Times New Roman" w:hAnsi="Arial" w:cs="Arial"/>
                <w:b/>
                <w:bCs/>
                <w:sz w:val="20"/>
                <w:szCs w:val="20"/>
                <w:lang w:eastAsia="et-EE"/>
              </w:rPr>
            </w:pPr>
            <w:r w:rsidRPr="00540EF2">
              <w:rPr>
                <w:rFonts w:ascii="Arial" w:eastAsia="Times New Roman" w:hAnsi="Arial" w:cs="Arial"/>
                <w:b/>
                <w:bCs/>
                <w:sz w:val="20"/>
                <w:szCs w:val="20"/>
                <w:lang w:eastAsia="et-EE"/>
              </w:rPr>
              <w:t>2030 eelarve</w:t>
            </w:r>
          </w:p>
        </w:tc>
      </w:tr>
      <w:tr w:rsidR="00540EF2" w:rsidRPr="00540EF2" w14:paraId="4769ADE5" w14:textId="77777777" w:rsidTr="00540EF2">
        <w:trPr>
          <w:trHeight w:val="255"/>
        </w:trPr>
        <w:tc>
          <w:tcPr>
            <w:tcW w:w="2400" w:type="dxa"/>
            <w:tcBorders>
              <w:top w:val="nil"/>
              <w:left w:val="single" w:sz="8" w:space="0" w:color="auto"/>
              <w:bottom w:val="single" w:sz="4" w:space="0" w:color="auto"/>
              <w:right w:val="single" w:sz="4" w:space="0" w:color="auto"/>
            </w:tcBorders>
            <w:vAlign w:val="bottom"/>
            <w:hideMark/>
          </w:tcPr>
          <w:p w14:paraId="668EFA88" w14:textId="77777777" w:rsidR="00540EF2" w:rsidRPr="00540EF2" w:rsidRDefault="00540EF2" w:rsidP="00540EF2">
            <w:pPr>
              <w:spacing w:after="0" w:line="240" w:lineRule="auto"/>
              <w:rPr>
                <w:rFonts w:ascii="Arial" w:eastAsia="Times New Roman" w:hAnsi="Arial" w:cs="Arial"/>
                <w:b/>
                <w:bCs/>
                <w:sz w:val="20"/>
                <w:szCs w:val="20"/>
                <w:lang w:eastAsia="et-EE"/>
              </w:rPr>
            </w:pPr>
            <w:r w:rsidRPr="00540EF2">
              <w:rPr>
                <w:rFonts w:ascii="Arial" w:eastAsia="Times New Roman" w:hAnsi="Arial" w:cs="Arial"/>
                <w:b/>
                <w:bCs/>
                <w:sz w:val="20"/>
                <w:szCs w:val="20"/>
                <w:lang w:eastAsia="et-EE"/>
              </w:rPr>
              <w:t>Finantseerimistegevus</w:t>
            </w:r>
          </w:p>
        </w:tc>
        <w:tc>
          <w:tcPr>
            <w:tcW w:w="1276" w:type="dxa"/>
            <w:tcBorders>
              <w:top w:val="nil"/>
              <w:left w:val="nil"/>
              <w:bottom w:val="single" w:sz="4" w:space="0" w:color="auto"/>
              <w:right w:val="nil"/>
            </w:tcBorders>
            <w:shd w:val="clear" w:color="000000" w:fill="C0C0C0"/>
            <w:vAlign w:val="bottom"/>
            <w:hideMark/>
          </w:tcPr>
          <w:p w14:paraId="162E1E08" w14:textId="77777777" w:rsidR="00540EF2" w:rsidRPr="00540EF2" w:rsidRDefault="00540EF2" w:rsidP="00540EF2">
            <w:pPr>
              <w:spacing w:after="0" w:line="240" w:lineRule="auto"/>
              <w:jc w:val="right"/>
              <w:rPr>
                <w:rFonts w:ascii="Arial" w:eastAsia="Times New Roman" w:hAnsi="Arial" w:cs="Arial"/>
                <w:b/>
                <w:bCs/>
                <w:sz w:val="20"/>
                <w:szCs w:val="20"/>
                <w:lang w:eastAsia="et-EE"/>
              </w:rPr>
            </w:pPr>
            <w:r w:rsidRPr="00540EF2">
              <w:rPr>
                <w:rFonts w:ascii="Arial" w:eastAsia="Times New Roman" w:hAnsi="Arial" w:cs="Arial"/>
                <w:b/>
                <w:bCs/>
                <w:sz w:val="20"/>
                <w:szCs w:val="20"/>
                <w:lang w:eastAsia="et-EE"/>
              </w:rPr>
              <w:t>2 702 522</w:t>
            </w:r>
          </w:p>
        </w:tc>
        <w:tc>
          <w:tcPr>
            <w:tcW w:w="1417" w:type="dxa"/>
            <w:tcBorders>
              <w:top w:val="nil"/>
              <w:left w:val="single" w:sz="4" w:space="0" w:color="auto"/>
              <w:bottom w:val="single" w:sz="4" w:space="0" w:color="auto"/>
              <w:right w:val="single" w:sz="4" w:space="0" w:color="auto"/>
            </w:tcBorders>
            <w:shd w:val="clear" w:color="000000" w:fill="C0C0C0"/>
            <w:vAlign w:val="bottom"/>
            <w:hideMark/>
          </w:tcPr>
          <w:p w14:paraId="0242DE98" w14:textId="77777777" w:rsidR="00540EF2" w:rsidRPr="00540EF2" w:rsidRDefault="00540EF2" w:rsidP="00540EF2">
            <w:pPr>
              <w:spacing w:after="0" w:line="240" w:lineRule="auto"/>
              <w:jc w:val="right"/>
              <w:rPr>
                <w:rFonts w:ascii="Arial" w:eastAsia="Times New Roman" w:hAnsi="Arial" w:cs="Arial"/>
                <w:b/>
                <w:bCs/>
                <w:sz w:val="20"/>
                <w:szCs w:val="20"/>
                <w:lang w:eastAsia="et-EE"/>
              </w:rPr>
            </w:pPr>
            <w:r w:rsidRPr="00540EF2">
              <w:rPr>
                <w:rFonts w:ascii="Arial" w:eastAsia="Times New Roman" w:hAnsi="Arial" w:cs="Arial"/>
                <w:b/>
                <w:bCs/>
                <w:sz w:val="20"/>
                <w:szCs w:val="20"/>
                <w:lang w:eastAsia="et-EE"/>
              </w:rPr>
              <w:t>340 000</w:t>
            </w:r>
          </w:p>
        </w:tc>
        <w:tc>
          <w:tcPr>
            <w:tcW w:w="1276" w:type="dxa"/>
            <w:tcBorders>
              <w:top w:val="nil"/>
              <w:left w:val="nil"/>
              <w:bottom w:val="single" w:sz="4" w:space="0" w:color="auto"/>
              <w:right w:val="single" w:sz="4" w:space="0" w:color="auto"/>
            </w:tcBorders>
            <w:shd w:val="clear" w:color="000000" w:fill="C0C0C0"/>
            <w:vAlign w:val="bottom"/>
            <w:hideMark/>
          </w:tcPr>
          <w:p w14:paraId="5A621DD9" w14:textId="77777777" w:rsidR="00540EF2" w:rsidRPr="00540EF2" w:rsidRDefault="00540EF2" w:rsidP="00540EF2">
            <w:pPr>
              <w:spacing w:after="0" w:line="240" w:lineRule="auto"/>
              <w:jc w:val="right"/>
              <w:rPr>
                <w:rFonts w:ascii="Arial" w:eastAsia="Times New Roman" w:hAnsi="Arial" w:cs="Arial"/>
                <w:b/>
                <w:bCs/>
                <w:sz w:val="20"/>
                <w:szCs w:val="20"/>
                <w:lang w:eastAsia="et-EE"/>
              </w:rPr>
            </w:pPr>
            <w:r w:rsidRPr="00540EF2">
              <w:rPr>
                <w:rFonts w:ascii="Arial" w:eastAsia="Times New Roman" w:hAnsi="Arial" w:cs="Arial"/>
                <w:b/>
                <w:bCs/>
                <w:sz w:val="20"/>
                <w:szCs w:val="20"/>
                <w:lang w:eastAsia="et-EE"/>
              </w:rPr>
              <w:t>-220 000</w:t>
            </w:r>
          </w:p>
        </w:tc>
        <w:tc>
          <w:tcPr>
            <w:tcW w:w="1134" w:type="dxa"/>
            <w:tcBorders>
              <w:top w:val="nil"/>
              <w:left w:val="nil"/>
              <w:bottom w:val="single" w:sz="4" w:space="0" w:color="auto"/>
              <w:right w:val="single" w:sz="4" w:space="0" w:color="auto"/>
            </w:tcBorders>
            <w:shd w:val="clear" w:color="000000" w:fill="C0C0C0"/>
            <w:vAlign w:val="bottom"/>
            <w:hideMark/>
          </w:tcPr>
          <w:p w14:paraId="011FE342" w14:textId="77777777" w:rsidR="00540EF2" w:rsidRPr="00540EF2" w:rsidRDefault="00540EF2" w:rsidP="00540EF2">
            <w:pPr>
              <w:spacing w:after="0" w:line="240" w:lineRule="auto"/>
              <w:jc w:val="right"/>
              <w:rPr>
                <w:rFonts w:ascii="Arial" w:eastAsia="Times New Roman" w:hAnsi="Arial" w:cs="Arial"/>
                <w:b/>
                <w:bCs/>
                <w:sz w:val="20"/>
                <w:szCs w:val="20"/>
                <w:lang w:eastAsia="et-EE"/>
              </w:rPr>
            </w:pPr>
            <w:r w:rsidRPr="00540EF2">
              <w:rPr>
                <w:rFonts w:ascii="Arial" w:eastAsia="Times New Roman" w:hAnsi="Arial" w:cs="Arial"/>
                <w:b/>
                <w:bCs/>
                <w:sz w:val="20"/>
                <w:szCs w:val="20"/>
                <w:lang w:eastAsia="et-EE"/>
              </w:rPr>
              <w:t>215 000</w:t>
            </w:r>
          </w:p>
        </w:tc>
        <w:tc>
          <w:tcPr>
            <w:tcW w:w="1134" w:type="dxa"/>
            <w:tcBorders>
              <w:top w:val="nil"/>
              <w:left w:val="nil"/>
              <w:bottom w:val="single" w:sz="4" w:space="0" w:color="auto"/>
              <w:right w:val="single" w:sz="4" w:space="0" w:color="auto"/>
            </w:tcBorders>
            <w:shd w:val="clear" w:color="000000" w:fill="C0C0C0"/>
            <w:vAlign w:val="bottom"/>
            <w:hideMark/>
          </w:tcPr>
          <w:p w14:paraId="3F5E01CA" w14:textId="77777777" w:rsidR="00540EF2" w:rsidRPr="00540EF2" w:rsidRDefault="00540EF2" w:rsidP="00540EF2">
            <w:pPr>
              <w:spacing w:after="0" w:line="240" w:lineRule="auto"/>
              <w:jc w:val="right"/>
              <w:rPr>
                <w:rFonts w:ascii="Arial" w:eastAsia="Times New Roman" w:hAnsi="Arial" w:cs="Arial"/>
                <w:b/>
                <w:bCs/>
                <w:sz w:val="20"/>
                <w:szCs w:val="20"/>
                <w:lang w:eastAsia="et-EE"/>
              </w:rPr>
            </w:pPr>
            <w:r w:rsidRPr="00540EF2">
              <w:rPr>
                <w:rFonts w:ascii="Arial" w:eastAsia="Times New Roman" w:hAnsi="Arial" w:cs="Arial"/>
                <w:b/>
                <w:bCs/>
                <w:sz w:val="20"/>
                <w:szCs w:val="20"/>
                <w:lang w:eastAsia="et-EE"/>
              </w:rPr>
              <w:t>180 000</w:t>
            </w:r>
          </w:p>
        </w:tc>
        <w:tc>
          <w:tcPr>
            <w:tcW w:w="1066" w:type="dxa"/>
            <w:tcBorders>
              <w:top w:val="nil"/>
              <w:left w:val="nil"/>
              <w:bottom w:val="single" w:sz="4" w:space="0" w:color="auto"/>
              <w:right w:val="single" w:sz="8" w:space="0" w:color="auto"/>
            </w:tcBorders>
            <w:shd w:val="clear" w:color="000000" w:fill="C0C0C0"/>
            <w:vAlign w:val="bottom"/>
            <w:hideMark/>
          </w:tcPr>
          <w:p w14:paraId="14777FAC" w14:textId="77777777" w:rsidR="00540EF2" w:rsidRPr="00540EF2" w:rsidRDefault="00540EF2" w:rsidP="00540EF2">
            <w:pPr>
              <w:spacing w:after="0" w:line="240" w:lineRule="auto"/>
              <w:jc w:val="right"/>
              <w:rPr>
                <w:rFonts w:ascii="Arial" w:eastAsia="Times New Roman" w:hAnsi="Arial" w:cs="Arial"/>
                <w:b/>
                <w:bCs/>
                <w:sz w:val="20"/>
                <w:szCs w:val="20"/>
                <w:lang w:eastAsia="et-EE"/>
              </w:rPr>
            </w:pPr>
            <w:r w:rsidRPr="00540EF2">
              <w:rPr>
                <w:rFonts w:ascii="Arial" w:eastAsia="Times New Roman" w:hAnsi="Arial" w:cs="Arial"/>
                <w:b/>
                <w:bCs/>
                <w:sz w:val="20"/>
                <w:szCs w:val="20"/>
                <w:lang w:eastAsia="et-EE"/>
              </w:rPr>
              <w:t>600 000</w:t>
            </w:r>
          </w:p>
        </w:tc>
      </w:tr>
      <w:tr w:rsidR="00540EF2" w:rsidRPr="00540EF2" w14:paraId="516EE972" w14:textId="77777777" w:rsidTr="00540EF2">
        <w:trPr>
          <w:trHeight w:val="255"/>
        </w:trPr>
        <w:tc>
          <w:tcPr>
            <w:tcW w:w="2400" w:type="dxa"/>
            <w:tcBorders>
              <w:top w:val="nil"/>
              <w:left w:val="single" w:sz="8" w:space="0" w:color="auto"/>
              <w:bottom w:val="single" w:sz="4" w:space="0" w:color="auto"/>
              <w:right w:val="single" w:sz="4" w:space="0" w:color="auto"/>
            </w:tcBorders>
            <w:noWrap/>
            <w:vAlign w:val="bottom"/>
            <w:hideMark/>
          </w:tcPr>
          <w:p w14:paraId="3C40FDD0" w14:textId="77777777" w:rsidR="00540EF2" w:rsidRPr="00540EF2" w:rsidRDefault="00540EF2" w:rsidP="00540EF2">
            <w:pPr>
              <w:spacing w:after="0" w:line="240" w:lineRule="auto"/>
              <w:rPr>
                <w:rFonts w:ascii="Arial" w:eastAsia="Times New Roman" w:hAnsi="Arial" w:cs="Arial"/>
                <w:sz w:val="16"/>
                <w:szCs w:val="16"/>
                <w:lang w:eastAsia="et-EE"/>
              </w:rPr>
            </w:pPr>
            <w:r w:rsidRPr="00540EF2">
              <w:rPr>
                <w:rFonts w:ascii="Arial" w:eastAsia="Times New Roman" w:hAnsi="Arial" w:cs="Arial"/>
                <w:sz w:val="16"/>
                <w:szCs w:val="16"/>
                <w:lang w:eastAsia="et-EE"/>
              </w:rPr>
              <w:t xml:space="preserve">   Kohustiste võtmine (+)</w:t>
            </w:r>
          </w:p>
        </w:tc>
        <w:tc>
          <w:tcPr>
            <w:tcW w:w="1276" w:type="dxa"/>
            <w:tcBorders>
              <w:top w:val="nil"/>
              <w:left w:val="nil"/>
              <w:bottom w:val="single" w:sz="4" w:space="0" w:color="auto"/>
              <w:right w:val="nil"/>
            </w:tcBorders>
            <w:shd w:val="clear" w:color="000000" w:fill="969696"/>
            <w:vAlign w:val="bottom"/>
            <w:hideMark/>
          </w:tcPr>
          <w:p w14:paraId="2455E350" w14:textId="77777777" w:rsidR="00540EF2" w:rsidRPr="00540EF2" w:rsidRDefault="00540EF2" w:rsidP="00540EF2">
            <w:pPr>
              <w:spacing w:after="0" w:line="240" w:lineRule="auto"/>
              <w:jc w:val="right"/>
              <w:rPr>
                <w:rFonts w:ascii="Arial" w:eastAsia="Times New Roman" w:hAnsi="Arial" w:cs="Arial"/>
                <w:sz w:val="20"/>
                <w:szCs w:val="20"/>
                <w:lang w:eastAsia="et-EE"/>
              </w:rPr>
            </w:pPr>
            <w:r w:rsidRPr="00540EF2">
              <w:rPr>
                <w:rFonts w:ascii="Arial" w:eastAsia="Times New Roman" w:hAnsi="Arial" w:cs="Arial"/>
                <w:sz w:val="20"/>
                <w:szCs w:val="20"/>
                <w:lang w:eastAsia="et-EE"/>
              </w:rPr>
              <w:t>3 230 000</w:t>
            </w:r>
          </w:p>
        </w:tc>
        <w:tc>
          <w:tcPr>
            <w:tcW w:w="1417" w:type="dxa"/>
            <w:tcBorders>
              <w:top w:val="nil"/>
              <w:left w:val="single" w:sz="4" w:space="0" w:color="auto"/>
              <w:bottom w:val="single" w:sz="4" w:space="0" w:color="auto"/>
              <w:right w:val="nil"/>
            </w:tcBorders>
            <w:shd w:val="clear" w:color="000000" w:fill="969696"/>
            <w:vAlign w:val="bottom"/>
            <w:hideMark/>
          </w:tcPr>
          <w:p w14:paraId="0DFE4A3C" w14:textId="77777777" w:rsidR="00540EF2" w:rsidRPr="00540EF2" w:rsidRDefault="00540EF2" w:rsidP="00540EF2">
            <w:pPr>
              <w:spacing w:after="0" w:line="240" w:lineRule="auto"/>
              <w:jc w:val="right"/>
              <w:rPr>
                <w:rFonts w:ascii="Arial" w:eastAsia="Times New Roman" w:hAnsi="Arial" w:cs="Arial"/>
                <w:sz w:val="20"/>
                <w:szCs w:val="20"/>
                <w:lang w:eastAsia="et-EE"/>
              </w:rPr>
            </w:pPr>
            <w:r w:rsidRPr="00540EF2">
              <w:rPr>
                <w:rFonts w:ascii="Arial" w:eastAsia="Times New Roman" w:hAnsi="Arial" w:cs="Arial"/>
                <w:sz w:val="20"/>
                <w:szCs w:val="20"/>
                <w:lang w:eastAsia="et-EE"/>
              </w:rPr>
              <w:t>1 070 000</w:t>
            </w:r>
          </w:p>
        </w:tc>
        <w:tc>
          <w:tcPr>
            <w:tcW w:w="1276" w:type="dxa"/>
            <w:tcBorders>
              <w:top w:val="nil"/>
              <w:left w:val="single" w:sz="4" w:space="0" w:color="auto"/>
              <w:bottom w:val="single" w:sz="4" w:space="0" w:color="auto"/>
              <w:right w:val="single" w:sz="4" w:space="0" w:color="auto"/>
            </w:tcBorders>
            <w:noWrap/>
            <w:vAlign w:val="bottom"/>
            <w:hideMark/>
          </w:tcPr>
          <w:p w14:paraId="6F728EED" w14:textId="77777777" w:rsidR="00540EF2" w:rsidRPr="00540EF2" w:rsidRDefault="00540EF2" w:rsidP="00540EF2">
            <w:pPr>
              <w:spacing w:after="0" w:line="240" w:lineRule="auto"/>
              <w:jc w:val="right"/>
              <w:rPr>
                <w:rFonts w:ascii="Arial" w:eastAsia="Times New Roman" w:hAnsi="Arial" w:cs="Arial"/>
                <w:sz w:val="20"/>
                <w:szCs w:val="20"/>
                <w:lang w:eastAsia="et-EE"/>
              </w:rPr>
            </w:pPr>
            <w:r w:rsidRPr="00540EF2">
              <w:rPr>
                <w:rFonts w:ascii="Arial" w:eastAsia="Times New Roman" w:hAnsi="Arial" w:cs="Arial"/>
                <w:sz w:val="20"/>
                <w:szCs w:val="20"/>
                <w:lang w:eastAsia="et-EE"/>
              </w:rPr>
              <w:t>500 000</w:t>
            </w:r>
          </w:p>
        </w:tc>
        <w:tc>
          <w:tcPr>
            <w:tcW w:w="1134" w:type="dxa"/>
            <w:tcBorders>
              <w:top w:val="nil"/>
              <w:left w:val="nil"/>
              <w:bottom w:val="single" w:sz="4" w:space="0" w:color="auto"/>
              <w:right w:val="single" w:sz="4" w:space="0" w:color="auto"/>
            </w:tcBorders>
            <w:noWrap/>
            <w:vAlign w:val="bottom"/>
            <w:hideMark/>
          </w:tcPr>
          <w:p w14:paraId="18E1FD9B" w14:textId="77777777" w:rsidR="00540EF2" w:rsidRPr="00540EF2" w:rsidRDefault="00540EF2" w:rsidP="00540EF2">
            <w:pPr>
              <w:spacing w:after="0" w:line="240" w:lineRule="auto"/>
              <w:jc w:val="right"/>
              <w:rPr>
                <w:rFonts w:ascii="Arial" w:eastAsia="Times New Roman" w:hAnsi="Arial" w:cs="Arial"/>
                <w:sz w:val="20"/>
                <w:szCs w:val="20"/>
                <w:lang w:eastAsia="et-EE"/>
              </w:rPr>
            </w:pPr>
            <w:r w:rsidRPr="00540EF2">
              <w:rPr>
                <w:rFonts w:ascii="Arial" w:eastAsia="Times New Roman" w:hAnsi="Arial" w:cs="Arial"/>
                <w:sz w:val="20"/>
                <w:szCs w:val="20"/>
                <w:lang w:eastAsia="et-EE"/>
              </w:rPr>
              <w:t>1 000 000</w:t>
            </w:r>
          </w:p>
        </w:tc>
        <w:tc>
          <w:tcPr>
            <w:tcW w:w="1134" w:type="dxa"/>
            <w:tcBorders>
              <w:top w:val="nil"/>
              <w:left w:val="nil"/>
              <w:bottom w:val="single" w:sz="4" w:space="0" w:color="auto"/>
              <w:right w:val="single" w:sz="4" w:space="0" w:color="auto"/>
            </w:tcBorders>
            <w:noWrap/>
            <w:vAlign w:val="bottom"/>
            <w:hideMark/>
          </w:tcPr>
          <w:p w14:paraId="30CADF2D" w14:textId="77777777" w:rsidR="00540EF2" w:rsidRPr="00540EF2" w:rsidRDefault="00540EF2" w:rsidP="00540EF2">
            <w:pPr>
              <w:spacing w:after="0" w:line="240" w:lineRule="auto"/>
              <w:jc w:val="right"/>
              <w:rPr>
                <w:rFonts w:ascii="Arial" w:eastAsia="Times New Roman" w:hAnsi="Arial" w:cs="Arial"/>
                <w:sz w:val="20"/>
                <w:szCs w:val="20"/>
                <w:lang w:eastAsia="et-EE"/>
              </w:rPr>
            </w:pPr>
            <w:r w:rsidRPr="00540EF2">
              <w:rPr>
                <w:rFonts w:ascii="Arial" w:eastAsia="Times New Roman" w:hAnsi="Arial" w:cs="Arial"/>
                <w:sz w:val="20"/>
                <w:szCs w:val="20"/>
                <w:lang w:eastAsia="et-EE"/>
              </w:rPr>
              <w:t>1 000 000</w:t>
            </w:r>
          </w:p>
        </w:tc>
        <w:tc>
          <w:tcPr>
            <w:tcW w:w="1066" w:type="dxa"/>
            <w:tcBorders>
              <w:top w:val="nil"/>
              <w:left w:val="nil"/>
              <w:bottom w:val="single" w:sz="4" w:space="0" w:color="auto"/>
              <w:right w:val="single" w:sz="8" w:space="0" w:color="auto"/>
            </w:tcBorders>
            <w:noWrap/>
            <w:vAlign w:val="bottom"/>
            <w:hideMark/>
          </w:tcPr>
          <w:p w14:paraId="71E0A034" w14:textId="77777777" w:rsidR="00540EF2" w:rsidRPr="00540EF2" w:rsidRDefault="00540EF2" w:rsidP="00540EF2">
            <w:pPr>
              <w:spacing w:after="0" w:line="240" w:lineRule="auto"/>
              <w:jc w:val="right"/>
              <w:rPr>
                <w:rFonts w:ascii="Arial" w:eastAsia="Times New Roman" w:hAnsi="Arial" w:cs="Arial"/>
                <w:sz w:val="20"/>
                <w:szCs w:val="20"/>
                <w:lang w:eastAsia="et-EE"/>
              </w:rPr>
            </w:pPr>
            <w:r w:rsidRPr="00540EF2">
              <w:rPr>
                <w:rFonts w:ascii="Arial" w:eastAsia="Times New Roman" w:hAnsi="Arial" w:cs="Arial"/>
                <w:sz w:val="20"/>
                <w:szCs w:val="20"/>
                <w:lang w:eastAsia="et-EE"/>
              </w:rPr>
              <w:t>1 500 000</w:t>
            </w:r>
          </w:p>
        </w:tc>
      </w:tr>
      <w:tr w:rsidR="00540EF2" w:rsidRPr="00540EF2" w14:paraId="1194CBE4" w14:textId="77777777" w:rsidTr="00540EF2">
        <w:trPr>
          <w:trHeight w:val="255"/>
        </w:trPr>
        <w:tc>
          <w:tcPr>
            <w:tcW w:w="2400" w:type="dxa"/>
            <w:tcBorders>
              <w:top w:val="nil"/>
              <w:left w:val="single" w:sz="8" w:space="0" w:color="auto"/>
              <w:bottom w:val="single" w:sz="4" w:space="0" w:color="auto"/>
              <w:right w:val="single" w:sz="4" w:space="0" w:color="auto"/>
            </w:tcBorders>
            <w:noWrap/>
            <w:vAlign w:val="bottom"/>
            <w:hideMark/>
          </w:tcPr>
          <w:p w14:paraId="26FE8C50" w14:textId="77777777" w:rsidR="00540EF2" w:rsidRPr="00540EF2" w:rsidRDefault="00540EF2" w:rsidP="00540EF2">
            <w:pPr>
              <w:spacing w:after="0" w:line="240" w:lineRule="auto"/>
              <w:rPr>
                <w:rFonts w:ascii="Arial" w:eastAsia="Times New Roman" w:hAnsi="Arial" w:cs="Arial"/>
                <w:sz w:val="16"/>
                <w:szCs w:val="16"/>
                <w:lang w:eastAsia="et-EE"/>
              </w:rPr>
            </w:pPr>
            <w:r w:rsidRPr="00540EF2">
              <w:rPr>
                <w:rFonts w:ascii="Arial" w:eastAsia="Times New Roman" w:hAnsi="Arial" w:cs="Arial"/>
                <w:sz w:val="16"/>
                <w:szCs w:val="16"/>
                <w:lang w:eastAsia="et-EE"/>
              </w:rPr>
              <w:t xml:space="preserve">   Kohustiste tasumine (-)</w:t>
            </w:r>
          </w:p>
        </w:tc>
        <w:tc>
          <w:tcPr>
            <w:tcW w:w="1276" w:type="dxa"/>
            <w:tcBorders>
              <w:top w:val="nil"/>
              <w:left w:val="nil"/>
              <w:bottom w:val="single" w:sz="4" w:space="0" w:color="auto"/>
              <w:right w:val="nil"/>
            </w:tcBorders>
            <w:shd w:val="clear" w:color="000000" w:fill="969696"/>
            <w:vAlign w:val="bottom"/>
            <w:hideMark/>
          </w:tcPr>
          <w:p w14:paraId="0E59A0FF" w14:textId="77777777" w:rsidR="00540EF2" w:rsidRPr="00540EF2" w:rsidRDefault="00540EF2" w:rsidP="00540EF2">
            <w:pPr>
              <w:spacing w:after="0" w:line="240" w:lineRule="auto"/>
              <w:jc w:val="right"/>
              <w:rPr>
                <w:rFonts w:ascii="Arial" w:eastAsia="Times New Roman" w:hAnsi="Arial" w:cs="Arial"/>
                <w:sz w:val="20"/>
                <w:szCs w:val="20"/>
                <w:lang w:eastAsia="et-EE"/>
              </w:rPr>
            </w:pPr>
            <w:r w:rsidRPr="00540EF2">
              <w:rPr>
                <w:rFonts w:ascii="Arial" w:eastAsia="Times New Roman" w:hAnsi="Arial" w:cs="Arial"/>
                <w:sz w:val="20"/>
                <w:szCs w:val="20"/>
                <w:lang w:eastAsia="et-EE"/>
              </w:rPr>
              <w:t>-527 478</w:t>
            </w:r>
          </w:p>
        </w:tc>
        <w:tc>
          <w:tcPr>
            <w:tcW w:w="1417" w:type="dxa"/>
            <w:tcBorders>
              <w:top w:val="nil"/>
              <w:left w:val="single" w:sz="4" w:space="0" w:color="auto"/>
              <w:bottom w:val="single" w:sz="4" w:space="0" w:color="auto"/>
              <w:right w:val="nil"/>
            </w:tcBorders>
            <w:shd w:val="clear" w:color="000000" w:fill="969696"/>
            <w:vAlign w:val="bottom"/>
            <w:hideMark/>
          </w:tcPr>
          <w:p w14:paraId="1F821880" w14:textId="77777777" w:rsidR="00540EF2" w:rsidRPr="00540EF2" w:rsidRDefault="00540EF2" w:rsidP="00540EF2">
            <w:pPr>
              <w:spacing w:after="0" w:line="240" w:lineRule="auto"/>
              <w:jc w:val="right"/>
              <w:rPr>
                <w:rFonts w:ascii="Arial" w:eastAsia="Times New Roman" w:hAnsi="Arial" w:cs="Arial"/>
                <w:sz w:val="20"/>
                <w:szCs w:val="20"/>
                <w:lang w:eastAsia="et-EE"/>
              </w:rPr>
            </w:pPr>
            <w:r w:rsidRPr="00540EF2">
              <w:rPr>
                <w:rFonts w:ascii="Arial" w:eastAsia="Times New Roman" w:hAnsi="Arial" w:cs="Arial"/>
                <w:sz w:val="20"/>
                <w:szCs w:val="20"/>
                <w:lang w:eastAsia="et-EE"/>
              </w:rPr>
              <w:t>-730 000</w:t>
            </w:r>
          </w:p>
        </w:tc>
        <w:tc>
          <w:tcPr>
            <w:tcW w:w="1276" w:type="dxa"/>
            <w:tcBorders>
              <w:top w:val="nil"/>
              <w:left w:val="single" w:sz="4" w:space="0" w:color="auto"/>
              <w:bottom w:val="single" w:sz="4" w:space="0" w:color="auto"/>
              <w:right w:val="single" w:sz="4" w:space="0" w:color="auto"/>
            </w:tcBorders>
            <w:noWrap/>
            <w:vAlign w:val="bottom"/>
            <w:hideMark/>
          </w:tcPr>
          <w:p w14:paraId="5CF2B360" w14:textId="77777777" w:rsidR="00540EF2" w:rsidRPr="00540EF2" w:rsidRDefault="00540EF2" w:rsidP="00540EF2">
            <w:pPr>
              <w:spacing w:after="0" w:line="240" w:lineRule="auto"/>
              <w:jc w:val="right"/>
              <w:rPr>
                <w:rFonts w:ascii="Arial" w:eastAsia="Times New Roman" w:hAnsi="Arial" w:cs="Arial"/>
                <w:sz w:val="20"/>
                <w:szCs w:val="20"/>
                <w:lang w:eastAsia="et-EE"/>
              </w:rPr>
            </w:pPr>
            <w:r w:rsidRPr="00540EF2">
              <w:rPr>
                <w:rFonts w:ascii="Arial" w:eastAsia="Times New Roman" w:hAnsi="Arial" w:cs="Arial"/>
                <w:sz w:val="20"/>
                <w:szCs w:val="20"/>
                <w:lang w:eastAsia="et-EE"/>
              </w:rPr>
              <w:t>-720 000</w:t>
            </w:r>
          </w:p>
        </w:tc>
        <w:tc>
          <w:tcPr>
            <w:tcW w:w="1134" w:type="dxa"/>
            <w:tcBorders>
              <w:top w:val="nil"/>
              <w:left w:val="nil"/>
              <w:bottom w:val="single" w:sz="4" w:space="0" w:color="auto"/>
              <w:right w:val="single" w:sz="4" w:space="0" w:color="auto"/>
            </w:tcBorders>
            <w:noWrap/>
            <w:vAlign w:val="bottom"/>
            <w:hideMark/>
          </w:tcPr>
          <w:p w14:paraId="65D851A6" w14:textId="77777777" w:rsidR="00540EF2" w:rsidRPr="00540EF2" w:rsidRDefault="00540EF2" w:rsidP="00540EF2">
            <w:pPr>
              <w:spacing w:after="0" w:line="240" w:lineRule="auto"/>
              <w:jc w:val="right"/>
              <w:rPr>
                <w:rFonts w:ascii="Arial" w:eastAsia="Times New Roman" w:hAnsi="Arial" w:cs="Arial"/>
                <w:sz w:val="20"/>
                <w:szCs w:val="20"/>
                <w:lang w:eastAsia="et-EE"/>
              </w:rPr>
            </w:pPr>
            <w:r w:rsidRPr="00540EF2">
              <w:rPr>
                <w:rFonts w:ascii="Arial" w:eastAsia="Times New Roman" w:hAnsi="Arial" w:cs="Arial"/>
                <w:sz w:val="20"/>
                <w:szCs w:val="20"/>
                <w:lang w:eastAsia="et-EE"/>
              </w:rPr>
              <w:t>-785 000</w:t>
            </w:r>
          </w:p>
        </w:tc>
        <w:tc>
          <w:tcPr>
            <w:tcW w:w="1134" w:type="dxa"/>
            <w:tcBorders>
              <w:top w:val="nil"/>
              <w:left w:val="nil"/>
              <w:bottom w:val="single" w:sz="4" w:space="0" w:color="auto"/>
              <w:right w:val="single" w:sz="4" w:space="0" w:color="auto"/>
            </w:tcBorders>
            <w:noWrap/>
            <w:vAlign w:val="bottom"/>
            <w:hideMark/>
          </w:tcPr>
          <w:p w14:paraId="36C13D19" w14:textId="77777777" w:rsidR="00540EF2" w:rsidRPr="00540EF2" w:rsidRDefault="00540EF2" w:rsidP="00540EF2">
            <w:pPr>
              <w:spacing w:after="0" w:line="240" w:lineRule="auto"/>
              <w:jc w:val="right"/>
              <w:rPr>
                <w:rFonts w:ascii="Arial" w:eastAsia="Times New Roman" w:hAnsi="Arial" w:cs="Arial"/>
                <w:sz w:val="20"/>
                <w:szCs w:val="20"/>
                <w:lang w:eastAsia="et-EE"/>
              </w:rPr>
            </w:pPr>
            <w:r w:rsidRPr="00540EF2">
              <w:rPr>
                <w:rFonts w:ascii="Arial" w:eastAsia="Times New Roman" w:hAnsi="Arial" w:cs="Arial"/>
                <w:sz w:val="20"/>
                <w:szCs w:val="20"/>
                <w:lang w:eastAsia="et-EE"/>
              </w:rPr>
              <w:t>-820 000</w:t>
            </w:r>
          </w:p>
        </w:tc>
        <w:tc>
          <w:tcPr>
            <w:tcW w:w="1066" w:type="dxa"/>
            <w:tcBorders>
              <w:top w:val="nil"/>
              <w:left w:val="nil"/>
              <w:bottom w:val="single" w:sz="4" w:space="0" w:color="auto"/>
              <w:right w:val="single" w:sz="8" w:space="0" w:color="auto"/>
            </w:tcBorders>
            <w:noWrap/>
            <w:vAlign w:val="bottom"/>
            <w:hideMark/>
          </w:tcPr>
          <w:p w14:paraId="2E51C239" w14:textId="77777777" w:rsidR="00540EF2" w:rsidRPr="00540EF2" w:rsidRDefault="00540EF2" w:rsidP="00540EF2">
            <w:pPr>
              <w:spacing w:after="0" w:line="240" w:lineRule="auto"/>
              <w:jc w:val="right"/>
              <w:rPr>
                <w:rFonts w:ascii="Arial" w:eastAsia="Times New Roman" w:hAnsi="Arial" w:cs="Arial"/>
                <w:sz w:val="20"/>
                <w:szCs w:val="20"/>
                <w:lang w:eastAsia="et-EE"/>
              </w:rPr>
            </w:pPr>
            <w:r w:rsidRPr="00540EF2">
              <w:rPr>
                <w:rFonts w:ascii="Arial" w:eastAsia="Times New Roman" w:hAnsi="Arial" w:cs="Arial"/>
                <w:sz w:val="20"/>
                <w:szCs w:val="20"/>
                <w:lang w:eastAsia="et-EE"/>
              </w:rPr>
              <w:t>-900 000</w:t>
            </w:r>
          </w:p>
        </w:tc>
      </w:tr>
    </w:tbl>
    <w:p w14:paraId="3D7C9FCD" w14:textId="77777777" w:rsidR="00562087" w:rsidRDefault="00562087" w:rsidP="00562087">
      <w:pPr>
        <w:rPr>
          <w:rFonts w:ascii="Times New Roman" w:hAnsi="Times New Roman" w:cs="Times New Roman"/>
          <w:sz w:val="24"/>
          <w:szCs w:val="24"/>
        </w:rPr>
      </w:pPr>
    </w:p>
    <w:p w14:paraId="77058691" w14:textId="6C8AA729" w:rsidR="00541D41" w:rsidRDefault="00541D41" w:rsidP="0017406F">
      <w:pPr>
        <w:jc w:val="both"/>
        <w:rPr>
          <w:rFonts w:ascii="Times New Roman" w:hAnsi="Times New Roman" w:cs="Times New Roman"/>
          <w:sz w:val="24"/>
          <w:szCs w:val="24"/>
        </w:rPr>
      </w:pPr>
      <w:r w:rsidRPr="00541D41">
        <w:rPr>
          <w:rFonts w:ascii="Times New Roman" w:hAnsi="Times New Roman" w:cs="Times New Roman"/>
          <w:sz w:val="24"/>
          <w:szCs w:val="24"/>
        </w:rPr>
        <w:t>Kuusalu Keskkooli algklasside maja ja Salmistu sadama ehitamiseks on laenu võetud SEB Pank AS-ilt 5 390 000 eurot. Laenuleping lõppeb 15.07.2030.a.</w:t>
      </w:r>
      <w:r>
        <w:rPr>
          <w:rFonts w:ascii="Times New Roman" w:hAnsi="Times New Roman" w:cs="Times New Roman"/>
          <w:sz w:val="24"/>
          <w:szCs w:val="24"/>
        </w:rPr>
        <w:t xml:space="preserve"> jäägiga </w:t>
      </w:r>
      <w:r w:rsidR="007B4282">
        <w:rPr>
          <w:rFonts w:ascii="Times New Roman" w:hAnsi="Times New Roman" w:cs="Times New Roman"/>
          <w:sz w:val="24"/>
          <w:szCs w:val="24"/>
        </w:rPr>
        <w:t>3 321 214 eurot.</w:t>
      </w:r>
      <w:r w:rsidRPr="00541D41">
        <w:rPr>
          <w:rFonts w:ascii="Times New Roman" w:hAnsi="Times New Roman" w:cs="Times New Roman"/>
          <w:sz w:val="24"/>
          <w:szCs w:val="24"/>
        </w:rPr>
        <w:t xml:space="preserve"> Laenu tagastamise tähtaeg on 20 aastat alates </w:t>
      </w:r>
      <w:r w:rsidR="002B2089">
        <w:rPr>
          <w:rFonts w:ascii="Times New Roman" w:hAnsi="Times New Roman" w:cs="Times New Roman"/>
          <w:sz w:val="24"/>
          <w:szCs w:val="24"/>
        </w:rPr>
        <w:t>l</w:t>
      </w:r>
      <w:r w:rsidRPr="00541D41">
        <w:rPr>
          <w:rFonts w:ascii="Times New Roman" w:hAnsi="Times New Roman" w:cs="Times New Roman"/>
          <w:sz w:val="24"/>
          <w:szCs w:val="24"/>
        </w:rPr>
        <w:t xml:space="preserve">epingu jõustumise kuupäevast, seega pikendatakse </w:t>
      </w:r>
      <w:r w:rsidR="002B2089">
        <w:rPr>
          <w:rFonts w:ascii="Times New Roman" w:hAnsi="Times New Roman" w:cs="Times New Roman"/>
          <w:sz w:val="24"/>
          <w:szCs w:val="24"/>
        </w:rPr>
        <w:t>laenulepingut ja 2030. aasta kohustiste tasumisel on sellega arvestatud.</w:t>
      </w:r>
    </w:p>
    <w:p w14:paraId="0971520C" w14:textId="5C9DDF49" w:rsidR="007C516A" w:rsidRPr="00933DA0" w:rsidRDefault="00092B68" w:rsidP="007C516A">
      <w:pPr>
        <w:jc w:val="both"/>
        <w:rPr>
          <w:rFonts w:asciiTheme="majorBidi" w:hAnsiTheme="majorBidi" w:cstheme="majorBidi"/>
          <w:sz w:val="24"/>
          <w:szCs w:val="24"/>
        </w:rPr>
      </w:pPr>
      <w:r w:rsidRPr="00933DA0">
        <w:rPr>
          <w:rFonts w:asciiTheme="majorBidi" w:hAnsiTheme="majorBidi" w:cstheme="majorBidi"/>
          <w:sz w:val="24"/>
          <w:szCs w:val="24"/>
        </w:rPr>
        <w:t xml:space="preserve">Tabelis on esitatud </w:t>
      </w:r>
      <w:r w:rsidR="00933DA0" w:rsidRPr="00933DA0">
        <w:rPr>
          <w:rFonts w:asciiTheme="majorBidi" w:hAnsiTheme="majorBidi" w:cstheme="majorBidi"/>
          <w:sz w:val="24"/>
          <w:szCs w:val="24"/>
        </w:rPr>
        <w:t>Kuusalu</w:t>
      </w:r>
      <w:r w:rsidRPr="00933DA0">
        <w:rPr>
          <w:rFonts w:asciiTheme="majorBidi" w:hAnsiTheme="majorBidi" w:cstheme="majorBidi"/>
          <w:sz w:val="24"/>
          <w:szCs w:val="24"/>
        </w:rPr>
        <w:t xml:space="preserve"> valla eelmise aasta tegelik, käesoleva aasta ja eelarvestrateegia perioodi netovõlakoormus.</w:t>
      </w:r>
    </w:p>
    <w:tbl>
      <w:tblPr>
        <w:tblW w:w="9629" w:type="dxa"/>
        <w:tblCellMar>
          <w:left w:w="70" w:type="dxa"/>
          <w:right w:w="70" w:type="dxa"/>
        </w:tblCellMar>
        <w:tblLook w:val="04A0" w:firstRow="1" w:lastRow="0" w:firstColumn="1" w:lastColumn="0" w:noHBand="0" w:noVBand="1"/>
      </w:tblPr>
      <w:tblGrid>
        <w:gridCol w:w="1975"/>
        <w:gridCol w:w="1276"/>
        <w:gridCol w:w="1275"/>
        <w:gridCol w:w="1276"/>
        <w:gridCol w:w="1276"/>
        <w:gridCol w:w="1276"/>
        <w:gridCol w:w="1275"/>
      </w:tblGrid>
      <w:tr w:rsidR="007E6AAD" w:rsidRPr="007E6AAD" w14:paraId="5C89C9EF" w14:textId="77777777" w:rsidTr="00AB72F8">
        <w:trPr>
          <w:trHeight w:val="1095"/>
        </w:trPr>
        <w:tc>
          <w:tcPr>
            <w:tcW w:w="1975" w:type="dxa"/>
            <w:tcBorders>
              <w:top w:val="single" w:sz="8" w:space="0" w:color="auto"/>
              <w:left w:val="single" w:sz="8" w:space="0" w:color="auto"/>
              <w:bottom w:val="single" w:sz="8" w:space="0" w:color="auto"/>
              <w:right w:val="single" w:sz="4" w:space="0" w:color="auto"/>
            </w:tcBorders>
            <w:shd w:val="clear" w:color="000000" w:fill="CCFFCC"/>
            <w:vAlign w:val="bottom"/>
            <w:hideMark/>
          </w:tcPr>
          <w:p w14:paraId="38D93E6D" w14:textId="77777777" w:rsidR="007E6AAD" w:rsidRPr="007E6AAD" w:rsidRDefault="007E6AAD" w:rsidP="007E6AAD">
            <w:pPr>
              <w:spacing w:after="0" w:line="240" w:lineRule="auto"/>
              <w:jc w:val="center"/>
              <w:rPr>
                <w:rFonts w:ascii="Arial" w:eastAsia="Times New Roman" w:hAnsi="Arial" w:cs="Arial"/>
                <w:b/>
                <w:bCs/>
                <w:sz w:val="20"/>
                <w:szCs w:val="20"/>
                <w:lang w:eastAsia="et-EE"/>
              </w:rPr>
            </w:pPr>
            <w:r w:rsidRPr="007E6AAD">
              <w:rPr>
                <w:rFonts w:ascii="Arial" w:eastAsia="Times New Roman" w:hAnsi="Arial" w:cs="Arial"/>
                <w:b/>
                <w:bCs/>
                <w:sz w:val="20"/>
                <w:szCs w:val="20"/>
                <w:lang w:eastAsia="et-EE"/>
              </w:rPr>
              <w:t>Kuusalu vald</w:t>
            </w:r>
          </w:p>
        </w:tc>
        <w:tc>
          <w:tcPr>
            <w:tcW w:w="1276" w:type="dxa"/>
            <w:tcBorders>
              <w:top w:val="single" w:sz="8" w:space="0" w:color="auto"/>
              <w:left w:val="nil"/>
              <w:bottom w:val="single" w:sz="8" w:space="0" w:color="auto"/>
              <w:right w:val="single" w:sz="4" w:space="0" w:color="auto"/>
            </w:tcBorders>
            <w:shd w:val="clear" w:color="000000" w:fill="CCFFCC"/>
            <w:vAlign w:val="bottom"/>
            <w:hideMark/>
          </w:tcPr>
          <w:p w14:paraId="013CB451" w14:textId="77777777" w:rsidR="007E6AAD" w:rsidRPr="007E6AAD" w:rsidRDefault="007E6AAD" w:rsidP="007E6AAD">
            <w:pPr>
              <w:spacing w:after="0" w:line="240" w:lineRule="auto"/>
              <w:jc w:val="center"/>
              <w:rPr>
                <w:rFonts w:ascii="Arial" w:eastAsia="Times New Roman" w:hAnsi="Arial" w:cs="Arial"/>
                <w:b/>
                <w:bCs/>
                <w:sz w:val="20"/>
                <w:szCs w:val="20"/>
                <w:lang w:eastAsia="et-EE"/>
              </w:rPr>
            </w:pPr>
            <w:r w:rsidRPr="007E6AAD">
              <w:rPr>
                <w:rFonts w:ascii="Arial" w:eastAsia="Times New Roman" w:hAnsi="Arial" w:cs="Arial"/>
                <w:b/>
                <w:bCs/>
                <w:sz w:val="20"/>
                <w:szCs w:val="20"/>
                <w:lang w:eastAsia="et-EE"/>
              </w:rPr>
              <w:t>2025 täitmine</w:t>
            </w:r>
          </w:p>
        </w:tc>
        <w:tc>
          <w:tcPr>
            <w:tcW w:w="1275" w:type="dxa"/>
            <w:tcBorders>
              <w:top w:val="single" w:sz="8" w:space="0" w:color="auto"/>
              <w:left w:val="nil"/>
              <w:bottom w:val="single" w:sz="8" w:space="0" w:color="auto"/>
              <w:right w:val="single" w:sz="4" w:space="0" w:color="auto"/>
            </w:tcBorders>
            <w:shd w:val="clear" w:color="000000" w:fill="CCFFCC"/>
            <w:vAlign w:val="bottom"/>
            <w:hideMark/>
          </w:tcPr>
          <w:p w14:paraId="10DE3D4D" w14:textId="77777777" w:rsidR="007E6AAD" w:rsidRPr="007E6AAD" w:rsidRDefault="007E6AAD" w:rsidP="007E6AAD">
            <w:pPr>
              <w:spacing w:after="0" w:line="240" w:lineRule="auto"/>
              <w:jc w:val="center"/>
              <w:rPr>
                <w:rFonts w:ascii="Arial" w:eastAsia="Times New Roman" w:hAnsi="Arial" w:cs="Arial"/>
                <w:b/>
                <w:bCs/>
                <w:sz w:val="20"/>
                <w:szCs w:val="20"/>
                <w:lang w:eastAsia="et-EE"/>
              </w:rPr>
            </w:pPr>
            <w:r w:rsidRPr="007E6AAD">
              <w:rPr>
                <w:rFonts w:ascii="Arial" w:eastAsia="Times New Roman" w:hAnsi="Arial" w:cs="Arial"/>
                <w:b/>
                <w:bCs/>
                <w:sz w:val="20"/>
                <w:szCs w:val="20"/>
                <w:lang w:eastAsia="et-EE"/>
              </w:rPr>
              <w:t>2026 eeldatav täitmine</w:t>
            </w:r>
          </w:p>
        </w:tc>
        <w:tc>
          <w:tcPr>
            <w:tcW w:w="1276" w:type="dxa"/>
            <w:tcBorders>
              <w:top w:val="single" w:sz="8" w:space="0" w:color="auto"/>
              <w:left w:val="nil"/>
              <w:bottom w:val="single" w:sz="8" w:space="0" w:color="auto"/>
              <w:right w:val="single" w:sz="4" w:space="0" w:color="auto"/>
            </w:tcBorders>
            <w:shd w:val="clear" w:color="000000" w:fill="CCFFCC"/>
            <w:vAlign w:val="bottom"/>
            <w:hideMark/>
          </w:tcPr>
          <w:p w14:paraId="38E27D74" w14:textId="77777777" w:rsidR="007E6AAD" w:rsidRPr="007E6AAD" w:rsidRDefault="007E6AAD" w:rsidP="007E6AAD">
            <w:pPr>
              <w:spacing w:after="0" w:line="240" w:lineRule="auto"/>
              <w:jc w:val="center"/>
              <w:rPr>
                <w:rFonts w:ascii="Arial" w:eastAsia="Times New Roman" w:hAnsi="Arial" w:cs="Arial"/>
                <w:b/>
                <w:bCs/>
                <w:sz w:val="20"/>
                <w:szCs w:val="20"/>
                <w:lang w:eastAsia="et-EE"/>
              </w:rPr>
            </w:pPr>
            <w:r w:rsidRPr="007E6AAD">
              <w:rPr>
                <w:rFonts w:ascii="Arial" w:eastAsia="Times New Roman" w:hAnsi="Arial" w:cs="Arial"/>
                <w:b/>
                <w:bCs/>
                <w:sz w:val="20"/>
                <w:szCs w:val="20"/>
                <w:lang w:eastAsia="et-EE"/>
              </w:rPr>
              <w:t>2027 eelarve</w:t>
            </w:r>
          </w:p>
        </w:tc>
        <w:tc>
          <w:tcPr>
            <w:tcW w:w="1276" w:type="dxa"/>
            <w:tcBorders>
              <w:top w:val="single" w:sz="8" w:space="0" w:color="auto"/>
              <w:left w:val="nil"/>
              <w:bottom w:val="single" w:sz="8" w:space="0" w:color="auto"/>
              <w:right w:val="single" w:sz="4" w:space="0" w:color="auto"/>
            </w:tcBorders>
            <w:shd w:val="clear" w:color="000000" w:fill="CCFFCC"/>
            <w:vAlign w:val="bottom"/>
            <w:hideMark/>
          </w:tcPr>
          <w:p w14:paraId="63F39F3F" w14:textId="77777777" w:rsidR="007E6AAD" w:rsidRPr="007E6AAD" w:rsidRDefault="007E6AAD" w:rsidP="007E6AAD">
            <w:pPr>
              <w:spacing w:after="0" w:line="240" w:lineRule="auto"/>
              <w:jc w:val="center"/>
              <w:rPr>
                <w:rFonts w:ascii="Arial" w:eastAsia="Times New Roman" w:hAnsi="Arial" w:cs="Arial"/>
                <w:b/>
                <w:bCs/>
                <w:sz w:val="20"/>
                <w:szCs w:val="20"/>
                <w:lang w:eastAsia="et-EE"/>
              </w:rPr>
            </w:pPr>
            <w:r w:rsidRPr="007E6AAD">
              <w:rPr>
                <w:rFonts w:ascii="Arial" w:eastAsia="Times New Roman" w:hAnsi="Arial" w:cs="Arial"/>
                <w:b/>
                <w:bCs/>
                <w:sz w:val="20"/>
                <w:szCs w:val="20"/>
                <w:lang w:eastAsia="et-EE"/>
              </w:rPr>
              <w:t>2028 eelarve</w:t>
            </w:r>
          </w:p>
        </w:tc>
        <w:tc>
          <w:tcPr>
            <w:tcW w:w="1276" w:type="dxa"/>
            <w:tcBorders>
              <w:top w:val="single" w:sz="8" w:space="0" w:color="auto"/>
              <w:left w:val="nil"/>
              <w:bottom w:val="single" w:sz="8" w:space="0" w:color="auto"/>
              <w:right w:val="single" w:sz="4" w:space="0" w:color="auto"/>
            </w:tcBorders>
            <w:shd w:val="clear" w:color="000000" w:fill="CCFFCC"/>
            <w:vAlign w:val="bottom"/>
            <w:hideMark/>
          </w:tcPr>
          <w:p w14:paraId="14311CCA" w14:textId="77777777" w:rsidR="007E6AAD" w:rsidRPr="007E6AAD" w:rsidRDefault="007E6AAD" w:rsidP="007E6AAD">
            <w:pPr>
              <w:spacing w:after="0" w:line="240" w:lineRule="auto"/>
              <w:jc w:val="center"/>
              <w:rPr>
                <w:rFonts w:ascii="Arial" w:eastAsia="Times New Roman" w:hAnsi="Arial" w:cs="Arial"/>
                <w:b/>
                <w:bCs/>
                <w:sz w:val="20"/>
                <w:szCs w:val="20"/>
                <w:lang w:eastAsia="et-EE"/>
              </w:rPr>
            </w:pPr>
            <w:r w:rsidRPr="007E6AAD">
              <w:rPr>
                <w:rFonts w:ascii="Arial" w:eastAsia="Times New Roman" w:hAnsi="Arial" w:cs="Arial"/>
                <w:b/>
                <w:bCs/>
                <w:sz w:val="20"/>
                <w:szCs w:val="20"/>
                <w:lang w:eastAsia="et-EE"/>
              </w:rPr>
              <w:t>2029 eelarve</w:t>
            </w:r>
          </w:p>
        </w:tc>
        <w:tc>
          <w:tcPr>
            <w:tcW w:w="1275" w:type="dxa"/>
            <w:tcBorders>
              <w:top w:val="single" w:sz="8" w:space="0" w:color="auto"/>
              <w:left w:val="nil"/>
              <w:bottom w:val="single" w:sz="8" w:space="0" w:color="auto"/>
              <w:right w:val="single" w:sz="4" w:space="0" w:color="auto"/>
            </w:tcBorders>
            <w:shd w:val="clear" w:color="000000" w:fill="CCFFCC"/>
            <w:vAlign w:val="bottom"/>
            <w:hideMark/>
          </w:tcPr>
          <w:p w14:paraId="3B2A3040" w14:textId="77777777" w:rsidR="007E6AAD" w:rsidRPr="007E6AAD" w:rsidRDefault="007E6AAD" w:rsidP="007E6AAD">
            <w:pPr>
              <w:spacing w:after="0" w:line="240" w:lineRule="auto"/>
              <w:jc w:val="center"/>
              <w:rPr>
                <w:rFonts w:ascii="Arial" w:eastAsia="Times New Roman" w:hAnsi="Arial" w:cs="Arial"/>
                <w:b/>
                <w:bCs/>
                <w:sz w:val="20"/>
                <w:szCs w:val="20"/>
                <w:lang w:eastAsia="et-EE"/>
              </w:rPr>
            </w:pPr>
            <w:r w:rsidRPr="007E6AAD">
              <w:rPr>
                <w:rFonts w:ascii="Arial" w:eastAsia="Times New Roman" w:hAnsi="Arial" w:cs="Arial"/>
                <w:b/>
                <w:bCs/>
                <w:sz w:val="20"/>
                <w:szCs w:val="20"/>
                <w:lang w:eastAsia="et-EE"/>
              </w:rPr>
              <w:t>2030 eelarve</w:t>
            </w:r>
          </w:p>
        </w:tc>
      </w:tr>
      <w:tr w:rsidR="007E6AAD" w:rsidRPr="007E6AAD" w14:paraId="6A5F440D" w14:textId="77777777" w:rsidTr="00AB72F8">
        <w:trPr>
          <w:trHeight w:val="255"/>
        </w:trPr>
        <w:tc>
          <w:tcPr>
            <w:tcW w:w="1975" w:type="dxa"/>
            <w:tcBorders>
              <w:top w:val="nil"/>
              <w:left w:val="single" w:sz="8" w:space="0" w:color="auto"/>
              <w:bottom w:val="nil"/>
              <w:right w:val="nil"/>
            </w:tcBorders>
            <w:shd w:val="clear" w:color="000000" w:fill="00FFFF"/>
            <w:noWrap/>
            <w:vAlign w:val="bottom"/>
            <w:hideMark/>
          </w:tcPr>
          <w:p w14:paraId="56EB225E" w14:textId="77777777" w:rsidR="007E6AAD" w:rsidRPr="007E6AAD" w:rsidRDefault="007E6AAD" w:rsidP="007E6AAD">
            <w:pPr>
              <w:spacing w:after="0" w:line="240" w:lineRule="auto"/>
              <w:rPr>
                <w:rFonts w:ascii="Arial" w:eastAsia="Times New Roman" w:hAnsi="Arial" w:cs="Arial"/>
                <w:b/>
                <w:bCs/>
                <w:sz w:val="20"/>
                <w:szCs w:val="20"/>
                <w:lang w:eastAsia="et-EE"/>
              </w:rPr>
            </w:pPr>
            <w:r w:rsidRPr="007E6AAD">
              <w:rPr>
                <w:rFonts w:ascii="Arial" w:eastAsia="Times New Roman" w:hAnsi="Arial" w:cs="Arial"/>
                <w:b/>
                <w:bCs/>
                <w:sz w:val="20"/>
                <w:szCs w:val="20"/>
                <w:lang w:eastAsia="et-EE"/>
              </w:rPr>
              <w:t>Põhitegevuse tulem</w:t>
            </w:r>
          </w:p>
        </w:tc>
        <w:tc>
          <w:tcPr>
            <w:tcW w:w="1276" w:type="dxa"/>
            <w:tcBorders>
              <w:top w:val="nil"/>
              <w:left w:val="single" w:sz="4" w:space="0" w:color="auto"/>
              <w:bottom w:val="single" w:sz="4" w:space="0" w:color="auto"/>
              <w:right w:val="nil"/>
            </w:tcBorders>
            <w:shd w:val="clear" w:color="000000" w:fill="C0C0C0"/>
            <w:vAlign w:val="bottom"/>
            <w:hideMark/>
          </w:tcPr>
          <w:p w14:paraId="1592433F" w14:textId="77777777" w:rsidR="007E6AAD" w:rsidRPr="007E6AAD" w:rsidRDefault="007E6AAD" w:rsidP="007E6AAD">
            <w:pPr>
              <w:spacing w:after="0" w:line="240" w:lineRule="auto"/>
              <w:jc w:val="right"/>
              <w:rPr>
                <w:rFonts w:ascii="Arial" w:eastAsia="Times New Roman" w:hAnsi="Arial" w:cs="Arial"/>
                <w:b/>
                <w:bCs/>
                <w:sz w:val="20"/>
                <w:szCs w:val="20"/>
                <w:lang w:eastAsia="et-EE"/>
              </w:rPr>
            </w:pPr>
            <w:r w:rsidRPr="007E6AAD">
              <w:rPr>
                <w:rFonts w:ascii="Arial" w:eastAsia="Times New Roman" w:hAnsi="Arial" w:cs="Arial"/>
                <w:b/>
                <w:bCs/>
                <w:sz w:val="20"/>
                <w:szCs w:val="20"/>
                <w:lang w:eastAsia="et-EE"/>
              </w:rPr>
              <w:t>1 292 857</w:t>
            </w:r>
          </w:p>
        </w:tc>
        <w:tc>
          <w:tcPr>
            <w:tcW w:w="1275" w:type="dxa"/>
            <w:tcBorders>
              <w:top w:val="nil"/>
              <w:left w:val="single" w:sz="4" w:space="0" w:color="auto"/>
              <w:bottom w:val="single" w:sz="4" w:space="0" w:color="auto"/>
              <w:right w:val="single" w:sz="4" w:space="0" w:color="auto"/>
            </w:tcBorders>
            <w:shd w:val="clear" w:color="000000" w:fill="C0C0C0"/>
            <w:vAlign w:val="bottom"/>
            <w:hideMark/>
          </w:tcPr>
          <w:p w14:paraId="272A8C39" w14:textId="77777777" w:rsidR="007E6AAD" w:rsidRPr="007E6AAD" w:rsidRDefault="007E6AAD" w:rsidP="007E6AAD">
            <w:pPr>
              <w:spacing w:after="0" w:line="240" w:lineRule="auto"/>
              <w:jc w:val="right"/>
              <w:rPr>
                <w:rFonts w:ascii="Arial" w:eastAsia="Times New Roman" w:hAnsi="Arial" w:cs="Arial"/>
                <w:b/>
                <w:bCs/>
                <w:sz w:val="20"/>
                <w:szCs w:val="20"/>
                <w:lang w:eastAsia="et-EE"/>
              </w:rPr>
            </w:pPr>
            <w:r w:rsidRPr="007E6AAD">
              <w:rPr>
                <w:rFonts w:ascii="Arial" w:eastAsia="Times New Roman" w:hAnsi="Arial" w:cs="Arial"/>
                <w:b/>
                <w:bCs/>
                <w:sz w:val="20"/>
                <w:szCs w:val="20"/>
                <w:lang w:eastAsia="et-EE"/>
              </w:rPr>
              <w:t>1 081 549</w:t>
            </w:r>
          </w:p>
        </w:tc>
        <w:tc>
          <w:tcPr>
            <w:tcW w:w="1276" w:type="dxa"/>
            <w:tcBorders>
              <w:top w:val="nil"/>
              <w:left w:val="nil"/>
              <w:bottom w:val="single" w:sz="4" w:space="0" w:color="auto"/>
              <w:right w:val="single" w:sz="4" w:space="0" w:color="auto"/>
            </w:tcBorders>
            <w:shd w:val="clear" w:color="000000" w:fill="C0C0C0"/>
            <w:vAlign w:val="bottom"/>
            <w:hideMark/>
          </w:tcPr>
          <w:p w14:paraId="2652335C" w14:textId="77777777" w:rsidR="007E6AAD" w:rsidRPr="007E6AAD" w:rsidRDefault="007E6AAD" w:rsidP="007E6AAD">
            <w:pPr>
              <w:spacing w:after="0" w:line="240" w:lineRule="auto"/>
              <w:jc w:val="right"/>
              <w:rPr>
                <w:rFonts w:ascii="Arial" w:eastAsia="Times New Roman" w:hAnsi="Arial" w:cs="Arial"/>
                <w:b/>
                <w:bCs/>
                <w:sz w:val="20"/>
                <w:szCs w:val="20"/>
                <w:lang w:eastAsia="et-EE"/>
              </w:rPr>
            </w:pPr>
            <w:r w:rsidRPr="007E6AAD">
              <w:rPr>
                <w:rFonts w:ascii="Arial" w:eastAsia="Times New Roman" w:hAnsi="Arial" w:cs="Arial"/>
                <w:b/>
                <w:bCs/>
                <w:sz w:val="20"/>
                <w:szCs w:val="20"/>
                <w:lang w:eastAsia="et-EE"/>
              </w:rPr>
              <w:t>1 152 991</w:t>
            </w:r>
          </w:p>
        </w:tc>
        <w:tc>
          <w:tcPr>
            <w:tcW w:w="1276" w:type="dxa"/>
            <w:tcBorders>
              <w:top w:val="nil"/>
              <w:left w:val="nil"/>
              <w:bottom w:val="single" w:sz="4" w:space="0" w:color="auto"/>
              <w:right w:val="single" w:sz="4" w:space="0" w:color="auto"/>
            </w:tcBorders>
            <w:shd w:val="clear" w:color="000000" w:fill="C0C0C0"/>
            <w:vAlign w:val="bottom"/>
            <w:hideMark/>
          </w:tcPr>
          <w:p w14:paraId="3A89234B" w14:textId="77777777" w:rsidR="007E6AAD" w:rsidRPr="007E6AAD" w:rsidRDefault="007E6AAD" w:rsidP="007E6AAD">
            <w:pPr>
              <w:spacing w:after="0" w:line="240" w:lineRule="auto"/>
              <w:jc w:val="right"/>
              <w:rPr>
                <w:rFonts w:ascii="Arial" w:eastAsia="Times New Roman" w:hAnsi="Arial" w:cs="Arial"/>
                <w:b/>
                <w:bCs/>
                <w:sz w:val="20"/>
                <w:szCs w:val="20"/>
                <w:lang w:eastAsia="et-EE"/>
              </w:rPr>
            </w:pPr>
            <w:r w:rsidRPr="007E6AAD">
              <w:rPr>
                <w:rFonts w:ascii="Arial" w:eastAsia="Times New Roman" w:hAnsi="Arial" w:cs="Arial"/>
                <w:b/>
                <w:bCs/>
                <w:sz w:val="20"/>
                <w:szCs w:val="20"/>
                <w:lang w:eastAsia="et-EE"/>
              </w:rPr>
              <w:t>1 585 396</w:t>
            </w:r>
          </w:p>
        </w:tc>
        <w:tc>
          <w:tcPr>
            <w:tcW w:w="1276" w:type="dxa"/>
            <w:tcBorders>
              <w:top w:val="nil"/>
              <w:left w:val="nil"/>
              <w:bottom w:val="single" w:sz="4" w:space="0" w:color="auto"/>
              <w:right w:val="single" w:sz="4" w:space="0" w:color="auto"/>
            </w:tcBorders>
            <w:shd w:val="clear" w:color="000000" w:fill="C0C0C0"/>
            <w:vAlign w:val="bottom"/>
            <w:hideMark/>
          </w:tcPr>
          <w:p w14:paraId="3A1BCA0A" w14:textId="77777777" w:rsidR="007E6AAD" w:rsidRPr="007E6AAD" w:rsidRDefault="007E6AAD" w:rsidP="007E6AAD">
            <w:pPr>
              <w:spacing w:after="0" w:line="240" w:lineRule="auto"/>
              <w:jc w:val="right"/>
              <w:rPr>
                <w:rFonts w:ascii="Arial" w:eastAsia="Times New Roman" w:hAnsi="Arial" w:cs="Arial"/>
                <w:b/>
                <w:bCs/>
                <w:sz w:val="20"/>
                <w:szCs w:val="20"/>
                <w:lang w:eastAsia="et-EE"/>
              </w:rPr>
            </w:pPr>
            <w:r w:rsidRPr="007E6AAD">
              <w:rPr>
                <w:rFonts w:ascii="Arial" w:eastAsia="Times New Roman" w:hAnsi="Arial" w:cs="Arial"/>
                <w:b/>
                <w:bCs/>
                <w:sz w:val="20"/>
                <w:szCs w:val="20"/>
                <w:lang w:eastAsia="et-EE"/>
              </w:rPr>
              <w:t>1 985 396</w:t>
            </w:r>
          </w:p>
        </w:tc>
        <w:tc>
          <w:tcPr>
            <w:tcW w:w="1275" w:type="dxa"/>
            <w:tcBorders>
              <w:top w:val="nil"/>
              <w:left w:val="nil"/>
              <w:bottom w:val="single" w:sz="4" w:space="0" w:color="auto"/>
              <w:right w:val="single" w:sz="8" w:space="0" w:color="auto"/>
            </w:tcBorders>
            <w:shd w:val="clear" w:color="000000" w:fill="C0C0C0"/>
            <w:vAlign w:val="bottom"/>
            <w:hideMark/>
          </w:tcPr>
          <w:p w14:paraId="5722BAA6" w14:textId="77777777" w:rsidR="007E6AAD" w:rsidRPr="007E6AAD" w:rsidRDefault="007E6AAD" w:rsidP="007E6AAD">
            <w:pPr>
              <w:spacing w:after="0" w:line="240" w:lineRule="auto"/>
              <w:jc w:val="right"/>
              <w:rPr>
                <w:rFonts w:ascii="Arial" w:eastAsia="Times New Roman" w:hAnsi="Arial" w:cs="Arial"/>
                <w:b/>
                <w:bCs/>
                <w:sz w:val="20"/>
                <w:szCs w:val="20"/>
                <w:lang w:eastAsia="et-EE"/>
              </w:rPr>
            </w:pPr>
            <w:r w:rsidRPr="007E6AAD">
              <w:rPr>
                <w:rFonts w:ascii="Arial" w:eastAsia="Times New Roman" w:hAnsi="Arial" w:cs="Arial"/>
                <w:b/>
                <w:bCs/>
                <w:sz w:val="20"/>
                <w:szCs w:val="20"/>
                <w:lang w:eastAsia="et-EE"/>
              </w:rPr>
              <w:t>1 915 396</w:t>
            </w:r>
          </w:p>
        </w:tc>
      </w:tr>
      <w:tr w:rsidR="007E6AAD" w:rsidRPr="007E6AAD" w14:paraId="58680EEC" w14:textId="77777777" w:rsidTr="00AB72F8">
        <w:trPr>
          <w:trHeight w:val="255"/>
        </w:trPr>
        <w:tc>
          <w:tcPr>
            <w:tcW w:w="1975" w:type="dxa"/>
            <w:tcBorders>
              <w:top w:val="nil"/>
              <w:left w:val="single" w:sz="8" w:space="0" w:color="auto"/>
              <w:bottom w:val="single" w:sz="4" w:space="0" w:color="auto"/>
              <w:right w:val="single" w:sz="4" w:space="0" w:color="auto"/>
            </w:tcBorders>
            <w:vAlign w:val="bottom"/>
            <w:hideMark/>
          </w:tcPr>
          <w:p w14:paraId="07E0A806" w14:textId="77777777" w:rsidR="007E6AAD" w:rsidRPr="007E6AAD" w:rsidRDefault="007E6AAD" w:rsidP="007E6AAD">
            <w:pPr>
              <w:spacing w:after="0" w:line="240" w:lineRule="auto"/>
              <w:rPr>
                <w:rFonts w:ascii="Arial" w:eastAsia="Times New Roman" w:hAnsi="Arial" w:cs="Arial"/>
                <w:b/>
                <w:bCs/>
                <w:sz w:val="20"/>
                <w:szCs w:val="20"/>
                <w:lang w:eastAsia="et-EE"/>
              </w:rPr>
            </w:pPr>
            <w:r w:rsidRPr="007E6AAD">
              <w:rPr>
                <w:rFonts w:ascii="Arial" w:eastAsia="Times New Roman" w:hAnsi="Arial" w:cs="Arial"/>
                <w:b/>
                <w:bCs/>
                <w:sz w:val="20"/>
                <w:szCs w:val="20"/>
                <w:lang w:eastAsia="et-EE"/>
              </w:rPr>
              <w:t>Võlakohustised kokku aasta lõpu seisuga</w:t>
            </w:r>
          </w:p>
        </w:tc>
        <w:tc>
          <w:tcPr>
            <w:tcW w:w="1276" w:type="dxa"/>
            <w:tcBorders>
              <w:top w:val="nil"/>
              <w:left w:val="nil"/>
              <w:bottom w:val="single" w:sz="4" w:space="0" w:color="000000"/>
              <w:right w:val="nil"/>
            </w:tcBorders>
            <w:shd w:val="clear" w:color="000000" w:fill="A6A6A6"/>
            <w:noWrap/>
            <w:vAlign w:val="bottom"/>
            <w:hideMark/>
          </w:tcPr>
          <w:p w14:paraId="509A90DF" w14:textId="77777777" w:rsidR="007E6AAD" w:rsidRPr="007E6AAD" w:rsidRDefault="007E6AAD" w:rsidP="007E6AAD">
            <w:pPr>
              <w:spacing w:after="0" w:line="240" w:lineRule="auto"/>
              <w:jc w:val="right"/>
              <w:rPr>
                <w:rFonts w:ascii="Arial" w:eastAsia="Times New Roman" w:hAnsi="Arial" w:cs="Arial"/>
                <w:sz w:val="20"/>
                <w:szCs w:val="20"/>
                <w:lang w:eastAsia="et-EE"/>
              </w:rPr>
            </w:pPr>
            <w:r w:rsidRPr="007E6AAD">
              <w:rPr>
                <w:rFonts w:ascii="Arial" w:eastAsia="Times New Roman" w:hAnsi="Arial" w:cs="Arial"/>
                <w:sz w:val="20"/>
                <w:szCs w:val="20"/>
                <w:lang w:eastAsia="et-EE"/>
              </w:rPr>
              <w:t>10 562 686</w:t>
            </w:r>
          </w:p>
        </w:tc>
        <w:tc>
          <w:tcPr>
            <w:tcW w:w="1275" w:type="dxa"/>
            <w:tcBorders>
              <w:top w:val="nil"/>
              <w:left w:val="single" w:sz="4" w:space="0" w:color="auto"/>
              <w:bottom w:val="single" w:sz="4" w:space="0" w:color="auto"/>
              <w:right w:val="single" w:sz="4" w:space="0" w:color="auto"/>
            </w:tcBorders>
            <w:shd w:val="clear" w:color="000000" w:fill="A6A6A6"/>
            <w:noWrap/>
            <w:vAlign w:val="bottom"/>
            <w:hideMark/>
          </w:tcPr>
          <w:p w14:paraId="54B498AC" w14:textId="77777777" w:rsidR="007E6AAD" w:rsidRPr="007E6AAD" w:rsidRDefault="007E6AAD" w:rsidP="007E6AAD">
            <w:pPr>
              <w:spacing w:after="0" w:line="240" w:lineRule="auto"/>
              <w:jc w:val="right"/>
              <w:rPr>
                <w:rFonts w:ascii="Arial" w:eastAsia="Times New Roman" w:hAnsi="Arial" w:cs="Arial"/>
                <w:sz w:val="20"/>
                <w:szCs w:val="20"/>
                <w:lang w:eastAsia="et-EE"/>
              </w:rPr>
            </w:pPr>
            <w:r w:rsidRPr="007E6AAD">
              <w:rPr>
                <w:rFonts w:ascii="Arial" w:eastAsia="Times New Roman" w:hAnsi="Arial" w:cs="Arial"/>
                <w:sz w:val="20"/>
                <w:szCs w:val="20"/>
                <w:lang w:eastAsia="et-EE"/>
              </w:rPr>
              <w:t>10 886 285</w:t>
            </w:r>
          </w:p>
        </w:tc>
        <w:tc>
          <w:tcPr>
            <w:tcW w:w="1276" w:type="dxa"/>
            <w:tcBorders>
              <w:top w:val="nil"/>
              <w:left w:val="nil"/>
              <w:bottom w:val="single" w:sz="4" w:space="0" w:color="auto"/>
              <w:right w:val="single" w:sz="4" w:space="0" w:color="auto"/>
            </w:tcBorders>
            <w:shd w:val="clear" w:color="000000" w:fill="A6A6A6"/>
            <w:noWrap/>
            <w:vAlign w:val="bottom"/>
            <w:hideMark/>
          </w:tcPr>
          <w:p w14:paraId="2F51DA46" w14:textId="77777777" w:rsidR="007E6AAD" w:rsidRPr="007E6AAD" w:rsidRDefault="007E6AAD" w:rsidP="007E6AAD">
            <w:pPr>
              <w:spacing w:after="0" w:line="240" w:lineRule="auto"/>
              <w:jc w:val="right"/>
              <w:rPr>
                <w:rFonts w:ascii="Arial" w:eastAsia="Times New Roman" w:hAnsi="Arial" w:cs="Arial"/>
                <w:sz w:val="20"/>
                <w:szCs w:val="20"/>
                <w:lang w:eastAsia="et-EE"/>
              </w:rPr>
            </w:pPr>
            <w:r w:rsidRPr="007E6AAD">
              <w:rPr>
                <w:rFonts w:ascii="Arial" w:eastAsia="Times New Roman" w:hAnsi="Arial" w:cs="Arial"/>
                <w:sz w:val="20"/>
                <w:szCs w:val="20"/>
                <w:lang w:eastAsia="et-EE"/>
              </w:rPr>
              <w:t>10 652 369</w:t>
            </w:r>
          </w:p>
        </w:tc>
        <w:tc>
          <w:tcPr>
            <w:tcW w:w="1276" w:type="dxa"/>
            <w:tcBorders>
              <w:top w:val="nil"/>
              <w:left w:val="nil"/>
              <w:bottom w:val="single" w:sz="4" w:space="0" w:color="auto"/>
              <w:right w:val="single" w:sz="4" w:space="0" w:color="auto"/>
            </w:tcBorders>
            <w:shd w:val="clear" w:color="000000" w:fill="A6A6A6"/>
            <w:noWrap/>
            <w:vAlign w:val="bottom"/>
            <w:hideMark/>
          </w:tcPr>
          <w:p w14:paraId="722F7675" w14:textId="77777777" w:rsidR="007E6AAD" w:rsidRPr="007E6AAD" w:rsidRDefault="007E6AAD" w:rsidP="007E6AAD">
            <w:pPr>
              <w:spacing w:after="0" w:line="240" w:lineRule="auto"/>
              <w:jc w:val="right"/>
              <w:rPr>
                <w:rFonts w:ascii="Arial" w:eastAsia="Times New Roman" w:hAnsi="Arial" w:cs="Arial"/>
                <w:sz w:val="20"/>
                <w:szCs w:val="20"/>
                <w:lang w:eastAsia="et-EE"/>
              </w:rPr>
            </w:pPr>
            <w:r w:rsidRPr="007E6AAD">
              <w:rPr>
                <w:rFonts w:ascii="Arial" w:eastAsia="Times New Roman" w:hAnsi="Arial" w:cs="Arial"/>
                <w:sz w:val="20"/>
                <w:szCs w:val="20"/>
                <w:lang w:eastAsia="et-EE"/>
              </w:rPr>
              <w:t>10 853 950</w:t>
            </w:r>
          </w:p>
        </w:tc>
        <w:tc>
          <w:tcPr>
            <w:tcW w:w="1276" w:type="dxa"/>
            <w:tcBorders>
              <w:top w:val="nil"/>
              <w:left w:val="nil"/>
              <w:bottom w:val="single" w:sz="4" w:space="0" w:color="auto"/>
              <w:right w:val="single" w:sz="4" w:space="0" w:color="auto"/>
            </w:tcBorders>
            <w:shd w:val="clear" w:color="000000" w:fill="A6A6A6"/>
            <w:noWrap/>
            <w:vAlign w:val="bottom"/>
            <w:hideMark/>
          </w:tcPr>
          <w:p w14:paraId="21E06E34" w14:textId="77777777" w:rsidR="007E6AAD" w:rsidRPr="007E6AAD" w:rsidRDefault="007E6AAD" w:rsidP="007E6AAD">
            <w:pPr>
              <w:spacing w:after="0" w:line="240" w:lineRule="auto"/>
              <w:jc w:val="right"/>
              <w:rPr>
                <w:rFonts w:ascii="Arial" w:eastAsia="Times New Roman" w:hAnsi="Arial" w:cs="Arial"/>
                <w:sz w:val="20"/>
                <w:szCs w:val="20"/>
                <w:lang w:eastAsia="et-EE"/>
              </w:rPr>
            </w:pPr>
            <w:r w:rsidRPr="007E6AAD">
              <w:rPr>
                <w:rFonts w:ascii="Arial" w:eastAsia="Times New Roman" w:hAnsi="Arial" w:cs="Arial"/>
                <w:sz w:val="20"/>
                <w:szCs w:val="20"/>
                <w:lang w:eastAsia="et-EE"/>
              </w:rPr>
              <w:t>11 023 777</w:t>
            </w:r>
          </w:p>
        </w:tc>
        <w:tc>
          <w:tcPr>
            <w:tcW w:w="1275" w:type="dxa"/>
            <w:tcBorders>
              <w:top w:val="nil"/>
              <w:left w:val="nil"/>
              <w:bottom w:val="single" w:sz="4" w:space="0" w:color="auto"/>
              <w:right w:val="single" w:sz="8" w:space="0" w:color="auto"/>
            </w:tcBorders>
            <w:shd w:val="clear" w:color="000000" w:fill="A6A6A6"/>
            <w:noWrap/>
            <w:vAlign w:val="bottom"/>
            <w:hideMark/>
          </w:tcPr>
          <w:p w14:paraId="39F07292" w14:textId="77777777" w:rsidR="007E6AAD" w:rsidRPr="007E6AAD" w:rsidRDefault="007E6AAD" w:rsidP="007E6AAD">
            <w:pPr>
              <w:spacing w:after="0" w:line="240" w:lineRule="auto"/>
              <w:jc w:val="right"/>
              <w:rPr>
                <w:rFonts w:ascii="Arial" w:eastAsia="Times New Roman" w:hAnsi="Arial" w:cs="Arial"/>
                <w:sz w:val="20"/>
                <w:szCs w:val="20"/>
                <w:lang w:eastAsia="et-EE"/>
              </w:rPr>
            </w:pPr>
            <w:r w:rsidRPr="007E6AAD">
              <w:rPr>
                <w:rFonts w:ascii="Arial" w:eastAsia="Times New Roman" w:hAnsi="Arial" w:cs="Arial"/>
                <w:sz w:val="20"/>
                <w:szCs w:val="20"/>
                <w:lang w:eastAsia="et-EE"/>
              </w:rPr>
              <w:t>11 623 777</w:t>
            </w:r>
          </w:p>
        </w:tc>
      </w:tr>
      <w:tr w:rsidR="007E6AAD" w:rsidRPr="007E6AAD" w14:paraId="1F5D4FCF" w14:textId="77777777" w:rsidTr="00AB72F8">
        <w:trPr>
          <w:trHeight w:val="255"/>
        </w:trPr>
        <w:tc>
          <w:tcPr>
            <w:tcW w:w="1975" w:type="dxa"/>
            <w:tcBorders>
              <w:top w:val="single" w:sz="4" w:space="0" w:color="auto"/>
              <w:left w:val="single" w:sz="8" w:space="0" w:color="auto"/>
              <w:bottom w:val="single" w:sz="4" w:space="0" w:color="auto"/>
              <w:right w:val="single" w:sz="4" w:space="0" w:color="auto"/>
            </w:tcBorders>
            <w:vAlign w:val="bottom"/>
            <w:hideMark/>
          </w:tcPr>
          <w:p w14:paraId="6A9157BE" w14:textId="77777777" w:rsidR="007E6AAD" w:rsidRPr="007E6AAD" w:rsidRDefault="007E6AAD" w:rsidP="007E6AAD">
            <w:pPr>
              <w:spacing w:after="0" w:line="240" w:lineRule="auto"/>
              <w:rPr>
                <w:rFonts w:ascii="Arial" w:eastAsia="Times New Roman" w:hAnsi="Arial" w:cs="Arial"/>
                <w:b/>
                <w:bCs/>
                <w:sz w:val="20"/>
                <w:szCs w:val="20"/>
                <w:lang w:eastAsia="et-EE"/>
              </w:rPr>
            </w:pPr>
            <w:r w:rsidRPr="007E6AAD">
              <w:rPr>
                <w:rFonts w:ascii="Arial" w:eastAsia="Times New Roman" w:hAnsi="Arial" w:cs="Arial"/>
                <w:b/>
                <w:bCs/>
                <w:sz w:val="20"/>
                <w:szCs w:val="20"/>
                <w:lang w:eastAsia="et-EE"/>
              </w:rPr>
              <w:t>Netovõlakoormus (</w:t>
            </w:r>
            <w:r w:rsidRPr="007E6AAD">
              <w:rPr>
                <w:rFonts w:ascii="Arial" w:eastAsia="Times New Roman" w:hAnsi="Arial" w:cs="Arial"/>
                <w:b/>
                <w:bCs/>
                <w:sz w:val="20"/>
                <w:szCs w:val="20"/>
                <w:u w:val="single"/>
                <w:lang w:eastAsia="et-EE"/>
              </w:rPr>
              <w:t>eurodes</w:t>
            </w:r>
            <w:r w:rsidRPr="007E6AAD">
              <w:rPr>
                <w:rFonts w:ascii="Arial" w:eastAsia="Times New Roman" w:hAnsi="Arial" w:cs="Arial"/>
                <w:b/>
                <w:bCs/>
                <w:sz w:val="20"/>
                <w:szCs w:val="20"/>
                <w:lang w:eastAsia="et-EE"/>
              </w:rPr>
              <w:t>)</w:t>
            </w:r>
          </w:p>
        </w:tc>
        <w:tc>
          <w:tcPr>
            <w:tcW w:w="1276" w:type="dxa"/>
            <w:tcBorders>
              <w:top w:val="single" w:sz="4" w:space="0" w:color="auto"/>
              <w:left w:val="nil"/>
              <w:bottom w:val="single" w:sz="4" w:space="0" w:color="auto"/>
              <w:right w:val="nil"/>
            </w:tcBorders>
            <w:shd w:val="clear" w:color="000000" w:fill="C0C0C0"/>
            <w:vAlign w:val="bottom"/>
            <w:hideMark/>
          </w:tcPr>
          <w:p w14:paraId="64DFFBB9" w14:textId="77777777" w:rsidR="007E6AAD" w:rsidRPr="007E6AAD" w:rsidRDefault="007E6AAD" w:rsidP="007E6AAD">
            <w:pPr>
              <w:spacing w:after="0" w:line="240" w:lineRule="auto"/>
              <w:jc w:val="right"/>
              <w:rPr>
                <w:rFonts w:ascii="Arial" w:eastAsia="Times New Roman" w:hAnsi="Arial" w:cs="Arial"/>
                <w:sz w:val="20"/>
                <w:szCs w:val="20"/>
                <w:lang w:eastAsia="et-EE"/>
              </w:rPr>
            </w:pPr>
            <w:r w:rsidRPr="007E6AAD">
              <w:rPr>
                <w:rFonts w:ascii="Arial" w:eastAsia="Times New Roman" w:hAnsi="Arial" w:cs="Arial"/>
                <w:sz w:val="20"/>
                <w:szCs w:val="20"/>
                <w:lang w:eastAsia="et-EE"/>
              </w:rPr>
              <w:t>9 911 245</w:t>
            </w:r>
          </w:p>
        </w:tc>
        <w:tc>
          <w:tcPr>
            <w:tcW w:w="1275" w:type="dxa"/>
            <w:tcBorders>
              <w:top w:val="single" w:sz="4" w:space="0" w:color="auto"/>
              <w:left w:val="single" w:sz="4" w:space="0" w:color="auto"/>
              <w:bottom w:val="single" w:sz="4" w:space="0" w:color="auto"/>
              <w:right w:val="nil"/>
            </w:tcBorders>
            <w:shd w:val="clear" w:color="000000" w:fill="C0C0C0"/>
            <w:vAlign w:val="bottom"/>
            <w:hideMark/>
          </w:tcPr>
          <w:p w14:paraId="7FC8D107" w14:textId="77777777" w:rsidR="007E6AAD" w:rsidRPr="007E6AAD" w:rsidRDefault="007E6AAD" w:rsidP="007E6AAD">
            <w:pPr>
              <w:spacing w:after="0" w:line="240" w:lineRule="auto"/>
              <w:jc w:val="right"/>
              <w:rPr>
                <w:rFonts w:ascii="Arial" w:eastAsia="Times New Roman" w:hAnsi="Arial" w:cs="Arial"/>
                <w:sz w:val="20"/>
                <w:szCs w:val="20"/>
                <w:lang w:eastAsia="et-EE"/>
              </w:rPr>
            </w:pPr>
            <w:r w:rsidRPr="007E6AAD">
              <w:rPr>
                <w:rFonts w:ascii="Arial" w:eastAsia="Times New Roman" w:hAnsi="Arial" w:cs="Arial"/>
                <w:sz w:val="20"/>
                <w:szCs w:val="20"/>
                <w:lang w:eastAsia="et-EE"/>
              </w:rPr>
              <w:t>10 437 495</w:t>
            </w:r>
          </w:p>
        </w:tc>
        <w:tc>
          <w:tcPr>
            <w:tcW w:w="1276" w:type="dxa"/>
            <w:tcBorders>
              <w:top w:val="nil"/>
              <w:left w:val="single" w:sz="4" w:space="0" w:color="auto"/>
              <w:bottom w:val="single" w:sz="4" w:space="0" w:color="auto"/>
              <w:right w:val="nil"/>
            </w:tcBorders>
            <w:shd w:val="clear" w:color="000000" w:fill="C0C0C0"/>
            <w:vAlign w:val="bottom"/>
            <w:hideMark/>
          </w:tcPr>
          <w:p w14:paraId="5607FE2A" w14:textId="77777777" w:rsidR="007E6AAD" w:rsidRPr="007E6AAD" w:rsidRDefault="007E6AAD" w:rsidP="007E6AAD">
            <w:pPr>
              <w:spacing w:after="0" w:line="240" w:lineRule="auto"/>
              <w:jc w:val="right"/>
              <w:rPr>
                <w:rFonts w:ascii="Arial" w:eastAsia="Times New Roman" w:hAnsi="Arial" w:cs="Arial"/>
                <w:sz w:val="20"/>
                <w:szCs w:val="20"/>
                <w:lang w:eastAsia="et-EE"/>
              </w:rPr>
            </w:pPr>
            <w:r w:rsidRPr="007E6AAD">
              <w:rPr>
                <w:rFonts w:ascii="Arial" w:eastAsia="Times New Roman" w:hAnsi="Arial" w:cs="Arial"/>
                <w:sz w:val="20"/>
                <w:szCs w:val="20"/>
                <w:lang w:eastAsia="et-EE"/>
              </w:rPr>
              <w:t>10 651 588</w:t>
            </w:r>
          </w:p>
        </w:tc>
        <w:tc>
          <w:tcPr>
            <w:tcW w:w="1276" w:type="dxa"/>
            <w:tcBorders>
              <w:top w:val="nil"/>
              <w:left w:val="single" w:sz="4" w:space="0" w:color="auto"/>
              <w:bottom w:val="single" w:sz="4" w:space="0" w:color="auto"/>
              <w:right w:val="nil"/>
            </w:tcBorders>
            <w:shd w:val="clear" w:color="000000" w:fill="C0C0C0"/>
            <w:vAlign w:val="bottom"/>
            <w:hideMark/>
          </w:tcPr>
          <w:p w14:paraId="0BAE7E95" w14:textId="77777777" w:rsidR="007E6AAD" w:rsidRPr="007E6AAD" w:rsidRDefault="007E6AAD" w:rsidP="007E6AAD">
            <w:pPr>
              <w:spacing w:after="0" w:line="240" w:lineRule="auto"/>
              <w:jc w:val="right"/>
              <w:rPr>
                <w:rFonts w:ascii="Arial" w:eastAsia="Times New Roman" w:hAnsi="Arial" w:cs="Arial"/>
                <w:sz w:val="20"/>
                <w:szCs w:val="20"/>
                <w:lang w:eastAsia="et-EE"/>
              </w:rPr>
            </w:pPr>
            <w:r w:rsidRPr="007E6AAD">
              <w:rPr>
                <w:rFonts w:ascii="Arial" w:eastAsia="Times New Roman" w:hAnsi="Arial" w:cs="Arial"/>
                <w:sz w:val="20"/>
                <w:szCs w:val="20"/>
                <w:lang w:eastAsia="et-EE"/>
              </w:rPr>
              <w:t>10 850 773</w:t>
            </w:r>
          </w:p>
        </w:tc>
        <w:tc>
          <w:tcPr>
            <w:tcW w:w="1276" w:type="dxa"/>
            <w:tcBorders>
              <w:top w:val="nil"/>
              <w:left w:val="single" w:sz="4" w:space="0" w:color="auto"/>
              <w:bottom w:val="single" w:sz="4" w:space="0" w:color="auto"/>
              <w:right w:val="nil"/>
            </w:tcBorders>
            <w:shd w:val="clear" w:color="000000" w:fill="C0C0C0"/>
            <w:vAlign w:val="bottom"/>
            <w:hideMark/>
          </w:tcPr>
          <w:p w14:paraId="403ACE21" w14:textId="77777777" w:rsidR="007E6AAD" w:rsidRPr="007E6AAD" w:rsidRDefault="007E6AAD" w:rsidP="007E6AAD">
            <w:pPr>
              <w:spacing w:after="0" w:line="240" w:lineRule="auto"/>
              <w:jc w:val="right"/>
              <w:rPr>
                <w:rFonts w:ascii="Arial" w:eastAsia="Times New Roman" w:hAnsi="Arial" w:cs="Arial"/>
                <w:sz w:val="20"/>
                <w:szCs w:val="20"/>
                <w:lang w:eastAsia="et-EE"/>
              </w:rPr>
            </w:pPr>
            <w:r w:rsidRPr="007E6AAD">
              <w:rPr>
                <w:rFonts w:ascii="Arial" w:eastAsia="Times New Roman" w:hAnsi="Arial" w:cs="Arial"/>
                <w:sz w:val="20"/>
                <w:szCs w:val="20"/>
                <w:lang w:eastAsia="et-EE"/>
              </w:rPr>
              <w:t>11 003 204</w:t>
            </w:r>
          </w:p>
        </w:tc>
        <w:tc>
          <w:tcPr>
            <w:tcW w:w="1275" w:type="dxa"/>
            <w:tcBorders>
              <w:top w:val="single" w:sz="4" w:space="0" w:color="auto"/>
              <w:left w:val="single" w:sz="4" w:space="0" w:color="auto"/>
              <w:bottom w:val="single" w:sz="4" w:space="0" w:color="auto"/>
              <w:right w:val="single" w:sz="8" w:space="0" w:color="auto"/>
            </w:tcBorders>
            <w:shd w:val="clear" w:color="000000" w:fill="C0C0C0"/>
            <w:vAlign w:val="bottom"/>
            <w:hideMark/>
          </w:tcPr>
          <w:p w14:paraId="2B02A414" w14:textId="77777777" w:rsidR="007E6AAD" w:rsidRPr="007E6AAD" w:rsidRDefault="007E6AAD" w:rsidP="007E6AAD">
            <w:pPr>
              <w:spacing w:after="0" w:line="240" w:lineRule="auto"/>
              <w:jc w:val="right"/>
              <w:rPr>
                <w:rFonts w:ascii="Arial" w:eastAsia="Times New Roman" w:hAnsi="Arial" w:cs="Arial"/>
                <w:sz w:val="20"/>
                <w:szCs w:val="20"/>
                <w:lang w:eastAsia="et-EE"/>
              </w:rPr>
            </w:pPr>
            <w:r w:rsidRPr="007E6AAD">
              <w:rPr>
                <w:rFonts w:ascii="Arial" w:eastAsia="Times New Roman" w:hAnsi="Arial" w:cs="Arial"/>
                <w:sz w:val="20"/>
                <w:szCs w:val="20"/>
                <w:lang w:eastAsia="et-EE"/>
              </w:rPr>
              <w:t>11 485 808</w:t>
            </w:r>
          </w:p>
        </w:tc>
      </w:tr>
      <w:tr w:rsidR="007E6AAD" w:rsidRPr="007E6AAD" w14:paraId="7FFEE6B1" w14:textId="77777777" w:rsidTr="00AB72F8">
        <w:trPr>
          <w:trHeight w:val="255"/>
        </w:trPr>
        <w:tc>
          <w:tcPr>
            <w:tcW w:w="1975" w:type="dxa"/>
            <w:tcBorders>
              <w:top w:val="nil"/>
              <w:left w:val="single" w:sz="8" w:space="0" w:color="auto"/>
              <w:bottom w:val="single" w:sz="4" w:space="0" w:color="auto"/>
              <w:right w:val="single" w:sz="4" w:space="0" w:color="auto"/>
            </w:tcBorders>
            <w:vAlign w:val="bottom"/>
            <w:hideMark/>
          </w:tcPr>
          <w:p w14:paraId="59CB890C" w14:textId="77777777" w:rsidR="007E6AAD" w:rsidRPr="007E6AAD" w:rsidRDefault="007E6AAD" w:rsidP="007E6AAD">
            <w:pPr>
              <w:spacing w:after="0" w:line="240" w:lineRule="auto"/>
              <w:rPr>
                <w:rFonts w:ascii="Arial" w:eastAsia="Times New Roman" w:hAnsi="Arial" w:cs="Arial"/>
                <w:b/>
                <w:bCs/>
                <w:sz w:val="20"/>
                <w:szCs w:val="20"/>
                <w:lang w:eastAsia="et-EE"/>
              </w:rPr>
            </w:pPr>
            <w:r w:rsidRPr="007E6AAD">
              <w:rPr>
                <w:rFonts w:ascii="Arial" w:eastAsia="Times New Roman" w:hAnsi="Arial" w:cs="Arial"/>
                <w:b/>
                <w:bCs/>
                <w:sz w:val="20"/>
                <w:szCs w:val="20"/>
                <w:lang w:eastAsia="et-EE"/>
              </w:rPr>
              <w:t>Netovõlakoormus (</w:t>
            </w:r>
            <w:r w:rsidRPr="007E6AAD">
              <w:rPr>
                <w:rFonts w:ascii="Arial" w:eastAsia="Times New Roman" w:hAnsi="Arial" w:cs="Arial"/>
                <w:b/>
                <w:bCs/>
                <w:sz w:val="20"/>
                <w:szCs w:val="20"/>
                <w:u w:val="single"/>
                <w:lang w:eastAsia="et-EE"/>
              </w:rPr>
              <w:t>%</w:t>
            </w:r>
            <w:r w:rsidRPr="007E6AAD">
              <w:rPr>
                <w:rFonts w:ascii="Arial" w:eastAsia="Times New Roman" w:hAnsi="Arial" w:cs="Arial"/>
                <w:b/>
                <w:bCs/>
                <w:sz w:val="20"/>
                <w:szCs w:val="20"/>
                <w:lang w:eastAsia="et-EE"/>
              </w:rPr>
              <w:t>)</w:t>
            </w:r>
          </w:p>
        </w:tc>
        <w:tc>
          <w:tcPr>
            <w:tcW w:w="1276" w:type="dxa"/>
            <w:tcBorders>
              <w:top w:val="nil"/>
              <w:left w:val="nil"/>
              <w:bottom w:val="single" w:sz="4" w:space="0" w:color="auto"/>
              <w:right w:val="nil"/>
            </w:tcBorders>
            <w:shd w:val="clear" w:color="000000" w:fill="C0C0C0"/>
            <w:vAlign w:val="bottom"/>
            <w:hideMark/>
          </w:tcPr>
          <w:p w14:paraId="70556AD2" w14:textId="77777777" w:rsidR="007E6AAD" w:rsidRPr="007E6AAD" w:rsidRDefault="007E6AAD" w:rsidP="007E6AAD">
            <w:pPr>
              <w:spacing w:after="0" w:line="240" w:lineRule="auto"/>
              <w:jc w:val="right"/>
              <w:rPr>
                <w:rFonts w:ascii="Arial" w:eastAsia="Times New Roman" w:hAnsi="Arial" w:cs="Arial"/>
                <w:sz w:val="16"/>
                <w:szCs w:val="16"/>
                <w:lang w:eastAsia="et-EE"/>
              </w:rPr>
            </w:pPr>
            <w:r w:rsidRPr="007E6AAD">
              <w:rPr>
                <w:rFonts w:ascii="Arial" w:eastAsia="Times New Roman" w:hAnsi="Arial" w:cs="Arial"/>
                <w:sz w:val="16"/>
                <w:szCs w:val="16"/>
                <w:lang w:eastAsia="et-EE"/>
              </w:rPr>
              <w:t>61,8%</w:t>
            </w:r>
          </w:p>
        </w:tc>
        <w:tc>
          <w:tcPr>
            <w:tcW w:w="1275" w:type="dxa"/>
            <w:tcBorders>
              <w:top w:val="nil"/>
              <w:left w:val="single" w:sz="4" w:space="0" w:color="auto"/>
              <w:bottom w:val="single" w:sz="4" w:space="0" w:color="auto"/>
              <w:right w:val="single" w:sz="4" w:space="0" w:color="auto"/>
            </w:tcBorders>
            <w:shd w:val="clear" w:color="000000" w:fill="C0C0C0"/>
            <w:vAlign w:val="bottom"/>
            <w:hideMark/>
          </w:tcPr>
          <w:p w14:paraId="17EFF5D9" w14:textId="77777777" w:rsidR="007E6AAD" w:rsidRPr="007E6AAD" w:rsidRDefault="007E6AAD" w:rsidP="007E6AAD">
            <w:pPr>
              <w:spacing w:after="0" w:line="240" w:lineRule="auto"/>
              <w:jc w:val="right"/>
              <w:rPr>
                <w:rFonts w:ascii="Arial" w:eastAsia="Times New Roman" w:hAnsi="Arial" w:cs="Arial"/>
                <w:sz w:val="16"/>
                <w:szCs w:val="16"/>
                <w:lang w:eastAsia="et-EE"/>
              </w:rPr>
            </w:pPr>
            <w:r w:rsidRPr="007E6AAD">
              <w:rPr>
                <w:rFonts w:ascii="Arial" w:eastAsia="Times New Roman" w:hAnsi="Arial" w:cs="Arial"/>
                <w:sz w:val="16"/>
                <w:szCs w:val="16"/>
                <w:lang w:eastAsia="et-EE"/>
              </w:rPr>
              <w:t>63,6%</w:t>
            </w:r>
          </w:p>
        </w:tc>
        <w:tc>
          <w:tcPr>
            <w:tcW w:w="1276" w:type="dxa"/>
            <w:tcBorders>
              <w:top w:val="nil"/>
              <w:left w:val="nil"/>
              <w:bottom w:val="single" w:sz="4" w:space="0" w:color="auto"/>
              <w:right w:val="single" w:sz="4" w:space="0" w:color="auto"/>
            </w:tcBorders>
            <w:shd w:val="clear" w:color="000000" w:fill="C0C0C0"/>
            <w:vAlign w:val="bottom"/>
            <w:hideMark/>
          </w:tcPr>
          <w:p w14:paraId="6BB74D89" w14:textId="77777777" w:rsidR="007E6AAD" w:rsidRPr="007E6AAD" w:rsidRDefault="007E6AAD" w:rsidP="007E6AAD">
            <w:pPr>
              <w:spacing w:after="0" w:line="240" w:lineRule="auto"/>
              <w:jc w:val="right"/>
              <w:rPr>
                <w:rFonts w:ascii="Arial" w:eastAsia="Times New Roman" w:hAnsi="Arial" w:cs="Arial"/>
                <w:sz w:val="16"/>
                <w:szCs w:val="16"/>
                <w:lang w:eastAsia="et-EE"/>
              </w:rPr>
            </w:pPr>
            <w:r w:rsidRPr="007E6AAD">
              <w:rPr>
                <w:rFonts w:ascii="Arial" w:eastAsia="Times New Roman" w:hAnsi="Arial" w:cs="Arial"/>
                <w:sz w:val="16"/>
                <w:szCs w:val="16"/>
                <w:lang w:eastAsia="et-EE"/>
              </w:rPr>
              <w:t>62,3%</w:t>
            </w:r>
          </w:p>
        </w:tc>
        <w:tc>
          <w:tcPr>
            <w:tcW w:w="1276" w:type="dxa"/>
            <w:tcBorders>
              <w:top w:val="nil"/>
              <w:left w:val="nil"/>
              <w:bottom w:val="single" w:sz="4" w:space="0" w:color="auto"/>
              <w:right w:val="single" w:sz="4" w:space="0" w:color="auto"/>
            </w:tcBorders>
            <w:shd w:val="clear" w:color="000000" w:fill="C0C0C0"/>
            <w:vAlign w:val="bottom"/>
            <w:hideMark/>
          </w:tcPr>
          <w:p w14:paraId="72267A73" w14:textId="77777777" w:rsidR="007E6AAD" w:rsidRPr="007E6AAD" w:rsidRDefault="007E6AAD" w:rsidP="007E6AAD">
            <w:pPr>
              <w:spacing w:after="0" w:line="240" w:lineRule="auto"/>
              <w:jc w:val="right"/>
              <w:rPr>
                <w:rFonts w:ascii="Arial" w:eastAsia="Times New Roman" w:hAnsi="Arial" w:cs="Arial"/>
                <w:sz w:val="16"/>
                <w:szCs w:val="16"/>
                <w:lang w:eastAsia="et-EE"/>
              </w:rPr>
            </w:pPr>
            <w:r w:rsidRPr="007E6AAD">
              <w:rPr>
                <w:rFonts w:ascii="Arial" w:eastAsia="Times New Roman" w:hAnsi="Arial" w:cs="Arial"/>
                <w:sz w:val="16"/>
                <w:szCs w:val="16"/>
                <w:lang w:eastAsia="et-EE"/>
              </w:rPr>
              <w:t>61,7%</w:t>
            </w:r>
          </w:p>
        </w:tc>
        <w:tc>
          <w:tcPr>
            <w:tcW w:w="1276" w:type="dxa"/>
            <w:tcBorders>
              <w:top w:val="nil"/>
              <w:left w:val="nil"/>
              <w:bottom w:val="single" w:sz="4" w:space="0" w:color="auto"/>
              <w:right w:val="single" w:sz="4" w:space="0" w:color="auto"/>
            </w:tcBorders>
            <w:shd w:val="clear" w:color="000000" w:fill="C0C0C0"/>
            <w:vAlign w:val="bottom"/>
            <w:hideMark/>
          </w:tcPr>
          <w:p w14:paraId="49348D61" w14:textId="77777777" w:rsidR="007E6AAD" w:rsidRPr="007E6AAD" w:rsidRDefault="007E6AAD" w:rsidP="007E6AAD">
            <w:pPr>
              <w:spacing w:after="0" w:line="240" w:lineRule="auto"/>
              <w:jc w:val="right"/>
              <w:rPr>
                <w:rFonts w:ascii="Arial" w:eastAsia="Times New Roman" w:hAnsi="Arial" w:cs="Arial"/>
                <w:sz w:val="16"/>
                <w:szCs w:val="16"/>
                <w:lang w:eastAsia="et-EE"/>
              </w:rPr>
            </w:pPr>
            <w:r w:rsidRPr="007E6AAD">
              <w:rPr>
                <w:rFonts w:ascii="Arial" w:eastAsia="Times New Roman" w:hAnsi="Arial" w:cs="Arial"/>
                <w:sz w:val="16"/>
                <w:szCs w:val="16"/>
                <w:lang w:eastAsia="et-EE"/>
              </w:rPr>
              <w:t>60,9%</w:t>
            </w:r>
          </w:p>
        </w:tc>
        <w:tc>
          <w:tcPr>
            <w:tcW w:w="1275" w:type="dxa"/>
            <w:tcBorders>
              <w:top w:val="nil"/>
              <w:left w:val="nil"/>
              <w:bottom w:val="single" w:sz="4" w:space="0" w:color="auto"/>
              <w:right w:val="single" w:sz="8" w:space="0" w:color="auto"/>
            </w:tcBorders>
            <w:shd w:val="clear" w:color="000000" w:fill="C0C0C0"/>
            <w:vAlign w:val="bottom"/>
            <w:hideMark/>
          </w:tcPr>
          <w:p w14:paraId="0020A8F8" w14:textId="77777777" w:rsidR="007E6AAD" w:rsidRPr="007E6AAD" w:rsidRDefault="007E6AAD" w:rsidP="007E6AAD">
            <w:pPr>
              <w:spacing w:after="0" w:line="240" w:lineRule="auto"/>
              <w:jc w:val="right"/>
              <w:rPr>
                <w:rFonts w:ascii="Arial" w:eastAsia="Times New Roman" w:hAnsi="Arial" w:cs="Arial"/>
                <w:sz w:val="16"/>
                <w:szCs w:val="16"/>
                <w:lang w:eastAsia="et-EE"/>
              </w:rPr>
            </w:pPr>
            <w:r w:rsidRPr="007E6AAD">
              <w:rPr>
                <w:rFonts w:ascii="Arial" w:eastAsia="Times New Roman" w:hAnsi="Arial" w:cs="Arial"/>
                <w:sz w:val="16"/>
                <w:szCs w:val="16"/>
                <w:lang w:eastAsia="et-EE"/>
              </w:rPr>
              <w:t>62,0%</w:t>
            </w:r>
          </w:p>
        </w:tc>
      </w:tr>
      <w:tr w:rsidR="007E6AAD" w:rsidRPr="007E6AAD" w14:paraId="7D4AECED" w14:textId="77777777" w:rsidTr="00AB72F8">
        <w:trPr>
          <w:trHeight w:val="255"/>
        </w:trPr>
        <w:tc>
          <w:tcPr>
            <w:tcW w:w="1975" w:type="dxa"/>
            <w:tcBorders>
              <w:top w:val="nil"/>
              <w:left w:val="single" w:sz="8" w:space="0" w:color="auto"/>
              <w:bottom w:val="single" w:sz="4" w:space="0" w:color="auto"/>
              <w:right w:val="single" w:sz="4" w:space="0" w:color="auto"/>
            </w:tcBorders>
            <w:vAlign w:val="bottom"/>
            <w:hideMark/>
          </w:tcPr>
          <w:p w14:paraId="70E501C5" w14:textId="77777777" w:rsidR="007E6AAD" w:rsidRPr="007E6AAD" w:rsidRDefault="007E6AAD" w:rsidP="007E6AAD">
            <w:pPr>
              <w:spacing w:after="0" w:line="240" w:lineRule="auto"/>
              <w:rPr>
                <w:rFonts w:ascii="Arial" w:eastAsia="Times New Roman" w:hAnsi="Arial" w:cs="Arial"/>
                <w:b/>
                <w:bCs/>
                <w:sz w:val="20"/>
                <w:szCs w:val="20"/>
                <w:lang w:eastAsia="et-EE"/>
              </w:rPr>
            </w:pPr>
            <w:r w:rsidRPr="007E6AAD">
              <w:rPr>
                <w:rFonts w:ascii="Arial" w:eastAsia="Times New Roman" w:hAnsi="Arial" w:cs="Arial"/>
                <w:b/>
                <w:bCs/>
                <w:sz w:val="20"/>
                <w:szCs w:val="20"/>
                <w:lang w:eastAsia="et-EE"/>
              </w:rPr>
              <w:t>Netovõlakoormuse ülemmäär (</w:t>
            </w:r>
            <w:r w:rsidRPr="007E6AAD">
              <w:rPr>
                <w:rFonts w:ascii="Arial" w:eastAsia="Times New Roman" w:hAnsi="Arial" w:cs="Arial"/>
                <w:b/>
                <w:bCs/>
                <w:sz w:val="20"/>
                <w:szCs w:val="20"/>
                <w:u w:val="single"/>
                <w:lang w:eastAsia="et-EE"/>
              </w:rPr>
              <w:t>eurodes</w:t>
            </w:r>
            <w:r w:rsidRPr="007E6AAD">
              <w:rPr>
                <w:rFonts w:ascii="Arial" w:eastAsia="Times New Roman" w:hAnsi="Arial" w:cs="Arial"/>
                <w:b/>
                <w:bCs/>
                <w:sz w:val="20"/>
                <w:szCs w:val="20"/>
                <w:lang w:eastAsia="et-EE"/>
              </w:rPr>
              <w:t>)</w:t>
            </w:r>
          </w:p>
        </w:tc>
        <w:tc>
          <w:tcPr>
            <w:tcW w:w="1276" w:type="dxa"/>
            <w:tcBorders>
              <w:top w:val="nil"/>
              <w:left w:val="nil"/>
              <w:bottom w:val="single" w:sz="4" w:space="0" w:color="auto"/>
              <w:right w:val="nil"/>
            </w:tcBorders>
            <w:shd w:val="clear" w:color="000000" w:fill="C0C0C0"/>
            <w:vAlign w:val="bottom"/>
            <w:hideMark/>
          </w:tcPr>
          <w:p w14:paraId="1C81D955" w14:textId="77777777" w:rsidR="007E6AAD" w:rsidRPr="007E6AAD" w:rsidRDefault="007E6AAD" w:rsidP="007E6AAD">
            <w:pPr>
              <w:spacing w:after="0" w:line="240" w:lineRule="auto"/>
              <w:jc w:val="right"/>
              <w:rPr>
                <w:rFonts w:ascii="Arial" w:eastAsia="Times New Roman" w:hAnsi="Arial" w:cs="Arial"/>
                <w:sz w:val="20"/>
                <w:szCs w:val="20"/>
                <w:lang w:eastAsia="et-EE"/>
              </w:rPr>
            </w:pPr>
            <w:r w:rsidRPr="007E6AAD">
              <w:rPr>
                <w:rFonts w:ascii="Arial" w:eastAsia="Times New Roman" w:hAnsi="Arial" w:cs="Arial"/>
                <w:sz w:val="20"/>
                <w:szCs w:val="20"/>
                <w:lang w:eastAsia="et-EE"/>
              </w:rPr>
              <w:t>12 033 026</w:t>
            </w:r>
          </w:p>
        </w:tc>
        <w:tc>
          <w:tcPr>
            <w:tcW w:w="1275" w:type="dxa"/>
            <w:tcBorders>
              <w:top w:val="nil"/>
              <w:left w:val="single" w:sz="4" w:space="0" w:color="auto"/>
              <w:bottom w:val="single" w:sz="4" w:space="0" w:color="auto"/>
              <w:right w:val="single" w:sz="4" w:space="0" w:color="auto"/>
            </w:tcBorders>
            <w:shd w:val="clear" w:color="000000" w:fill="C0C0C0"/>
            <w:vAlign w:val="bottom"/>
            <w:hideMark/>
          </w:tcPr>
          <w:p w14:paraId="3C7B419C" w14:textId="77777777" w:rsidR="007E6AAD" w:rsidRPr="007E6AAD" w:rsidRDefault="007E6AAD" w:rsidP="007E6AAD">
            <w:pPr>
              <w:spacing w:after="0" w:line="240" w:lineRule="auto"/>
              <w:jc w:val="right"/>
              <w:rPr>
                <w:rFonts w:ascii="Arial" w:eastAsia="Times New Roman" w:hAnsi="Arial" w:cs="Arial"/>
                <w:sz w:val="20"/>
                <w:szCs w:val="20"/>
                <w:lang w:eastAsia="et-EE"/>
              </w:rPr>
            </w:pPr>
            <w:r w:rsidRPr="007E6AAD">
              <w:rPr>
                <w:rFonts w:ascii="Arial" w:eastAsia="Times New Roman" w:hAnsi="Arial" w:cs="Arial"/>
                <w:sz w:val="20"/>
                <w:szCs w:val="20"/>
                <w:lang w:eastAsia="et-EE"/>
              </w:rPr>
              <w:t>11 478 986</w:t>
            </w:r>
          </w:p>
        </w:tc>
        <w:tc>
          <w:tcPr>
            <w:tcW w:w="1276" w:type="dxa"/>
            <w:tcBorders>
              <w:top w:val="nil"/>
              <w:left w:val="nil"/>
              <w:bottom w:val="single" w:sz="4" w:space="0" w:color="auto"/>
              <w:right w:val="single" w:sz="4" w:space="0" w:color="auto"/>
            </w:tcBorders>
            <w:shd w:val="clear" w:color="000000" w:fill="C0C0C0"/>
            <w:vAlign w:val="bottom"/>
            <w:hideMark/>
          </w:tcPr>
          <w:p w14:paraId="5F90CC32" w14:textId="77777777" w:rsidR="007E6AAD" w:rsidRPr="007E6AAD" w:rsidRDefault="007E6AAD" w:rsidP="007E6AAD">
            <w:pPr>
              <w:spacing w:after="0" w:line="240" w:lineRule="auto"/>
              <w:jc w:val="right"/>
              <w:rPr>
                <w:rFonts w:ascii="Arial" w:eastAsia="Times New Roman" w:hAnsi="Arial" w:cs="Arial"/>
                <w:sz w:val="20"/>
                <w:szCs w:val="20"/>
                <w:lang w:eastAsia="et-EE"/>
              </w:rPr>
            </w:pPr>
            <w:r w:rsidRPr="007E6AAD">
              <w:rPr>
                <w:rFonts w:ascii="Arial" w:eastAsia="Times New Roman" w:hAnsi="Arial" w:cs="Arial"/>
                <w:sz w:val="20"/>
                <w:szCs w:val="20"/>
                <w:lang w:eastAsia="et-EE"/>
              </w:rPr>
              <w:t>11 974 712</w:t>
            </w:r>
          </w:p>
        </w:tc>
        <w:tc>
          <w:tcPr>
            <w:tcW w:w="1276" w:type="dxa"/>
            <w:tcBorders>
              <w:top w:val="nil"/>
              <w:left w:val="nil"/>
              <w:bottom w:val="single" w:sz="4" w:space="0" w:color="auto"/>
              <w:right w:val="single" w:sz="4" w:space="0" w:color="auto"/>
            </w:tcBorders>
            <w:shd w:val="clear" w:color="000000" w:fill="C0C0C0"/>
            <w:vAlign w:val="bottom"/>
            <w:hideMark/>
          </w:tcPr>
          <w:p w14:paraId="50F681CA" w14:textId="77777777" w:rsidR="007E6AAD" w:rsidRPr="007E6AAD" w:rsidRDefault="007E6AAD" w:rsidP="007E6AAD">
            <w:pPr>
              <w:spacing w:after="0" w:line="240" w:lineRule="auto"/>
              <w:jc w:val="right"/>
              <w:rPr>
                <w:rFonts w:ascii="Arial" w:eastAsia="Times New Roman" w:hAnsi="Arial" w:cs="Arial"/>
                <w:sz w:val="20"/>
                <w:szCs w:val="20"/>
                <w:lang w:eastAsia="et-EE"/>
              </w:rPr>
            </w:pPr>
            <w:r w:rsidRPr="007E6AAD">
              <w:rPr>
                <w:rFonts w:ascii="Arial" w:eastAsia="Times New Roman" w:hAnsi="Arial" w:cs="Arial"/>
                <w:sz w:val="20"/>
                <w:szCs w:val="20"/>
                <w:lang w:eastAsia="et-EE"/>
              </w:rPr>
              <w:t>12 790 520</w:t>
            </w:r>
          </w:p>
        </w:tc>
        <w:tc>
          <w:tcPr>
            <w:tcW w:w="1276" w:type="dxa"/>
            <w:tcBorders>
              <w:top w:val="nil"/>
              <w:left w:val="nil"/>
              <w:bottom w:val="single" w:sz="4" w:space="0" w:color="auto"/>
              <w:right w:val="single" w:sz="4" w:space="0" w:color="auto"/>
            </w:tcBorders>
            <w:shd w:val="clear" w:color="000000" w:fill="C0C0C0"/>
            <w:vAlign w:val="bottom"/>
            <w:hideMark/>
          </w:tcPr>
          <w:p w14:paraId="1BDE043E" w14:textId="77777777" w:rsidR="007E6AAD" w:rsidRPr="007E6AAD" w:rsidRDefault="007E6AAD" w:rsidP="007E6AAD">
            <w:pPr>
              <w:spacing w:after="0" w:line="240" w:lineRule="auto"/>
              <w:jc w:val="right"/>
              <w:rPr>
                <w:rFonts w:ascii="Arial" w:eastAsia="Times New Roman" w:hAnsi="Arial" w:cs="Arial"/>
                <w:sz w:val="20"/>
                <w:szCs w:val="20"/>
                <w:lang w:eastAsia="et-EE"/>
              </w:rPr>
            </w:pPr>
            <w:r w:rsidRPr="007E6AAD">
              <w:rPr>
                <w:rFonts w:ascii="Arial" w:eastAsia="Times New Roman" w:hAnsi="Arial" w:cs="Arial"/>
                <w:sz w:val="20"/>
                <w:szCs w:val="20"/>
                <w:lang w:eastAsia="et-EE"/>
              </w:rPr>
              <w:t>15 964 552</w:t>
            </w:r>
          </w:p>
        </w:tc>
        <w:tc>
          <w:tcPr>
            <w:tcW w:w="1275" w:type="dxa"/>
            <w:tcBorders>
              <w:top w:val="nil"/>
              <w:left w:val="nil"/>
              <w:bottom w:val="single" w:sz="4" w:space="0" w:color="auto"/>
              <w:right w:val="single" w:sz="8" w:space="0" w:color="auto"/>
            </w:tcBorders>
            <w:shd w:val="clear" w:color="000000" w:fill="C0C0C0"/>
            <w:vAlign w:val="bottom"/>
            <w:hideMark/>
          </w:tcPr>
          <w:p w14:paraId="2F557A8B" w14:textId="77777777" w:rsidR="007E6AAD" w:rsidRPr="007E6AAD" w:rsidRDefault="007E6AAD" w:rsidP="007E6AAD">
            <w:pPr>
              <w:spacing w:after="0" w:line="240" w:lineRule="auto"/>
              <w:jc w:val="right"/>
              <w:rPr>
                <w:rFonts w:ascii="Arial" w:eastAsia="Times New Roman" w:hAnsi="Arial" w:cs="Arial"/>
                <w:sz w:val="20"/>
                <w:szCs w:val="20"/>
                <w:lang w:eastAsia="et-EE"/>
              </w:rPr>
            </w:pPr>
            <w:r w:rsidRPr="007E6AAD">
              <w:rPr>
                <w:rFonts w:ascii="Arial" w:eastAsia="Times New Roman" w:hAnsi="Arial" w:cs="Arial"/>
                <w:sz w:val="20"/>
                <w:szCs w:val="20"/>
                <w:lang w:eastAsia="et-EE"/>
              </w:rPr>
              <w:t>15 323 168</w:t>
            </w:r>
          </w:p>
        </w:tc>
      </w:tr>
      <w:tr w:rsidR="007E6AAD" w:rsidRPr="007E6AAD" w14:paraId="6CBE7BC3" w14:textId="77777777" w:rsidTr="00AB72F8">
        <w:trPr>
          <w:trHeight w:val="270"/>
        </w:trPr>
        <w:tc>
          <w:tcPr>
            <w:tcW w:w="1975" w:type="dxa"/>
            <w:tcBorders>
              <w:top w:val="nil"/>
              <w:left w:val="single" w:sz="8" w:space="0" w:color="auto"/>
              <w:bottom w:val="single" w:sz="4" w:space="0" w:color="auto"/>
              <w:right w:val="single" w:sz="4" w:space="0" w:color="auto"/>
            </w:tcBorders>
            <w:vAlign w:val="bottom"/>
            <w:hideMark/>
          </w:tcPr>
          <w:p w14:paraId="3E703669" w14:textId="77777777" w:rsidR="007E6AAD" w:rsidRPr="007E6AAD" w:rsidRDefault="007E6AAD" w:rsidP="007E6AAD">
            <w:pPr>
              <w:spacing w:after="0" w:line="240" w:lineRule="auto"/>
              <w:rPr>
                <w:rFonts w:ascii="Arial" w:eastAsia="Times New Roman" w:hAnsi="Arial" w:cs="Arial"/>
                <w:b/>
                <w:bCs/>
                <w:sz w:val="20"/>
                <w:szCs w:val="20"/>
                <w:lang w:eastAsia="et-EE"/>
              </w:rPr>
            </w:pPr>
            <w:r w:rsidRPr="007E6AAD">
              <w:rPr>
                <w:rFonts w:ascii="Arial" w:eastAsia="Times New Roman" w:hAnsi="Arial" w:cs="Arial"/>
                <w:b/>
                <w:bCs/>
                <w:sz w:val="20"/>
                <w:szCs w:val="20"/>
                <w:lang w:eastAsia="et-EE"/>
              </w:rPr>
              <w:t>Netovõlakoormuse individuaalne ülemmäär (</w:t>
            </w:r>
            <w:r w:rsidRPr="007E6AAD">
              <w:rPr>
                <w:rFonts w:ascii="Arial" w:eastAsia="Times New Roman" w:hAnsi="Arial" w:cs="Arial"/>
                <w:b/>
                <w:bCs/>
                <w:sz w:val="20"/>
                <w:szCs w:val="20"/>
                <w:u w:val="single"/>
                <w:lang w:eastAsia="et-EE"/>
              </w:rPr>
              <w:t>%</w:t>
            </w:r>
            <w:r w:rsidRPr="007E6AAD">
              <w:rPr>
                <w:rFonts w:ascii="Arial" w:eastAsia="Times New Roman" w:hAnsi="Arial" w:cs="Arial"/>
                <w:b/>
                <w:bCs/>
                <w:sz w:val="20"/>
                <w:szCs w:val="20"/>
                <w:lang w:eastAsia="et-EE"/>
              </w:rPr>
              <w:t>)</w:t>
            </w:r>
          </w:p>
        </w:tc>
        <w:tc>
          <w:tcPr>
            <w:tcW w:w="1276" w:type="dxa"/>
            <w:tcBorders>
              <w:top w:val="nil"/>
              <w:left w:val="nil"/>
              <w:bottom w:val="single" w:sz="4" w:space="0" w:color="auto"/>
              <w:right w:val="single" w:sz="4" w:space="0" w:color="auto"/>
            </w:tcBorders>
            <w:shd w:val="clear" w:color="000000" w:fill="C0C0C0"/>
            <w:vAlign w:val="bottom"/>
            <w:hideMark/>
          </w:tcPr>
          <w:p w14:paraId="71E42CCA" w14:textId="77777777" w:rsidR="007E6AAD" w:rsidRPr="007E6AAD" w:rsidRDefault="007E6AAD" w:rsidP="007E6AAD">
            <w:pPr>
              <w:spacing w:after="0" w:line="240" w:lineRule="auto"/>
              <w:jc w:val="right"/>
              <w:rPr>
                <w:rFonts w:ascii="Arial" w:eastAsia="Times New Roman" w:hAnsi="Arial" w:cs="Arial"/>
                <w:sz w:val="16"/>
                <w:szCs w:val="16"/>
                <w:lang w:eastAsia="et-EE"/>
              </w:rPr>
            </w:pPr>
            <w:r w:rsidRPr="007E6AAD">
              <w:rPr>
                <w:rFonts w:ascii="Arial" w:eastAsia="Times New Roman" w:hAnsi="Arial" w:cs="Arial"/>
                <w:sz w:val="16"/>
                <w:szCs w:val="16"/>
                <w:lang w:eastAsia="et-EE"/>
              </w:rPr>
              <w:t>75,0%</w:t>
            </w:r>
          </w:p>
        </w:tc>
        <w:tc>
          <w:tcPr>
            <w:tcW w:w="1275" w:type="dxa"/>
            <w:tcBorders>
              <w:top w:val="nil"/>
              <w:left w:val="nil"/>
              <w:bottom w:val="single" w:sz="4" w:space="0" w:color="auto"/>
              <w:right w:val="single" w:sz="4" w:space="0" w:color="auto"/>
            </w:tcBorders>
            <w:shd w:val="clear" w:color="000000" w:fill="C0C0C0"/>
            <w:vAlign w:val="bottom"/>
            <w:hideMark/>
          </w:tcPr>
          <w:p w14:paraId="599728A2" w14:textId="77777777" w:rsidR="007E6AAD" w:rsidRPr="007E6AAD" w:rsidRDefault="007E6AAD" w:rsidP="007E6AAD">
            <w:pPr>
              <w:spacing w:after="0" w:line="240" w:lineRule="auto"/>
              <w:jc w:val="right"/>
              <w:rPr>
                <w:rFonts w:ascii="Arial" w:eastAsia="Times New Roman" w:hAnsi="Arial" w:cs="Arial"/>
                <w:sz w:val="16"/>
                <w:szCs w:val="16"/>
                <w:lang w:eastAsia="et-EE"/>
              </w:rPr>
            </w:pPr>
            <w:r w:rsidRPr="007E6AAD">
              <w:rPr>
                <w:rFonts w:ascii="Arial" w:eastAsia="Times New Roman" w:hAnsi="Arial" w:cs="Arial"/>
                <w:sz w:val="16"/>
                <w:szCs w:val="16"/>
                <w:lang w:eastAsia="et-EE"/>
              </w:rPr>
              <w:t>70,0%</w:t>
            </w:r>
          </w:p>
        </w:tc>
        <w:tc>
          <w:tcPr>
            <w:tcW w:w="1276" w:type="dxa"/>
            <w:tcBorders>
              <w:top w:val="nil"/>
              <w:left w:val="nil"/>
              <w:bottom w:val="single" w:sz="4" w:space="0" w:color="auto"/>
              <w:right w:val="single" w:sz="4" w:space="0" w:color="auto"/>
            </w:tcBorders>
            <w:shd w:val="clear" w:color="000000" w:fill="C0C0C0"/>
            <w:vAlign w:val="bottom"/>
            <w:hideMark/>
          </w:tcPr>
          <w:p w14:paraId="16FEB462" w14:textId="77777777" w:rsidR="007E6AAD" w:rsidRPr="007E6AAD" w:rsidRDefault="007E6AAD" w:rsidP="007E6AAD">
            <w:pPr>
              <w:spacing w:after="0" w:line="240" w:lineRule="auto"/>
              <w:jc w:val="right"/>
              <w:rPr>
                <w:rFonts w:ascii="Arial" w:eastAsia="Times New Roman" w:hAnsi="Arial" w:cs="Arial"/>
                <w:sz w:val="16"/>
                <w:szCs w:val="16"/>
                <w:lang w:eastAsia="et-EE"/>
              </w:rPr>
            </w:pPr>
            <w:r w:rsidRPr="007E6AAD">
              <w:rPr>
                <w:rFonts w:ascii="Arial" w:eastAsia="Times New Roman" w:hAnsi="Arial" w:cs="Arial"/>
                <w:sz w:val="16"/>
                <w:szCs w:val="16"/>
                <w:lang w:eastAsia="et-EE"/>
              </w:rPr>
              <w:t>70,0%</w:t>
            </w:r>
          </w:p>
        </w:tc>
        <w:tc>
          <w:tcPr>
            <w:tcW w:w="1276" w:type="dxa"/>
            <w:tcBorders>
              <w:top w:val="nil"/>
              <w:left w:val="nil"/>
              <w:bottom w:val="single" w:sz="4" w:space="0" w:color="auto"/>
              <w:right w:val="single" w:sz="4" w:space="0" w:color="auto"/>
            </w:tcBorders>
            <w:shd w:val="clear" w:color="000000" w:fill="C0C0C0"/>
            <w:vAlign w:val="bottom"/>
            <w:hideMark/>
          </w:tcPr>
          <w:p w14:paraId="445ACBCC" w14:textId="77777777" w:rsidR="007E6AAD" w:rsidRPr="007E6AAD" w:rsidRDefault="007E6AAD" w:rsidP="007E6AAD">
            <w:pPr>
              <w:spacing w:after="0" w:line="240" w:lineRule="auto"/>
              <w:jc w:val="right"/>
              <w:rPr>
                <w:rFonts w:ascii="Arial" w:eastAsia="Times New Roman" w:hAnsi="Arial" w:cs="Arial"/>
                <w:sz w:val="16"/>
                <w:szCs w:val="16"/>
                <w:lang w:eastAsia="et-EE"/>
              </w:rPr>
            </w:pPr>
            <w:r w:rsidRPr="007E6AAD">
              <w:rPr>
                <w:rFonts w:ascii="Arial" w:eastAsia="Times New Roman" w:hAnsi="Arial" w:cs="Arial"/>
                <w:sz w:val="16"/>
                <w:szCs w:val="16"/>
                <w:lang w:eastAsia="et-EE"/>
              </w:rPr>
              <w:t>72,7%</w:t>
            </w:r>
          </w:p>
        </w:tc>
        <w:tc>
          <w:tcPr>
            <w:tcW w:w="1276" w:type="dxa"/>
            <w:tcBorders>
              <w:top w:val="nil"/>
              <w:left w:val="nil"/>
              <w:bottom w:val="single" w:sz="4" w:space="0" w:color="auto"/>
              <w:right w:val="single" w:sz="4" w:space="0" w:color="auto"/>
            </w:tcBorders>
            <w:shd w:val="clear" w:color="000000" w:fill="C0C0C0"/>
            <w:vAlign w:val="bottom"/>
            <w:hideMark/>
          </w:tcPr>
          <w:p w14:paraId="6A4933CA" w14:textId="77777777" w:rsidR="007E6AAD" w:rsidRPr="007E6AAD" w:rsidRDefault="007E6AAD" w:rsidP="007E6AAD">
            <w:pPr>
              <w:spacing w:after="0" w:line="240" w:lineRule="auto"/>
              <w:jc w:val="right"/>
              <w:rPr>
                <w:rFonts w:ascii="Arial" w:eastAsia="Times New Roman" w:hAnsi="Arial" w:cs="Arial"/>
                <w:sz w:val="16"/>
                <w:szCs w:val="16"/>
                <w:lang w:eastAsia="et-EE"/>
              </w:rPr>
            </w:pPr>
            <w:r w:rsidRPr="007E6AAD">
              <w:rPr>
                <w:rFonts w:ascii="Arial" w:eastAsia="Times New Roman" w:hAnsi="Arial" w:cs="Arial"/>
                <w:sz w:val="16"/>
                <w:szCs w:val="16"/>
                <w:lang w:eastAsia="et-EE"/>
              </w:rPr>
              <w:t>88,4%</w:t>
            </w:r>
          </w:p>
        </w:tc>
        <w:tc>
          <w:tcPr>
            <w:tcW w:w="1275" w:type="dxa"/>
            <w:tcBorders>
              <w:top w:val="nil"/>
              <w:left w:val="nil"/>
              <w:bottom w:val="single" w:sz="4" w:space="0" w:color="auto"/>
              <w:right w:val="single" w:sz="8" w:space="0" w:color="auto"/>
            </w:tcBorders>
            <w:shd w:val="clear" w:color="000000" w:fill="C0C0C0"/>
            <w:vAlign w:val="bottom"/>
            <w:hideMark/>
          </w:tcPr>
          <w:p w14:paraId="1554AEB1" w14:textId="77777777" w:rsidR="007E6AAD" w:rsidRPr="007E6AAD" w:rsidRDefault="007E6AAD" w:rsidP="007E6AAD">
            <w:pPr>
              <w:spacing w:after="0" w:line="240" w:lineRule="auto"/>
              <w:jc w:val="right"/>
              <w:rPr>
                <w:rFonts w:ascii="Arial" w:eastAsia="Times New Roman" w:hAnsi="Arial" w:cs="Arial"/>
                <w:sz w:val="16"/>
                <w:szCs w:val="16"/>
                <w:lang w:eastAsia="et-EE"/>
              </w:rPr>
            </w:pPr>
            <w:r w:rsidRPr="007E6AAD">
              <w:rPr>
                <w:rFonts w:ascii="Arial" w:eastAsia="Times New Roman" w:hAnsi="Arial" w:cs="Arial"/>
                <w:sz w:val="16"/>
                <w:szCs w:val="16"/>
                <w:lang w:eastAsia="et-EE"/>
              </w:rPr>
              <w:t>82,7%</w:t>
            </w:r>
          </w:p>
        </w:tc>
      </w:tr>
      <w:tr w:rsidR="007E6AAD" w:rsidRPr="007E6AAD" w14:paraId="2587188A" w14:textId="77777777" w:rsidTr="00AB72F8">
        <w:trPr>
          <w:trHeight w:val="255"/>
        </w:trPr>
        <w:tc>
          <w:tcPr>
            <w:tcW w:w="1975" w:type="dxa"/>
            <w:tcBorders>
              <w:top w:val="nil"/>
              <w:left w:val="single" w:sz="8" w:space="0" w:color="auto"/>
              <w:bottom w:val="single" w:sz="4" w:space="0" w:color="auto"/>
              <w:right w:val="single" w:sz="4" w:space="0" w:color="auto"/>
            </w:tcBorders>
            <w:vAlign w:val="bottom"/>
            <w:hideMark/>
          </w:tcPr>
          <w:p w14:paraId="629EE245" w14:textId="77777777" w:rsidR="007E6AAD" w:rsidRPr="007E6AAD" w:rsidRDefault="007E6AAD" w:rsidP="007E6AAD">
            <w:pPr>
              <w:spacing w:after="0" w:line="240" w:lineRule="auto"/>
              <w:rPr>
                <w:rFonts w:ascii="Arial" w:eastAsia="Times New Roman" w:hAnsi="Arial" w:cs="Arial"/>
                <w:b/>
                <w:bCs/>
                <w:sz w:val="20"/>
                <w:szCs w:val="20"/>
                <w:lang w:eastAsia="et-EE"/>
              </w:rPr>
            </w:pPr>
            <w:r w:rsidRPr="007E6AAD">
              <w:rPr>
                <w:rFonts w:ascii="Arial" w:eastAsia="Times New Roman" w:hAnsi="Arial" w:cs="Arial"/>
                <w:b/>
                <w:bCs/>
                <w:sz w:val="20"/>
                <w:szCs w:val="20"/>
                <w:lang w:eastAsia="et-EE"/>
              </w:rPr>
              <w:t>Vaba netovõlakoormus (eurodes)</w:t>
            </w:r>
          </w:p>
        </w:tc>
        <w:tc>
          <w:tcPr>
            <w:tcW w:w="1276" w:type="dxa"/>
            <w:tcBorders>
              <w:top w:val="nil"/>
              <w:left w:val="nil"/>
              <w:bottom w:val="single" w:sz="4" w:space="0" w:color="auto"/>
              <w:right w:val="single" w:sz="4" w:space="0" w:color="auto"/>
            </w:tcBorders>
            <w:shd w:val="clear" w:color="000000" w:fill="C0C0C0"/>
            <w:vAlign w:val="bottom"/>
            <w:hideMark/>
          </w:tcPr>
          <w:p w14:paraId="045B69C8" w14:textId="77777777" w:rsidR="007E6AAD" w:rsidRPr="007E6AAD" w:rsidRDefault="007E6AAD" w:rsidP="007E6AAD">
            <w:pPr>
              <w:spacing w:after="0" w:line="240" w:lineRule="auto"/>
              <w:jc w:val="right"/>
              <w:rPr>
                <w:rFonts w:ascii="Arial" w:eastAsia="Times New Roman" w:hAnsi="Arial" w:cs="Arial"/>
                <w:sz w:val="20"/>
                <w:szCs w:val="20"/>
                <w:lang w:eastAsia="et-EE"/>
              </w:rPr>
            </w:pPr>
            <w:r w:rsidRPr="007E6AAD">
              <w:rPr>
                <w:rFonts w:ascii="Arial" w:eastAsia="Times New Roman" w:hAnsi="Arial" w:cs="Arial"/>
                <w:sz w:val="20"/>
                <w:szCs w:val="20"/>
                <w:lang w:eastAsia="et-EE"/>
              </w:rPr>
              <w:t>2 121 780</w:t>
            </w:r>
          </w:p>
        </w:tc>
        <w:tc>
          <w:tcPr>
            <w:tcW w:w="1275" w:type="dxa"/>
            <w:tcBorders>
              <w:top w:val="nil"/>
              <w:left w:val="nil"/>
              <w:bottom w:val="single" w:sz="4" w:space="0" w:color="auto"/>
              <w:right w:val="single" w:sz="4" w:space="0" w:color="auto"/>
            </w:tcBorders>
            <w:shd w:val="clear" w:color="000000" w:fill="C0C0C0"/>
            <w:vAlign w:val="bottom"/>
            <w:hideMark/>
          </w:tcPr>
          <w:p w14:paraId="41F5C2AC" w14:textId="77777777" w:rsidR="007E6AAD" w:rsidRPr="007E6AAD" w:rsidRDefault="007E6AAD" w:rsidP="007E6AAD">
            <w:pPr>
              <w:spacing w:after="0" w:line="240" w:lineRule="auto"/>
              <w:jc w:val="right"/>
              <w:rPr>
                <w:rFonts w:ascii="Arial" w:eastAsia="Times New Roman" w:hAnsi="Arial" w:cs="Arial"/>
                <w:sz w:val="20"/>
                <w:szCs w:val="20"/>
                <w:lang w:eastAsia="et-EE"/>
              </w:rPr>
            </w:pPr>
            <w:r w:rsidRPr="007E6AAD">
              <w:rPr>
                <w:rFonts w:ascii="Arial" w:eastAsia="Times New Roman" w:hAnsi="Arial" w:cs="Arial"/>
                <w:sz w:val="20"/>
                <w:szCs w:val="20"/>
                <w:lang w:eastAsia="et-EE"/>
              </w:rPr>
              <w:t>1 041 490</w:t>
            </w:r>
          </w:p>
        </w:tc>
        <w:tc>
          <w:tcPr>
            <w:tcW w:w="1276" w:type="dxa"/>
            <w:tcBorders>
              <w:top w:val="nil"/>
              <w:left w:val="nil"/>
              <w:bottom w:val="single" w:sz="4" w:space="0" w:color="auto"/>
              <w:right w:val="single" w:sz="4" w:space="0" w:color="auto"/>
            </w:tcBorders>
            <w:shd w:val="clear" w:color="000000" w:fill="C0C0C0"/>
            <w:vAlign w:val="bottom"/>
            <w:hideMark/>
          </w:tcPr>
          <w:p w14:paraId="0C3A0FFD" w14:textId="77777777" w:rsidR="007E6AAD" w:rsidRPr="007E6AAD" w:rsidRDefault="007E6AAD" w:rsidP="007E6AAD">
            <w:pPr>
              <w:spacing w:after="0" w:line="240" w:lineRule="auto"/>
              <w:jc w:val="right"/>
              <w:rPr>
                <w:rFonts w:ascii="Arial" w:eastAsia="Times New Roman" w:hAnsi="Arial" w:cs="Arial"/>
                <w:sz w:val="20"/>
                <w:szCs w:val="20"/>
                <w:lang w:eastAsia="et-EE"/>
              </w:rPr>
            </w:pPr>
            <w:r w:rsidRPr="007E6AAD">
              <w:rPr>
                <w:rFonts w:ascii="Arial" w:eastAsia="Times New Roman" w:hAnsi="Arial" w:cs="Arial"/>
                <w:sz w:val="20"/>
                <w:szCs w:val="20"/>
                <w:lang w:eastAsia="et-EE"/>
              </w:rPr>
              <w:t>1 323 123</w:t>
            </w:r>
          </w:p>
        </w:tc>
        <w:tc>
          <w:tcPr>
            <w:tcW w:w="1276" w:type="dxa"/>
            <w:tcBorders>
              <w:top w:val="nil"/>
              <w:left w:val="nil"/>
              <w:bottom w:val="single" w:sz="4" w:space="0" w:color="auto"/>
              <w:right w:val="single" w:sz="4" w:space="0" w:color="auto"/>
            </w:tcBorders>
            <w:shd w:val="clear" w:color="000000" w:fill="C0C0C0"/>
            <w:vAlign w:val="bottom"/>
            <w:hideMark/>
          </w:tcPr>
          <w:p w14:paraId="2A8405AC" w14:textId="77777777" w:rsidR="007E6AAD" w:rsidRPr="007E6AAD" w:rsidRDefault="007E6AAD" w:rsidP="007E6AAD">
            <w:pPr>
              <w:spacing w:after="0" w:line="240" w:lineRule="auto"/>
              <w:jc w:val="right"/>
              <w:rPr>
                <w:rFonts w:ascii="Arial" w:eastAsia="Times New Roman" w:hAnsi="Arial" w:cs="Arial"/>
                <w:sz w:val="20"/>
                <w:szCs w:val="20"/>
                <w:lang w:eastAsia="et-EE"/>
              </w:rPr>
            </w:pPr>
            <w:r w:rsidRPr="007E6AAD">
              <w:rPr>
                <w:rFonts w:ascii="Arial" w:eastAsia="Times New Roman" w:hAnsi="Arial" w:cs="Arial"/>
                <w:sz w:val="20"/>
                <w:szCs w:val="20"/>
                <w:lang w:eastAsia="et-EE"/>
              </w:rPr>
              <w:t>1 939 747</w:t>
            </w:r>
          </w:p>
        </w:tc>
        <w:tc>
          <w:tcPr>
            <w:tcW w:w="1276" w:type="dxa"/>
            <w:tcBorders>
              <w:top w:val="nil"/>
              <w:left w:val="nil"/>
              <w:bottom w:val="single" w:sz="4" w:space="0" w:color="auto"/>
              <w:right w:val="single" w:sz="4" w:space="0" w:color="auto"/>
            </w:tcBorders>
            <w:shd w:val="clear" w:color="000000" w:fill="C0C0C0"/>
            <w:vAlign w:val="bottom"/>
            <w:hideMark/>
          </w:tcPr>
          <w:p w14:paraId="25DA6A22" w14:textId="77777777" w:rsidR="007E6AAD" w:rsidRPr="007E6AAD" w:rsidRDefault="007E6AAD" w:rsidP="007E6AAD">
            <w:pPr>
              <w:spacing w:after="0" w:line="240" w:lineRule="auto"/>
              <w:jc w:val="right"/>
              <w:rPr>
                <w:rFonts w:ascii="Arial" w:eastAsia="Times New Roman" w:hAnsi="Arial" w:cs="Arial"/>
                <w:sz w:val="20"/>
                <w:szCs w:val="20"/>
                <w:lang w:eastAsia="et-EE"/>
              </w:rPr>
            </w:pPr>
            <w:r w:rsidRPr="007E6AAD">
              <w:rPr>
                <w:rFonts w:ascii="Arial" w:eastAsia="Times New Roman" w:hAnsi="Arial" w:cs="Arial"/>
                <w:sz w:val="20"/>
                <w:szCs w:val="20"/>
                <w:lang w:eastAsia="et-EE"/>
              </w:rPr>
              <w:t>4 961 348</w:t>
            </w:r>
          </w:p>
        </w:tc>
        <w:tc>
          <w:tcPr>
            <w:tcW w:w="1275" w:type="dxa"/>
            <w:tcBorders>
              <w:top w:val="nil"/>
              <w:left w:val="nil"/>
              <w:bottom w:val="single" w:sz="4" w:space="0" w:color="auto"/>
              <w:right w:val="single" w:sz="8" w:space="0" w:color="auto"/>
            </w:tcBorders>
            <w:shd w:val="clear" w:color="000000" w:fill="C0C0C0"/>
            <w:vAlign w:val="bottom"/>
            <w:hideMark/>
          </w:tcPr>
          <w:p w14:paraId="47265B3D" w14:textId="77777777" w:rsidR="007E6AAD" w:rsidRPr="007E6AAD" w:rsidRDefault="007E6AAD" w:rsidP="007E6AAD">
            <w:pPr>
              <w:spacing w:after="0" w:line="240" w:lineRule="auto"/>
              <w:jc w:val="right"/>
              <w:rPr>
                <w:rFonts w:ascii="Arial" w:eastAsia="Times New Roman" w:hAnsi="Arial" w:cs="Arial"/>
                <w:sz w:val="20"/>
                <w:szCs w:val="20"/>
                <w:lang w:eastAsia="et-EE"/>
              </w:rPr>
            </w:pPr>
            <w:r w:rsidRPr="007E6AAD">
              <w:rPr>
                <w:rFonts w:ascii="Arial" w:eastAsia="Times New Roman" w:hAnsi="Arial" w:cs="Arial"/>
                <w:sz w:val="20"/>
                <w:szCs w:val="20"/>
                <w:lang w:eastAsia="et-EE"/>
              </w:rPr>
              <w:t>3 837 360</w:t>
            </w:r>
          </w:p>
        </w:tc>
      </w:tr>
    </w:tbl>
    <w:p w14:paraId="052B3D98" w14:textId="77777777" w:rsidR="00296855" w:rsidRDefault="00296855" w:rsidP="00FC68B1">
      <w:pPr>
        <w:jc w:val="both"/>
        <w:rPr>
          <w:rFonts w:ascii="Times New Roman" w:hAnsi="Times New Roman" w:cs="Times New Roman"/>
          <w:sz w:val="24"/>
          <w:szCs w:val="24"/>
        </w:rPr>
      </w:pPr>
    </w:p>
    <w:p w14:paraId="39135E96" w14:textId="77777777" w:rsidR="007C516A" w:rsidRDefault="007C516A" w:rsidP="00FC68B1">
      <w:pPr>
        <w:jc w:val="both"/>
        <w:rPr>
          <w:rFonts w:ascii="Times New Roman" w:hAnsi="Times New Roman" w:cs="Times New Roman"/>
          <w:sz w:val="24"/>
          <w:szCs w:val="24"/>
        </w:rPr>
      </w:pPr>
    </w:p>
    <w:p w14:paraId="23771B65" w14:textId="77777777" w:rsidR="007C516A" w:rsidRDefault="007C516A" w:rsidP="00FC68B1">
      <w:pPr>
        <w:jc w:val="both"/>
        <w:rPr>
          <w:rFonts w:ascii="Times New Roman" w:hAnsi="Times New Roman" w:cs="Times New Roman"/>
          <w:sz w:val="24"/>
          <w:szCs w:val="24"/>
        </w:rPr>
      </w:pPr>
    </w:p>
    <w:p w14:paraId="5FBCEDA3" w14:textId="702AC477" w:rsidR="00CC3E67" w:rsidRDefault="00CC3E67" w:rsidP="00CC3E67">
      <w:pPr>
        <w:pStyle w:val="Pealkiri1"/>
        <w:jc w:val="both"/>
      </w:pPr>
      <w:r>
        <w:lastRenderedPageBreak/>
        <w:t>4.7 Likviid</w:t>
      </w:r>
      <w:r w:rsidR="00B17B65">
        <w:t>sed varad</w:t>
      </w:r>
    </w:p>
    <w:p w14:paraId="680606C7" w14:textId="77777777" w:rsidR="00B17B65" w:rsidRDefault="00B17B65" w:rsidP="002C4D31">
      <w:pPr>
        <w:spacing w:after="0"/>
      </w:pPr>
    </w:p>
    <w:p w14:paraId="6B76572A" w14:textId="79ECAA57" w:rsidR="00B17B65" w:rsidRDefault="00B17B65" w:rsidP="00C279B7">
      <w:pPr>
        <w:jc w:val="both"/>
        <w:rPr>
          <w:rFonts w:asciiTheme="majorBidi" w:hAnsiTheme="majorBidi" w:cstheme="majorBidi"/>
          <w:sz w:val="24"/>
          <w:szCs w:val="24"/>
        </w:rPr>
      </w:pPr>
      <w:r w:rsidRPr="00B17B65">
        <w:rPr>
          <w:rFonts w:asciiTheme="majorBidi" w:hAnsiTheme="majorBidi" w:cstheme="majorBidi"/>
          <w:sz w:val="24"/>
          <w:szCs w:val="24"/>
        </w:rPr>
        <w:t>Vastavalt kohaliku omavalitsuse üksuse finantsjuhtimise seadusele planeeritakse likviidsete varade muutuse eelarveosasse raha ja pangakontode, rahaturu- ja intressifondide aktsiate või osakute, soetatud võlakirjade saldode muutused. Likviidsete varade saldo suurenemine ja vähenemine kajastatakse vastavalt kas plussiga või miinusega.</w:t>
      </w:r>
    </w:p>
    <w:tbl>
      <w:tblPr>
        <w:tblW w:w="9503" w:type="dxa"/>
        <w:tblCellMar>
          <w:left w:w="70" w:type="dxa"/>
          <w:right w:w="70" w:type="dxa"/>
        </w:tblCellMar>
        <w:tblLook w:val="04A0" w:firstRow="1" w:lastRow="0" w:firstColumn="1" w:lastColumn="0" w:noHBand="0" w:noVBand="1"/>
      </w:tblPr>
      <w:tblGrid>
        <w:gridCol w:w="2684"/>
        <w:gridCol w:w="1264"/>
        <w:gridCol w:w="1134"/>
        <w:gridCol w:w="1134"/>
        <w:gridCol w:w="993"/>
        <w:gridCol w:w="1134"/>
        <w:gridCol w:w="1160"/>
      </w:tblGrid>
      <w:tr w:rsidR="00BF33C6" w:rsidRPr="00BF33C6" w14:paraId="3ED4B561" w14:textId="77777777" w:rsidTr="00FA69B0">
        <w:trPr>
          <w:trHeight w:val="1095"/>
        </w:trPr>
        <w:tc>
          <w:tcPr>
            <w:tcW w:w="2684" w:type="dxa"/>
            <w:tcBorders>
              <w:top w:val="single" w:sz="8" w:space="0" w:color="auto"/>
              <w:left w:val="single" w:sz="8" w:space="0" w:color="auto"/>
              <w:bottom w:val="single" w:sz="8" w:space="0" w:color="auto"/>
              <w:right w:val="single" w:sz="4" w:space="0" w:color="auto"/>
            </w:tcBorders>
            <w:shd w:val="clear" w:color="000000" w:fill="CCFFCC"/>
            <w:vAlign w:val="bottom"/>
            <w:hideMark/>
          </w:tcPr>
          <w:p w14:paraId="7CC23B4E" w14:textId="77777777" w:rsidR="00BF33C6" w:rsidRPr="007C516A" w:rsidRDefault="00BF33C6" w:rsidP="00BF33C6">
            <w:pPr>
              <w:spacing w:after="0" w:line="240" w:lineRule="auto"/>
              <w:jc w:val="center"/>
              <w:rPr>
                <w:rFonts w:asciiTheme="majorBidi" w:eastAsia="Times New Roman" w:hAnsiTheme="majorBidi" w:cstheme="majorBidi"/>
                <w:b/>
                <w:bCs/>
                <w:sz w:val="20"/>
                <w:szCs w:val="20"/>
                <w:lang w:eastAsia="et-EE"/>
              </w:rPr>
            </w:pPr>
            <w:r w:rsidRPr="007C516A">
              <w:rPr>
                <w:rFonts w:asciiTheme="majorBidi" w:eastAsia="Times New Roman" w:hAnsiTheme="majorBidi" w:cstheme="majorBidi"/>
                <w:b/>
                <w:bCs/>
                <w:sz w:val="20"/>
                <w:szCs w:val="20"/>
                <w:lang w:eastAsia="et-EE"/>
              </w:rPr>
              <w:t>Kuusalu vald</w:t>
            </w:r>
          </w:p>
        </w:tc>
        <w:tc>
          <w:tcPr>
            <w:tcW w:w="1275" w:type="dxa"/>
            <w:tcBorders>
              <w:top w:val="single" w:sz="8" w:space="0" w:color="auto"/>
              <w:left w:val="nil"/>
              <w:bottom w:val="single" w:sz="8" w:space="0" w:color="auto"/>
              <w:right w:val="single" w:sz="4" w:space="0" w:color="auto"/>
            </w:tcBorders>
            <w:shd w:val="clear" w:color="000000" w:fill="CCFFCC"/>
            <w:vAlign w:val="bottom"/>
            <w:hideMark/>
          </w:tcPr>
          <w:p w14:paraId="426A2B4D" w14:textId="77777777" w:rsidR="00BF33C6" w:rsidRPr="007C516A" w:rsidRDefault="00BF33C6" w:rsidP="00BF33C6">
            <w:pPr>
              <w:spacing w:after="0" w:line="240" w:lineRule="auto"/>
              <w:jc w:val="center"/>
              <w:rPr>
                <w:rFonts w:asciiTheme="majorBidi" w:eastAsia="Times New Roman" w:hAnsiTheme="majorBidi" w:cstheme="majorBidi"/>
                <w:b/>
                <w:bCs/>
                <w:sz w:val="20"/>
                <w:szCs w:val="20"/>
                <w:lang w:eastAsia="et-EE"/>
              </w:rPr>
            </w:pPr>
            <w:r w:rsidRPr="007C516A">
              <w:rPr>
                <w:rFonts w:asciiTheme="majorBidi" w:eastAsia="Times New Roman" w:hAnsiTheme="majorBidi" w:cstheme="majorBidi"/>
                <w:b/>
                <w:bCs/>
                <w:sz w:val="20"/>
                <w:szCs w:val="20"/>
                <w:lang w:eastAsia="et-EE"/>
              </w:rPr>
              <w:t>2025 täitmine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7E0C0E7F" w14:textId="77777777" w:rsidR="00BF33C6" w:rsidRPr="007C516A" w:rsidRDefault="00BF33C6" w:rsidP="00BF33C6">
            <w:pPr>
              <w:spacing w:after="0" w:line="240" w:lineRule="auto"/>
              <w:jc w:val="center"/>
              <w:rPr>
                <w:rFonts w:asciiTheme="majorBidi" w:eastAsia="Times New Roman" w:hAnsiTheme="majorBidi" w:cstheme="majorBidi"/>
                <w:b/>
                <w:bCs/>
                <w:sz w:val="20"/>
                <w:szCs w:val="20"/>
                <w:lang w:eastAsia="et-EE"/>
              </w:rPr>
            </w:pPr>
            <w:r w:rsidRPr="007C516A">
              <w:rPr>
                <w:rFonts w:asciiTheme="majorBidi" w:eastAsia="Times New Roman" w:hAnsiTheme="majorBidi" w:cstheme="majorBidi"/>
                <w:b/>
                <w:bCs/>
                <w:sz w:val="20"/>
                <w:szCs w:val="20"/>
                <w:lang w:eastAsia="et-EE"/>
              </w:rPr>
              <w:t>2026 eeldatav täitmine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2F952310" w14:textId="77777777" w:rsidR="00BF33C6" w:rsidRPr="007C516A" w:rsidRDefault="00BF33C6" w:rsidP="00BF33C6">
            <w:pPr>
              <w:spacing w:after="0" w:line="240" w:lineRule="auto"/>
              <w:jc w:val="center"/>
              <w:rPr>
                <w:rFonts w:asciiTheme="majorBidi" w:eastAsia="Times New Roman" w:hAnsiTheme="majorBidi" w:cstheme="majorBidi"/>
                <w:b/>
                <w:bCs/>
                <w:sz w:val="20"/>
                <w:szCs w:val="20"/>
                <w:lang w:eastAsia="et-EE"/>
              </w:rPr>
            </w:pPr>
            <w:r w:rsidRPr="007C516A">
              <w:rPr>
                <w:rFonts w:asciiTheme="majorBidi" w:eastAsia="Times New Roman" w:hAnsiTheme="majorBidi" w:cstheme="majorBidi"/>
                <w:b/>
                <w:bCs/>
                <w:sz w:val="20"/>
                <w:szCs w:val="20"/>
                <w:lang w:eastAsia="et-EE"/>
              </w:rPr>
              <w:t>2027 eelarve</w:t>
            </w:r>
          </w:p>
        </w:tc>
        <w:tc>
          <w:tcPr>
            <w:tcW w:w="993" w:type="dxa"/>
            <w:tcBorders>
              <w:top w:val="single" w:sz="8" w:space="0" w:color="auto"/>
              <w:left w:val="nil"/>
              <w:bottom w:val="single" w:sz="8" w:space="0" w:color="auto"/>
              <w:right w:val="single" w:sz="4" w:space="0" w:color="auto"/>
            </w:tcBorders>
            <w:shd w:val="clear" w:color="000000" w:fill="CCFFCC"/>
            <w:vAlign w:val="bottom"/>
            <w:hideMark/>
          </w:tcPr>
          <w:p w14:paraId="076ED949" w14:textId="77777777" w:rsidR="00BF33C6" w:rsidRPr="007C516A" w:rsidRDefault="00BF33C6" w:rsidP="00BF33C6">
            <w:pPr>
              <w:spacing w:after="0" w:line="240" w:lineRule="auto"/>
              <w:jc w:val="center"/>
              <w:rPr>
                <w:rFonts w:asciiTheme="majorBidi" w:eastAsia="Times New Roman" w:hAnsiTheme="majorBidi" w:cstheme="majorBidi"/>
                <w:b/>
                <w:bCs/>
                <w:sz w:val="20"/>
                <w:szCs w:val="20"/>
                <w:lang w:eastAsia="et-EE"/>
              </w:rPr>
            </w:pPr>
            <w:r w:rsidRPr="007C516A">
              <w:rPr>
                <w:rFonts w:asciiTheme="majorBidi" w:eastAsia="Times New Roman" w:hAnsiTheme="majorBidi" w:cstheme="majorBidi"/>
                <w:b/>
                <w:bCs/>
                <w:sz w:val="20"/>
                <w:szCs w:val="20"/>
                <w:lang w:eastAsia="et-EE"/>
              </w:rPr>
              <w:t>2028 eelarve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42926909" w14:textId="77777777" w:rsidR="00BF33C6" w:rsidRPr="007C516A" w:rsidRDefault="00BF33C6" w:rsidP="00BF33C6">
            <w:pPr>
              <w:spacing w:after="0" w:line="240" w:lineRule="auto"/>
              <w:jc w:val="center"/>
              <w:rPr>
                <w:rFonts w:asciiTheme="majorBidi" w:eastAsia="Times New Roman" w:hAnsiTheme="majorBidi" w:cstheme="majorBidi"/>
                <w:b/>
                <w:bCs/>
                <w:sz w:val="20"/>
                <w:szCs w:val="20"/>
                <w:lang w:eastAsia="et-EE"/>
              </w:rPr>
            </w:pPr>
            <w:r w:rsidRPr="007C516A">
              <w:rPr>
                <w:rFonts w:asciiTheme="majorBidi" w:eastAsia="Times New Roman" w:hAnsiTheme="majorBidi" w:cstheme="majorBidi"/>
                <w:b/>
                <w:bCs/>
                <w:sz w:val="20"/>
                <w:szCs w:val="20"/>
                <w:lang w:eastAsia="et-EE"/>
              </w:rPr>
              <w:t>2029 eelarve</w:t>
            </w:r>
          </w:p>
        </w:tc>
        <w:tc>
          <w:tcPr>
            <w:tcW w:w="1149" w:type="dxa"/>
            <w:tcBorders>
              <w:top w:val="single" w:sz="8" w:space="0" w:color="auto"/>
              <w:left w:val="nil"/>
              <w:bottom w:val="single" w:sz="8" w:space="0" w:color="auto"/>
              <w:right w:val="single" w:sz="4" w:space="0" w:color="auto"/>
            </w:tcBorders>
            <w:shd w:val="clear" w:color="000000" w:fill="CCFFCC"/>
            <w:vAlign w:val="bottom"/>
            <w:hideMark/>
          </w:tcPr>
          <w:p w14:paraId="05D45BDC" w14:textId="77777777" w:rsidR="00BF33C6" w:rsidRPr="007C516A" w:rsidRDefault="00BF33C6" w:rsidP="00BF33C6">
            <w:pPr>
              <w:spacing w:after="0" w:line="240" w:lineRule="auto"/>
              <w:jc w:val="center"/>
              <w:rPr>
                <w:rFonts w:asciiTheme="majorBidi" w:eastAsia="Times New Roman" w:hAnsiTheme="majorBidi" w:cstheme="majorBidi"/>
                <w:b/>
                <w:bCs/>
                <w:sz w:val="20"/>
                <w:szCs w:val="20"/>
                <w:lang w:eastAsia="et-EE"/>
              </w:rPr>
            </w:pPr>
            <w:r w:rsidRPr="007C516A">
              <w:rPr>
                <w:rFonts w:asciiTheme="majorBidi" w:eastAsia="Times New Roman" w:hAnsiTheme="majorBidi" w:cstheme="majorBidi"/>
                <w:b/>
                <w:bCs/>
                <w:sz w:val="20"/>
                <w:szCs w:val="20"/>
                <w:lang w:eastAsia="et-EE"/>
              </w:rPr>
              <w:t>2030 eelarve</w:t>
            </w:r>
          </w:p>
        </w:tc>
      </w:tr>
      <w:tr w:rsidR="00BF33C6" w:rsidRPr="00BF33C6" w14:paraId="41A97D6D" w14:textId="77777777" w:rsidTr="00F05E56">
        <w:trPr>
          <w:trHeight w:val="471"/>
        </w:trPr>
        <w:tc>
          <w:tcPr>
            <w:tcW w:w="2684" w:type="dxa"/>
            <w:tcBorders>
              <w:top w:val="nil"/>
              <w:left w:val="single" w:sz="8" w:space="0" w:color="auto"/>
              <w:bottom w:val="single" w:sz="4" w:space="0" w:color="auto"/>
              <w:right w:val="single" w:sz="4" w:space="0" w:color="auto"/>
            </w:tcBorders>
            <w:noWrap/>
            <w:vAlign w:val="bottom"/>
            <w:hideMark/>
          </w:tcPr>
          <w:p w14:paraId="08AC8C0C" w14:textId="1031DA73" w:rsidR="00BF33C6" w:rsidRPr="007C516A" w:rsidRDefault="00E012D9" w:rsidP="00BF33C6">
            <w:pPr>
              <w:spacing w:after="0" w:line="240" w:lineRule="auto"/>
              <w:rPr>
                <w:rFonts w:asciiTheme="majorBidi" w:eastAsia="Times New Roman" w:hAnsiTheme="majorBidi" w:cstheme="majorBidi"/>
                <w:sz w:val="20"/>
                <w:szCs w:val="20"/>
                <w:lang w:eastAsia="et-EE"/>
              </w:rPr>
            </w:pPr>
            <w:r w:rsidRPr="007C516A">
              <w:rPr>
                <w:rFonts w:asciiTheme="majorBidi" w:eastAsia="Times New Roman" w:hAnsiTheme="majorBidi" w:cstheme="majorBidi"/>
                <w:sz w:val="20"/>
                <w:szCs w:val="20"/>
                <w:lang w:eastAsia="et-EE"/>
              </w:rPr>
              <w:t>Raha jääk aasta algul</w:t>
            </w:r>
          </w:p>
        </w:tc>
        <w:tc>
          <w:tcPr>
            <w:tcW w:w="1275" w:type="dxa"/>
            <w:tcBorders>
              <w:top w:val="nil"/>
              <w:left w:val="nil"/>
              <w:bottom w:val="single" w:sz="4" w:space="0" w:color="auto"/>
              <w:right w:val="nil"/>
            </w:tcBorders>
            <w:vAlign w:val="bottom"/>
            <w:hideMark/>
          </w:tcPr>
          <w:p w14:paraId="5E8558FD" w14:textId="1F1F57FB" w:rsidR="00BF33C6" w:rsidRPr="007C516A" w:rsidRDefault="00101346" w:rsidP="00BF33C6">
            <w:pPr>
              <w:spacing w:after="0" w:line="240" w:lineRule="auto"/>
              <w:jc w:val="right"/>
              <w:rPr>
                <w:rFonts w:asciiTheme="majorBidi" w:eastAsia="Times New Roman" w:hAnsiTheme="majorBidi" w:cstheme="majorBidi"/>
                <w:sz w:val="20"/>
                <w:szCs w:val="20"/>
                <w:lang w:eastAsia="et-EE"/>
              </w:rPr>
            </w:pPr>
            <w:r w:rsidRPr="007C516A">
              <w:rPr>
                <w:rFonts w:asciiTheme="majorBidi" w:eastAsia="Times New Roman" w:hAnsiTheme="majorBidi" w:cstheme="majorBidi"/>
                <w:sz w:val="20"/>
                <w:szCs w:val="20"/>
                <w:lang w:eastAsia="et-EE"/>
              </w:rPr>
              <w:t>738 407</w:t>
            </w:r>
          </w:p>
        </w:tc>
        <w:tc>
          <w:tcPr>
            <w:tcW w:w="1134" w:type="dxa"/>
            <w:tcBorders>
              <w:top w:val="nil"/>
              <w:left w:val="single" w:sz="4" w:space="0" w:color="auto"/>
              <w:bottom w:val="single" w:sz="4" w:space="0" w:color="auto"/>
              <w:right w:val="nil"/>
            </w:tcBorders>
            <w:vAlign w:val="bottom"/>
            <w:hideMark/>
          </w:tcPr>
          <w:p w14:paraId="3CB3CE53" w14:textId="30C16330" w:rsidR="00BF33C6" w:rsidRPr="007C516A" w:rsidRDefault="00C72EAD" w:rsidP="00BF33C6">
            <w:pPr>
              <w:spacing w:after="0" w:line="240" w:lineRule="auto"/>
              <w:jc w:val="right"/>
              <w:rPr>
                <w:rFonts w:asciiTheme="majorBidi" w:eastAsia="Times New Roman" w:hAnsiTheme="majorBidi" w:cstheme="majorBidi"/>
                <w:sz w:val="20"/>
                <w:szCs w:val="20"/>
                <w:lang w:eastAsia="et-EE"/>
              </w:rPr>
            </w:pPr>
            <w:r w:rsidRPr="007C516A">
              <w:rPr>
                <w:rFonts w:asciiTheme="majorBidi" w:eastAsia="Times New Roman" w:hAnsiTheme="majorBidi" w:cstheme="majorBidi"/>
                <w:sz w:val="20"/>
                <w:szCs w:val="20"/>
                <w:lang w:eastAsia="et-EE"/>
              </w:rPr>
              <w:t>651 441</w:t>
            </w:r>
          </w:p>
        </w:tc>
        <w:tc>
          <w:tcPr>
            <w:tcW w:w="1134" w:type="dxa"/>
            <w:tcBorders>
              <w:top w:val="nil"/>
              <w:left w:val="single" w:sz="4" w:space="0" w:color="auto"/>
              <w:bottom w:val="single" w:sz="4" w:space="0" w:color="auto"/>
              <w:right w:val="single" w:sz="4" w:space="0" w:color="auto"/>
            </w:tcBorders>
            <w:noWrap/>
            <w:vAlign w:val="bottom"/>
            <w:hideMark/>
          </w:tcPr>
          <w:p w14:paraId="58FF0A56" w14:textId="78830430" w:rsidR="00BF33C6" w:rsidRPr="007C516A" w:rsidRDefault="00FA69B0" w:rsidP="00BF33C6">
            <w:pPr>
              <w:spacing w:after="0" w:line="240" w:lineRule="auto"/>
              <w:jc w:val="right"/>
              <w:rPr>
                <w:rFonts w:asciiTheme="majorBidi" w:eastAsia="Times New Roman" w:hAnsiTheme="majorBidi" w:cstheme="majorBidi"/>
                <w:sz w:val="20"/>
                <w:szCs w:val="20"/>
                <w:lang w:eastAsia="et-EE"/>
              </w:rPr>
            </w:pPr>
            <w:r w:rsidRPr="007C516A">
              <w:rPr>
                <w:rFonts w:asciiTheme="majorBidi" w:eastAsia="Times New Roman" w:hAnsiTheme="majorBidi" w:cstheme="majorBidi"/>
                <w:sz w:val="20"/>
                <w:szCs w:val="20"/>
                <w:lang w:eastAsia="et-EE"/>
              </w:rPr>
              <w:t>448 790</w:t>
            </w:r>
          </w:p>
        </w:tc>
        <w:tc>
          <w:tcPr>
            <w:tcW w:w="993" w:type="dxa"/>
            <w:tcBorders>
              <w:top w:val="nil"/>
              <w:left w:val="nil"/>
              <w:bottom w:val="single" w:sz="4" w:space="0" w:color="auto"/>
              <w:right w:val="single" w:sz="4" w:space="0" w:color="auto"/>
            </w:tcBorders>
            <w:noWrap/>
            <w:vAlign w:val="bottom"/>
            <w:hideMark/>
          </w:tcPr>
          <w:p w14:paraId="4B3C6A52" w14:textId="51847F72" w:rsidR="00BF33C6" w:rsidRPr="007C516A" w:rsidRDefault="00FA69B0" w:rsidP="00BF33C6">
            <w:pPr>
              <w:spacing w:after="0" w:line="240" w:lineRule="auto"/>
              <w:jc w:val="right"/>
              <w:rPr>
                <w:rFonts w:asciiTheme="majorBidi" w:eastAsia="Times New Roman" w:hAnsiTheme="majorBidi" w:cstheme="majorBidi"/>
                <w:sz w:val="20"/>
                <w:szCs w:val="20"/>
                <w:lang w:eastAsia="et-EE"/>
              </w:rPr>
            </w:pPr>
            <w:r w:rsidRPr="007C516A">
              <w:rPr>
                <w:rFonts w:asciiTheme="majorBidi" w:eastAsia="Times New Roman" w:hAnsiTheme="majorBidi" w:cstheme="majorBidi"/>
                <w:sz w:val="20"/>
                <w:szCs w:val="20"/>
                <w:lang w:eastAsia="et-EE"/>
              </w:rPr>
              <w:t>781</w:t>
            </w:r>
          </w:p>
        </w:tc>
        <w:tc>
          <w:tcPr>
            <w:tcW w:w="1134" w:type="dxa"/>
            <w:tcBorders>
              <w:top w:val="nil"/>
              <w:left w:val="nil"/>
              <w:bottom w:val="single" w:sz="4" w:space="0" w:color="auto"/>
              <w:right w:val="single" w:sz="4" w:space="0" w:color="auto"/>
            </w:tcBorders>
            <w:noWrap/>
            <w:vAlign w:val="bottom"/>
            <w:hideMark/>
          </w:tcPr>
          <w:p w14:paraId="67C7A6E6" w14:textId="3DC26442" w:rsidR="00BF33C6" w:rsidRPr="007C516A" w:rsidRDefault="00FA69B0" w:rsidP="00BF33C6">
            <w:pPr>
              <w:spacing w:after="0" w:line="240" w:lineRule="auto"/>
              <w:jc w:val="right"/>
              <w:rPr>
                <w:rFonts w:asciiTheme="majorBidi" w:eastAsia="Times New Roman" w:hAnsiTheme="majorBidi" w:cstheme="majorBidi"/>
                <w:sz w:val="20"/>
                <w:szCs w:val="20"/>
                <w:lang w:eastAsia="et-EE"/>
              </w:rPr>
            </w:pPr>
            <w:r w:rsidRPr="007C516A">
              <w:rPr>
                <w:rFonts w:asciiTheme="majorBidi" w:eastAsia="Times New Roman" w:hAnsiTheme="majorBidi" w:cstheme="majorBidi"/>
                <w:sz w:val="20"/>
                <w:szCs w:val="20"/>
                <w:lang w:eastAsia="et-EE"/>
              </w:rPr>
              <w:t>3 177</w:t>
            </w:r>
          </w:p>
        </w:tc>
        <w:tc>
          <w:tcPr>
            <w:tcW w:w="1149" w:type="dxa"/>
            <w:tcBorders>
              <w:top w:val="nil"/>
              <w:left w:val="nil"/>
              <w:bottom w:val="single" w:sz="4" w:space="0" w:color="auto"/>
              <w:right w:val="single" w:sz="8" w:space="0" w:color="auto"/>
            </w:tcBorders>
            <w:noWrap/>
            <w:vAlign w:val="bottom"/>
            <w:hideMark/>
          </w:tcPr>
          <w:p w14:paraId="715AC0F5" w14:textId="1705C4E8" w:rsidR="00BF33C6" w:rsidRPr="007C516A" w:rsidRDefault="00FA69B0" w:rsidP="00BF33C6">
            <w:pPr>
              <w:spacing w:after="0" w:line="240" w:lineRule="auto"/>
              <w:jc w:val="right"/>
              <w:rPr>
                <w:rFonts w:asciiTheme="majorBidi" w:eastAsia="Times New Roman" w:hAnsiTheme="majorBidi" w:cstheme="majorBidi"/>
                <w:sz w:val="20"/>
                <w:szCs w:val="20"/>
                <w:lang w:eastAsia="et-EE"/>
              </w:rPr>
            </w:pPr>
            <w:r w:rsidRPr="007C516A">
              <w:rPr>
                <w:rFonts w:asciiTheme="majorBidi" w:eastAsia="Times New Roman" w:hAnsiTheme="majorBidi" w:cstheme="majorBidi"/>
                <w:sz w:val="20"/>
                <w:szCs w:val="20"/>
                <w:lang w:eastAsia="et-EE"/>
              </w:rPr>
              <w:t>20 573</w:t>
            </w:r>
          </w:p>
        </w:tc>
      </w:tr>
      <w:tr w:rsidR="00BF33C6" w:rsidRPr="00BF33C6" w14:paraId="0EDE4FD3" w14:textId="77777777" w:rsidTr="00F05E56">
        <w:trPr>
          <w:trHeight w:val="404"/>
        </w:trPr>
        <w:tc>
          <w:tcPr>
            <w:tcW w:w="2684" w:type="dxa"/>
            <w:tcBorders>
              <w:top w:val="nil"/>
              <w:left w:val="single" w:sz="8" w:space="0" w:color="auto"/>
              <w:bottom w:val="single" w:sz="4" w:space="0" w:color="auto"/>
              <w:right w:val="single" w:sz="4" w:space="0" w:color="auto"/>
            </w:tcBorders>
            <w:vAlign w:val="bottom"/>
            <w:hideMark/>
          </w:tcPr>
          <w:p w14:paraId="1E3D9358" w14:textId="08EAC170" w:rsidR="00BF33C6" w:rsidRPr="007C516A" w:rsidRDefault="00E012D9" w:rsidP="00BF33C6">
            <w:pPr>
              <w:spacing w:after="0" w:line="240" w:lineRule="auto"/>
              <w:rPr>
                <w:rFonts w:asciiTheme="majorBidi" w:eastAsia="Times New Roman" w:hAnsiTheme="majorBidi" w:cstheme="majorBidi"/>
                <w:sz w:val="20"/>
                <w:szCs w:val="20"/>
                <w:lang w:eastAsia="et-EE"/>
              </w:rPr>
            </w:pPr>
            <w:r w:rsidRPr="007C516A">
              <w:rPr>
                <w:rFonts w:asciiTheme="majorBidi" w:eastAsia="Times New Roman" w:hAnsiTheme="majorBidi" w:cstheme="majorBidi"/>
                <w:sz w:val="20"/>
                <w:szCs w:val="20"/>
                <w:lang w:eastAsia="et-EE"/>
              </w:rPr>
              <w:t>Raha jäägi muutus</w:t>
            </w:r>
          </w:p>
        </w:tc>
        <w:tc>
          <w:tcPr>
            <w:tcW w:w="1275" w:type="dxa"/>
            <w:tcBorders>
              <w:top w:val="nil"/>
              <w:left w:val="nil"/>
              <w:bottom w:val="single" w:sz="4" w:space="0" w:color="auto"/>
              <w:right w:val="nil"/>
            </w:tcBorders>
            <w:vAlign w:val="bottom"/>
            <w:hideMark/>
          </w:tcPr>
          <w:p w14:paraId="3B4A5B27" w14:textId="77777777" w:rsidR="00BF33C6" w:rsidRPr="007C516A" w:rsidRDefault="00BF33C6" w:rsidP="00BF33C6">
            <w:pPr>
              <w:spacing w:after="0" w:line="240" w:lineRule="auto"/>
              <w:jc w:val="right"/>
              <w:rPr>
                <w:rFonts w:asciiTheme="majorBidi" w:eastAsia="Times New Roman" w:hAnsiTheme="majorBidi" w:cstheme="majorBidi"/>
                <w:sz w:val="20"/>
                <w:szCs w:val="20"/>
                <w:lang w:eastAsia="et-EE"/>
              </w:rPr>
            </w:pPr>
            <w:r w:rsidRPr="007C516A">
              <w:rPr>
                <w:rFonts w:asciiTheme="majorBidi" w:eastAsia="Times New Roman" w:hAnsiTheme="majorBidi" w:cstheme="majorBidi"/>
                <w:sz w:val="20"/>
                <w:szCs w:val="20"/>
                <w:lang w:eastAsia="et-EE"/>
              </w:rPr>
              <w:t>-86 966</w:t>
            </w:r>
          </w:p>
        </w:tc>
        <w:tc>
          <w:tcPr>
            <w:tcW w:w="1134" w:type="dxa"/>
            <w:tcBorders>
              <w:top w:val="nil"/>
              <w:left w:val="single" w:sz="4" w:space="0" w:color="auto"/>
              <w:bottom w:val="single" w:sz="4" w:space="0" w:color="auto"/>
              <w:right w:val="nil"/>
            </w:tcBorders>
            <w:vAlign w:val="bottom"/>
            <w:hideMark/>
          </w:tcPr>
          <w:p w14:paraId="2E97CC3F" w14:textId="77777777" w:rsidR="00BF33C6" w:rsidRPr="007C516A" w:rsidRDefault="00BF33C6" w:rsidP="00BF33C6">
            <w:pPr>
              <w:spacing w:after="0" w:line="240" w:lineRule="auto"/>
              <w:jc w:val="right"/>
              <w:rPr>
                <w:rFonts w:asciiTheme="majorBidi" w:eastAsia="Times New Roman" w:hAnsiTheme="majorBidi" w:cstheme="majorBidi"/>
                <w:sz w:val="20"/>
                <w:szCs w:val="20"/>
                <w:lang w:eastAsia="et-EE"/>
              </w:rPr>
            </w:pPr>
            <w:r w:rsidRPr="007C516A">
              <w:rPr>
                <w:rFonts w:asciiTheme="majorBidi" w:eastAsia="Times New Roman" w:hAnsiTheme="majorBidi" w:cstheme="majorBidi"/>
                <w:sz w:val="20"/>
                <w:szCs w:val="20"/>
                <w:lang w:eastAsia="et-EE"/>
              </w:rPr>
              <w:t>-202 651</w:t>
            </w:r>
          </w:p>
        </w:tc>
        <w:tc>
          <w:tcPr>
            <w:tcW w:w="1134" w:type="dxa"/>
            <w:tcBorders>
              <w:top w:val="nil"/>
              <w:left w:val="single" w:sz="4" w:space="0" w:color="auto"/>
              <w:bottom w:val="single" w:sz="4" w:space="0" w:color="auto"/>
              <w:right w:val="single" w:sz="4" w:space="0" w:color="auto"/>
            </w:tcBorders>
            <w:noWrap/>
            <w:vAlign w:val="bottom"/>
            <w:hideMark/>
          </w:tcPr>
          <w:p w14:paraId="10836801" w14:textId="77777777" w:rsidR="00BF33C6" w:rsidRPr="007C516A" w:rsidRDefault="00BF33C6" w:rsidP="00BF33C6">
            <w:pPr>
              <w:spacing w:after="0" w:line="240" w:lineRule="auto"/>
              <w:jc w:val="right"/>
              <w:rPr>
                <w:rFonts w:asciiTheme="majorBidi" w:eastAsia="Times New Roman" w:hAnsiTheme="majorBidi" w:cstheme="majorBidi"/>
                <w:sz w:val="20"/>
                <w:szCs w:val="20"/>
                <w:lang w:eastAsia="et-EE"/>
              </w:rPr>
            </w:pPr>
            <w:r w:rsidRPr="007C516A">
              <w:rPr>
                <w:rFonts w:asciiTheme="majorBidi" w:eastAsia="Times New Roman" w:hAnsiTheme="majorBidi" w:cstheme="majorBidi"/>
                <w:sz w:val="20"/>
                <w:szCs w:val="20"/>
                <w:lang w:eastAsia="et-EE"/>
              </w:rPr>
              <w:t>-448 009</w:t>
            </w:r>
          </w:p>
        </w:tc>
        <w:tc>
          <w:tcPr>
            <w:tcW w:w="993" w:type="dxa"/>
            <w:tcBorders>
              <w:top w:val="nil"/>
              <w:left w:val="nil"/>
              <w:bottom w:val="single" w:sz="4" w:space="0" w:color="auto"/>
              <w:right w:val="single" w:sz="4" w:space="0" w:color="auto"/>
            </w:tcBorders>
            <w:noWrap/>
            <w:vAlign w:val="bottom"/>
            <w:hideMark/>
          </w:tcPr>
          <w:p w14:paraId="1C399D0C" w14:textId="77777777" w:rsidR="00BF33C6" w:rsidRPr="007C516A" w:rsidRDefault="00BF33C6" w:rsidP="00BF33C6">
            <w:pPr>
              <w:spacing w:after="0" w:line="240" w:lineRule="auto"/>
              <w:jc w:val="right"/>
              <w:rPr>
                <w:rFonts w:asciiTheme="majorBidi" w:eastAsia="Times New Roman" w:hAnsiTheme="majorBidi" w:cstheme="majorBidi"/>
                <w:sz w:val="20"/>
                <w:szCs w:val="20"/>
                <w:lang w:eastAsia="et-EE"/>
              </w:rPr>
            </w:pPr>
            <w:r w:rsidRPr="007C516A">
              <w:rPr>
                <w:rFonts w:asciiTheme="majorBidi" w:eastAsia="Times New Roman" w:hAnsiTheme="majorBidi" w:cstheme="majorBidi"/>
                <w:sz w:val="20"/>
                <w:szCs w:val="20"/>
                <w:lang w:eastAsia="et-EE"/>
              </w:rPr>
              <w:t>2 396</w:t>
            </w:r>
          </w:p>
        </w:tc>
        <w:tc>
          <w:tcPr>
            <w:tcW w:w="1134" w:type="dxa"/>
            <w:tcBorders>
              <w:top w:val="nil"/>
              <w:left w:val="nil"/>
              <w:bottom w:val="single" w:sz="4" w:space="0" w:color="auto"/>
              <w:right w:val="single" w:sz="4" w:space="0" w:color="auto"/>
            </w:tcBorders>
            <w:noWrap/>
            <w:vAlign w:val="bottom"/>
            <w:hideMark/>
          </w:tcPr>
          <w:p w14:paraId="694A8F0D" w14:textId="77777777" w:rsidR="00BF33C6" w:rsidRPr="007C516A" w:rsidRDefault="00BF33C6" w:rsidP="00BF33C6">
            <w:pPr>
              <w:spacing w:after="0" w:line="240" w:lineRule="auto"/>
              <w:jc w:val="right"/>
              <w:rPr>
                <w:rFonts w:asciiTheme="majorBidi" w:eastAsia="Times New Roman" w:hAnsiTheme="majorBidi" w:cstheme="majorBidi"/>
                <w:sz w:val="20"/>
                <w:szCs w:val="20"/>
                <w:lang w:eastAsia="et-EE"/>
              </w:rPr>
            </w:pPr>
            <w:r w:rsidRPr="007C516A">
              <w:rPr>
                <w:rFonts w:asciiTheme="majorBidi" w:eastAsia="Times New Roman" w:hAnsiTheme="majorBidi" w:cstheme="majorBidi"/>
                <w:sz w:val="20"/>
                <w:szCs w:val="20"/>
                <w:lang w:eastAsia="et-EE"/>
              </w:rPr>
              <w:t>17 396</w:t>
            </w:r>
          </w:p>
        </w:tc>
        <w:tc>
          <w:tcPr>
            <w:tcW w:w="1149" w:type="dxa"/>
            <w:tcBorders>
              <w:top w:val="nil"/>
              <w:left w:val="nil"/>
              <w:bottom w:val="single" w:sz="4" w:space="0" w:color="auto"/>
              <w:right w:val="single" w:sz="8" w:space="0" w:color="auto"/>
            </w:tcBorders>
            <w:noWrap/>
            <w:vAlign w:val="bottom"/>
            <w:hideMark/>
          </w:tcPr>
          <w:p w14:paraId="6C5EE0AD" w14:textId="77777777" w:rsidR="00BF33C6" w:rsidRPr="007C516A" w:rsidRDefault="00BF33C6" w:rsidP="00BF33C6">
            <w:pPr>
              <w:spacing w:after="0" w:line="240" w:lineRule="auto"/>
              <w:jc w:val="right"/>
              <w:rPr>
                <w:rFonts w:asciiTheme="majorBidi" w:eastAsia="Times New Roman" w:hAnsiTheme="majorBidi" w:cstheme="majorBidi"/>
                <w:sz w:val="20"/>
                <w:szCs w:val="20"/>
                <w:lang w:eastAsia="et-EE"/>
              </w:rPr>
            </w:pPr>
            <w:r w:rsidRPr="007C516A">
              <w:rPr>
                <w:rFonts w:asciiTheme="majorBidi" w:eastAsia="Times New Roman" w:hAnsiTheme="majorBidi" w:cstheme="majorBidi"/>
                <w:sz w:val="20"/>
                <w:szCs w:val="20"/>
                <w:lang w:eastAsia="et-EE"/>
              </w:rPr>
              <w:t>117 396</w:t>
            </w:r>
          </w:p>
        </w:tc>
      </w:tr>
      <w:tr w:rsidR="00BF33C6" w:rsidRPr="00BF33C6" w14:paraId="6A9CE71C" w14:textId="77777777" w:rsidTr="00F05E56">
        <w:trPr>
          <w:trHeight w:val="409"/>
        </w:trPr>
        <w:tc>
          <w:tcPr>
            <w:tcW w:w="2684" w:type="dxa"/>
            <w:tcBorders>
              <w:top w:val="single" w:sz="4" w:space="0" w:color="auto"/>
              <w:left w:val="single" w:sz="8" w:space="0" w:color="auto"/>
              <w:bottom w:val="single" w:sz="4" w:space="0" w:color="auto"/>
              <w:right w:val="single" w:sz="4" w:space="0" w:color="auto"/>
            </w:tcBorders>
            <w:noWrap/>
            <w:vAlign w:val="bottom"/>
            <w:hideMark/>
          </w:tcPr>
          <w:p w14:paraId="46BF6DE3" w14:textId="5F26F68D" w:rsidR="00BF33C6" w:rsidRPr="007C516A" w:rsidRDefault="00E012D9" w:rsidP="00BF33C6">
            <w:pPr>
              <w:spacing w:after="0" w:line="240" w:lineRule="auto"/>
              <w:rPr>
                <w:rFonts w:asciiTheme="majorBidi" w:eastAsia="Times New Roman" w:hAnsiTheme="majorBidi" w:cstheme="majorBidi"/>
                <w:b/>
                <w:bCs/>
                <w:sz w:val="20"/>
                <w:szCs w:val="20"/>
                <w:lang w:eastAsia="et-EE"/>
              </w:rPr>
            </w:pPr>
            <w:r w:rsidRPr="007C516A">
              <w:rPr>
                <w:rFonts w:asciiTheme="majorBidi" w:eastAsia="Times New Roman" w:hAnsiTheme="majorBidi" w:cstheme="majorBidi"/>
                <w:b/>
                <w:bCs/>
                <w:sz w:val="20"/>
                <w:szCs w:val="20"/>
                <w:lang w:eastAsia="et-EE"/>
              </w:rPr>
              <w:t>Raha jääk aasta lõpuks</w:t>
            </w:r>
          </w:p>
        </w:tc>
        <w:tc>
          <w:tcPr>
            <w:tcW w:w="1275" w:type="dxa"/>
            <w:tcBorders>
              <w:top w:val="nil"/>
              <w:left w:val="nil"/>
              <w:bottom w:val="single" w:sz="4" w:space="0" w:color="auto"/>
              <w:right w:val="nil"/>
            </w:tcBorders>
            <w:vAlign w:val="bottom"/>
            <w:hideMark/>
          </w:tcPr>
          <w:p w14:paraId="38E78312" w14:textId="77777777" w:rsidR="00BF33C6" w:rsidRPr="007C516A" w:rsidRDefault="00BF33C6" w:rsidP="00BF33C6">
            <w:pPr>
              <w:spacing w:after="0" w:line="240" w:lineRule="auto"/>
              <w:jc w:val="right"/>
              <w:rPr>
                <w:rFonts w:asciiTheme="majorBidi" w:eastAsia="Times New Roman" w:hAnsiTheme="majorBidi" w:cstheme="majorBidi"/>
                <w:b/>
                <w:bCs/>
                <w:sz w:val="20"/>
                <w:szCs w:val="20"/>
                <w:lang w:eastAsia="et-EE"/>
              </w:rPr>
            </w:pPr>
            <w:r w:rsidRPr="007C516A">
              <w:rPr>
                <w:rFonts w:asciiTheme="majorBidi" w:eastAsia="Times New Roman" w:hAnsiTheme="majorBidi" w:cstheme="majorBidi"/>
                <w:b/>
                <w:bCs/>
                <w:sz w:val="20"/>
                <w:szCs w:val="20"/>
                <w:lang w:eastAsia="et-EE"/>
              </w:rPr>
              <w:t>651 441</w:t>
            </w:r>
          </w:p>
        </w:tc>
        <w:tc>
          <w:tcPr>
            <w:tcW w:w="1134" w:type="dxa"/>
            <w:tcBorders>
              <w:top w:val="nil"/>
              <w:left w:val="single" w:sz="4" w:space="0" w:color="auto"/>
              <w:bottom w:val="single" w:sz="4" w:space="0" w:color="auto"/>
              <w:right w:val="single" w:sz="4" w:space="0" w:color="auto"/>
            </w:tcBorders>
            <w:noWrap/>
            <w:vAlign w:val="bottom"/>
            <w:hideMark/>
          </w:tcPr>
          <w:p w14:paraId="249C08B5" w14:textId="77777777" w:rsidR="00BF33C6" w:rsidRPr="007C516A" w:rsidRDefault="00BF33C6" w:rsidP="00BF33C6">
            <w:pPr>
              <w:spacing w:after="0" w:line="240" w:lineRule="auto"/>
              <w:jc w:val="right"/>
              <w:rPr>
                <w:rFonts w:asciiTheme="majorBidi" w:eastAsia="Times New Roman" w:hAnsiTheme="majorBidi" w:cstheme="majorBidi"/>
                <w:b/>
                <w:bCs/>
                <w:sz w:val="20"/>
                <w:szCs w:val="20"/>
                <w:lang w:eastAsia="et-EE"/>
              </w:rPr>
            </w:pPr>
            <w:r w:rsidRPr="007C516A">
              <w:rPr>
                <w:rFonts w:asciiTheme="majorBidi" w:eastAsia="Times New Roman" w:hAnsiTheme="majorBidi" w:cstheme="majorBidi"/>
                <w:b/>
                <w:bCs/>
                <w:sz w:val="20"/>
                <w:szCs w:val="20"/>
                <w:lang w:eastAsia="et-EE"/>
              </w:rPr>
              <w:t>448 790</w:t>
            </w:r>
          </w:p>
        </w:tc>
        <w:tc>
          <w:tcPr>
            <w:tcW w:w="1134" w:type="dxa"/>
            <w:tcBorders>
              <w:top w:val="nil"/>
              <w:left w:val="nil"/>
              <w:bottom w:val="single" w:sz="4" w:space="0" w:color="auto"/>
              <w:right w:val="single" w:sz="4" w:space="0" w:color="auto"/>
            </w:tcBorders>
            <w:noWrap/>
            <w:vAlign w:val="bottom"/>
            <w:hideMark/>
          </w:tcPr>
          <w:p w14:paraId="1106BFF4" w14:textId="77777777" w:rsidR="00BF33C6" w:rsidRPr="007C516A" w:rsidRDefault="00BF33C6" w:rsidP="00BF33C6">
            <w:pPr>
              <w:spacing w:after="0" w:line="240" w:lineRule="auto"/>
              <w:jc w:val="right"/>
              <w:rPr>
                <w:rFonts w:asciiTheme="majorBidi" w:eastAsia="Times New Roman" w:hAnsiTheme="majorBidi" w:cstheme="majorBidi"/>
                <w:b/>
                <w:bCs/>
                <w:sz w:val="20"/>
                <w:szCs w:val="20"/>
                <w:lang w:eastAsia="et-EE"/>
              </w:rPr>
            </w:pPr>
            <w:r w:rsidRPr="007C516A">
              <w:rPr>
                <w:rFonts w:asciiTheme="majorBidi" w:eastAsia="Times New Roman" w:hAnsiTheme="majorBidi" w:cstheme="majorBidi"/>
                <w:b/>
                <w:bCs/>
                <w:sz w:val="20"/>
                <w:szCs w:val="20"/>
                <w:lang w:eastAsia="et-EE"/>
              </w:rPr>
              <w:t>781</w:t>
            </w:r>
          </w:p>
        </w:tc>
        <w:tc>
          <w:tcPr>
            <w:tcW w:w="993" w:type="dxa"/>
            <w:tcBorders>
              <w:top w:val="nil"/>
              <w:left w:val="nil"/>
              <w:bottom w:val="single" w:sz="4" w:space="0" w:color="auto"/>
              <w:right w:val="single" w:sz="4" w:space="0" w:color="auto"/>
            </w:tcBorders>
            <w:noWrap/>
            <w:vAlign w:val="bottom"/>
            <w:hideMark/>
          </w:tcPr>
          <w:p w14:paraId="4AFEAFF5" w14:textId="77777777" w:rsidR="00BF33C6" w:rsidRPr="007C516A" w:rsidRDefault="00BF33C6" w:rsidP="00BF33C6">
            <w:pPr>
              <w:spacing w:after="0" w:line="240" w:lineRule="auto"/>
              <w:jc w:val="right"/>
              <w:rPr>
                <w:rFonts w:asciiTheme="majorBidi" w:eastAsia="Times New Roman" w:hAnsiTheme="majorBidi" w:cstheme="majorBidi"/>
                <w:b/>
                <w:bCs/>
                <w:sz w:val="20"/>
                <w:szCs w:val="20"/>
                <w:lang w:eastAsia="et-EE"/>
              </w:rPr>
            </w:pPr>
            <w:r w:rsidRPr="007C516A">
              <w:rPr>
                <w:rFonts w:asciiTheme="majorBidi" w:eastAsia="Times New Roman" w:hAnsiTheme="majorBidi" w:cstheme="majorBidi"/>
                <w:b/>
                <w:bCs/>
                <w:sz w:val="20"/>
                <w:szCs w:val="20"/>
                <w:lang w:eastAsia="et-EE"/>
              </w:rPr>
              <w:t>3 177</w:t>
            </w:r>
          </w:p>
        </w:tc>
        <w:tc>
          <w:tcPr>
            <w:tcW w:w="1134" w:type="dxa"/>
            <w:tcBorders>
              <w:top w:val="nil"/>
              <w:left w:val="nil"/>
              <w:bottom w:val="single" w:sz="4" w:space="0" w:color="auto"/>
              <w:right w:val="single" w:sz="4" w:space="0" w:color="auto"/>
            </w:tcBorders>
            <w:noWrap/>
            <w:vAlign w:val="bottom"/>
            <w:hideMark/>
          </w:tcPr>
          <w:p w14:paraId="27B12C50" w14:textId="77777777" w:rsidR="00BF33C6" w:rsidRPr="007C516A" w:rsidRDefault="00BF33C6" w:rsidP="00BF33C6">
            <w:pPr>
              <w:spacing w:after="0" w:line="240" w:lineRule="auto"/>
              <w:jc w:val="right"/>
              <w:rPr>
                <w:rFonts w:asciiTheme="majorBidi" w:eastAsia="Times New Roman" w:hAnsiTheme="majorBidi" w:cstheme="majorBidi"/>
                <w:b/>
                <w:bCs/>
                <w:sz w:val="20"/>
                <w:szCs w:val="20"/>
                <w:lang w:eastAsia="et-EE"/>
              </w:rPr>
            </w:pPr>
            <w:r w:rsidRPr="007C516A">
              <w:rPr>
                <w:rFonts w:asciiTheme="majorBidi" w:eastAsia="Times New Roman" w:hAnsiTheme="majorBidi" w:cstheme="majorBidi"/>
                <w:b/>
                <w:bCs/>
                <w:sz w:val="20"/>
                <w:szCs w:val="20"/>
                <w:lang w:eastAsia="et-EE"/>
              </w:rPr>
              <w:t>20 573</w:t>
            </w:r>
          </w:p>
        </w:tc>
        <w:tc>
          <w:tcPr>
            <w:tcW w:w="1149" w:type="dxa"/>
            <w:tcBorders>
              <w:top w:val="nil"/>
              <w:left w:val="nil"/>
              <w:bottom w:val="single" w:sz="4" w:space="0" w:color="auto"/>
              <w:right w:val="single" w:sz="8" w:space="0" w:color="auto"/>
            </w:tcBorders>
            <w:noWrap/>
            <w:vAlign w:val="bottom"/>
            <w:hideMark/>
          </w:tcPr>
          <w:p w14:paraId="52FDB887" w14:textId="0A670E32" w:rsidR="00BF33C6" w:rsidRPr="007C516A" w:rsidRDefault="00BF33C6" w:rsidP="002F2D37">
            <w:pPr>
              <w:pStyle w:val="Loendilik"/>
              <w:numPr>
                <w:ilvl w:val="0"/>
                <w:numId w:val="37"/>
              </w:numPr>
              <w:spacing w:after="0" w:line="240" w:lineRule="auto"/>
              <w:jc w:val="right"/>
              <w:rPr>
                <w:rFonts w:asciiTheme="majorBidi" w:eastAsia="Times New Roman" w:hAnsiTheme="majorBidi" w:cstheme="majorBidi"/>
                <w:b/>
                <w:bCs/>
                <w:sz w:val="20"/>
                <w:szCs w:val="20"/>
                <w:lang w:eastAsia="et-EE"/>
              </w:rPr>
            </w:pPr>
            <w:r w:rsidRPr="007C516A">
              <w:rPr>
                <w:rFonts w:asciiTheme="majorBidi" w:eastAsia="Times New Roman" w:hAnsiTheme="majorBidi" w:cstheme="majorBidi"/>
                <w:b/>
                <w:bCs/>
                <w:sz w:val="20"/>
                <w:szCs w:val="20"/>
                <w:lang w:eastAsia="et-EE"/>
              </w:rPr>
              <w:t>9</w:t>
            </w:r>
            <w:r w:rsidR="004F38AF" w:rsidRPr="007C516A">
              <w:rPr>
                <w:rFonts w:asciiTheme="majorBidi" w:eastAsia="Times New Roman" w:hAnsiTheme="majorBidi" w:cstheme="majorBidi"/>
                <w:b/>
                <w:bCs/>
                <w:sz w:val="20"/>
                <w:szCs w:val="20"/>
                <w:lang w:eastAsia="et-EE"/>
              </w:rPr>
              <w:t>69</w:t>
            </w:r>
          </w:p>
        </w:tc>
      </w:tr>
    </w:tbl>
    <w:p w14:paraId="750B57E3" w14:textId="77777777" w:rsidR="00A90B43" w:rsidRDefault="00A90B43" w:rsidP="00FC68B1">
      <w:pPr>
        <w:jc w:val="both"/>
        <w:rPr>
          <w:rFonts w:ascii="Times New Roman" w:hAnsi="Times New Roman" w:cs="Times New Roman"/>
          <w:sz w:val="24"/>
          <w:szCs w:val="24"/>
        </w:rPr>
      </w:pPr>
    </w:p>
    <w:p w14:paraId="586AF03A" w14:textId="6177926C" w:rsidR="00FC68B1" w:rsidRDefault="002F2D37" w:rsidP="002F2D37">
      <w:pPr>
        <w:pStyle w:val="Pealkiri1"/>
      </w:pPr>
      <w:bookmarkStart w:id="22" w:name="_Toc78291455"/>
      <w:bookmarkStart w:id="23" w:name="_Toc176852424"/>
      <w:r>
        <w:t>4.8</w:t>
      </w:r>
      <w:r w:rsidR="00FC68B1">
        <w:t xml:space="preserve"> Sõltuvad üksused</w:t>
      </w:r>
      <w:bookmarkEnd w:id="22"/>
      <w:bookmarkEnd w:id="23"/>
    </w:p>
    <w:p w14:paraId="198ED2E4" w14:textId="77777777" w:rsidR="00FC68B1" w:rsidRPr="00C56845" w:rsidRDefault="00FC68B1" w:rsidP="002C4D31">
      <w:pPr>
        <w:spacing w:after="0"/>
      </w:pPr>
    </w:p>
    <w:p w14:paraId="173D24EF" w14:textId="77777777" w:rsidR="00FC68B1" w:rsidRPr="00C307E4" w:rsidRDefault="00FC68B1" w:rsidP="00FC68B1">
      <w:pPr>
        <w:jc w:val="both"/>
        <w:rPr>
          <w:rFonts w:ascii="Times New Roman" w:hAnsi="Times New Roman" w:cs="Times New Roman"/>
          <w:sz w:val="24"/>
          <w:szCs w:val="24"/>
        </w:rPr>
      </w:pPr>
      <w:r w:rsidRPr="00C307E4">
        <w:rPr>
          <w:rFonts w:ascii="Times New Roman" w:hAnsi="Times New Roman" w:cs="Times New Roman"/>
          <w:sz w:val="24"/>
          <w:szCs w:val="24"/>
        </w:rPr>
        <w:t>Kuusalu Vallavalitsuse tütarettevõtteks on OÜ Kuusalu Soojus. Kuusalu</w:t>
      </w:r>
      <w:r>
        <w:rPr>
          <w:rFonts w:ascii="Times New Roman" w:hAnsi="Times New Roman" w:cs="Times New Roman"/>
          <w:sz w:val="24"/>
          <w:szCs w:val="24"/>
        </w:rPr>
        <w:t xml:space="preserve"> Soojus OÜ loodi 1998. aastal. </w:t>
      </w:r>
      <w:r w:rsidRPr="00C307E4">
        <w:rPr>
          <w:rFonts w:ascii="Times New Roman" w:hAnsi="Times New Roman" w:cs="Times New Roman"/>
          <w:sz w:val="24"/>
          <w:szCs w:val="24"/>
        </w:rPr>
        <w:t>Põhitegevusalaks on soojusenergia tootmine ja müük. Kuusalu Vallavalitsus omab Kuusalu Soojus OÜ 100% osalust ning osaluse suuruseks on 215 389 eurot. Kuusalu Soojus OÜ konsolideeritakse rida-realt ning kajastatakse emaettevõtte bilansis tuletatud soetusmaksumuses.</w:t>
      </w:r>
    </w:p>
    <w:p w14:paraId="1FBEAFD4" w14:textId="77777777" w:rsidR="00FC68B1" w:rsidRPr="00C307E4" w:rsidRDefault="00FC68B1" w:rsidP="00FC68B1">
      <w:pPr>
        <w:jc w:val="both"/>
        <w:rPr>
          <w:rFonts w:ascii="Times New Roman" w:hAnsi="Times New Roman" w:cs="Times New Roman"/>
          <w:sz w:val="24"/>
          <w:szCs w:val="24"/>
        </w:rPr>
      </w:pPr>
      <w:r w:rsidRPr="00C307E4">
        <w:rPr>
          <w:rFonts w:ascii="Times New Roman" w:hAnsi="Times New Roman" w:cs="Times New Roman"/>
          <w:sz w:val="24"/>
          <w:szCs w:val="24"/>
        </w:rPr>
        <w:t>Kuusalu Vallavalitsuse s</w:t>
      </w:r>
      <w:r>
        <w:rPr>
          <w:rFonts w:ascii="Times New Roman" w:hAnsi="Times New Roman" w:cs="Times New Roman"/>
          <w:sz w:val="24"/>
          <w:szCs w:val="24"/>
        </w:rPr>
        <w:t xml:space="preserve">idusettevõte on OÜ Sõnumitooja. </w:t>
      </w:r>
      <w:r w:rsidRPr="00C307E4">
        <w:rPr>
          <w:rFonts w:ascii="Times New Roman" w:hAnsi="Times New Roman" w:cs="Times New Roman"/>
          <w:sz w:val="24"/>
          <w:szCs w:val="24"/>
        </w:rPr>
        <w:t xml:space="preserve">OÜ </w:t>
      </w:r>
      <w:r>
        <w:rPr>
          <w:rFonts w:ascii="Times New Roman" w:hAnsi="Times New Roman" w:cs="Times New Roman"/>
          <w:sz w:val="24"/>
          <w:szCs w:val="24"/>
        </w:rPr>
        <w:t xml:space="preserve">Sõnumitooja asutati 09.09.1994. </w:t>
      </w:r>
      <w:r w:rsidRPr="00C307E4">
        <w:rPr>
          <w:rFonts w:ascii="Times New Roman" w:hAnsi="Times New Roman" w:cs="Times New Roman"/>
          <w:sz w:val="24"/>
          <w:szCs w:val="24"/>
        </w:rPr>
        <w:t>Põhitegevusala on ajalehe Sõnumitooja kirjastamine. Kuusalu Vallavalitsus omab OÜ-s Sõnumitooja 33,3% osalust võrdselt teiste omavalitsusüksustega – Anija ja Raasiku vallaga. Kõigi omavalitsuste osaluse suuruseks on 3 764 eurot. Kuusalu Vallavalitsus kajastab OÜ-d Sõnumitooja sidusettevõttena.</w:t>
      </w:r>
    </w:p>
    <w:p w14:paraId="5828A0E8" w14:textId="0D723A58" w:rsidR="005D5B74" w:rsidRPr="006755F0" w:rsidRDefault="00FC68B1" w:rsidP="006755F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Kuusalu Vallavalitsusel puuduvad sõltuvad üksused. </w:t>
      </w:r>
      <w:bookmarkStart w:id="24" w:name="_Toc78291456"/>
      <w:bookmarkStart w:id="25" w:name="_Toc176852425"/>
    </w:p>
    <w:p w14:paraId="5DBBDBFF" w14:textId="7318E2DD" w:rsidR="00FC68B1" w:rsidRPr="003C7DDA" w:rsidRDefault="00FC68B1" w:rsidP="00FC68B1">
      <w:pPr>
        <w:pStyle w:val="Pealkiri1"/>
        <w:spacing w:after="240"/>
        <w:rPr>
          <w:highlight w:val="green"/>
        </w:rPr>
      </w:pPr>
      <w:r>
        <w:t>4.</w:t>
      </w:r>
      <w:r w:rsidR="0032697A">
        <w:t>9</w:t>
      </w:r>
      <w:r>
        <w:t xml:space="preserve"> </w:t>
      </w:r>
      <w:r w:rsidRPr="00D97BDD">
        <w:t>Finantsdistsipliin</w:t>
      </w:r>
      <w:bookmarkEnd w:id="24"/>
      <w:bookmarkEnd w:id="25"/>
      <w:r w:rsidRPr="00855ECD">
        <w:rPr>
          <w:highlight w:val="green"/>
        </w:rPr>
        <w:t xml:space="preserve"> </w:t>
      </w:r>
    </w:p>
    <w:p w14:paraId="0AF3BCDA" w14:textId="49B371E5" w:rsidR="00FC68B1" w:rsidRPr="00AF495B" w:rsidRDefault="00FC68B1" w:rsidP="00FC68B1">
      <w:pPr>
        <w:jc w:val="both"/>
        <w:rPr>
          <w:rFonts w:ascii="Times New Roman" w:hAnsi="Times New Roman" w:cs="Times New Roman"/>
          <w:sz w:val="24"/>
          <w:szCs w:val="24"/>
        </w:rPr>
      </w:pPr>
      <w:r w:rsidRPr="00AF495B">
        <w:rPr>
          <w:rFonts w:ascii="Times New Roman" w:hAnsi="Times New Roman" w:cs="Times New Roman"/>
          <w:sz w:val="24"/>
          <w:szCs w:val="24"/>
        </w:rPr>
        <w:t xml:space="preserve">Kuusalu vald on oma arengu kavandamisel ja elluviimisel lähtunud kestlikkuse printsiibist. Teostatud investeeringud ja võetud kohustused on säilitanud vallale piisava maksevõime sealjuures olemasolevate teenuste osutamiseks senises mahus. Kuusalu vallavalitsusel on võimalik planeerida täiendavaid investeeringuid laenuvahendite abil enne </w:t>
      </w:r>
      <w:r w:rsidR="00F55830">
        <w:rPr>
          <w:rFonts w:ascii="Times New Roman" w:hAnsi="Times New Roman" w:cs="Times New Roman"/>
          <w:sz w:val="24"/>
          <w:szCs w:val="24"/>
        </w:rPr>
        <w:t>Regio</w:t>
      </w:r>
      <w:r w:rsidR="007C2419">
        <w:rPr>
          <w:rFonts w:ascii="Times New Roman" w:hAnsi="Times New Roman" w:cs="Times New Roman"/>
          <w:sz w:val="24"/>
          <w:szCs w:val="24"/>
        </w:rPr>
        <w:t>naal- ja Põllumajandusministeeriumi</w:t>
      </w:r>
      <w:r w:rsidRPr="00AF495B">
        <w:rPr>
          <w:rFonts w:ascii="Times New Roman" w:hAnsi="Times New Roman" w:cs="Times New Roman"/>
          <w:sz w:val="24"/>
          <w:szCs w:val="24"/>
        </w:rPr>
        <w:t xml:space="preserve"> kehtestatud piiri saavutamist.</w:t>
      </w:r>
    </w:p>
    <w:p w14:paraId="43A0AA4C" w14:textId="77777777" w:rsidR="00FC68B1" w:rsidRPr="00AF495B" w:rsidRDefault="00FC68B1" w:rsidP="00FC68B1">
      <w:pPr>
        <w:jc w:val="both"/>
        <w:rPr>
          <w:rFonts w:ascii="Times New Roman" w:hAnsi="Times New Roman" w:cs="Times New Roman"/>
          <w:sz w:val="24"/>
          <w:szCs w:val="24"/>
        </w:rPr>
      </w:pPr>
      <w:r w:rsidRPr="00AF495B">
        <w:rPr>
          <w:rFonts w:ascii="Times New Roman" w:hAnsi="Times New Roman" w:cs="Times New Roman"/>
          <w:sz w:val="24"/>
          <w:szCs w:val="24"/>
        </w:rPr>
        <w:t>Finantsdistsipliini tagamiseks sätestab kohaliku omavalitsuse finantsjuhtimise seadus finantsdistsipliini tagamise meetmed. Kohaliku omavalitsuse üksuse finantsdistsipliini tagamise meetmed on kinnipidamine kohaliku omavalitsuse üksuse ja kohaliku omavalitsuse üksuse arvestusüksuse põhitegevuse tulemi lubatavast väärtusest ja netovõlakoormuse ülemmäärast.</w:t>
      </w:r>
    </w:p>
    <w:p w14:paraId="05B1FACF" w14:textId="5E695910" w:rsidR="00FC68B1" w:rsidRPr="00CA1436" w:rsidRDefault="00FC68B1" w:rsidP="00FC68B1">
      <w:pPr>
        <w:jc w:val="both"/>
        <w:rPr>
          <w:rFonts w:ascii="Times New Roman" w:hAnsi="Times New Roman" w:cs="Times New Roman"/>
          <w:sz w:val="24"/>
          <w:szCs w:val="24"/>
        </w:rPr>
      </w:pPr>
      <w:r w:rsidRPr="00CA1436">
        <w:rPr>
          <w:rFonts w:ascii="Times New Roman" w:hAnsi="Times New Roman" w:cs="Times New Roman"/>
          <w:sz w:val="24"/>
          <w:szCs w:val="24"/>
        </w:rPr>
        <w:t xml:space="preserve">Põhitegevuse tulem on põhitegevuse tulude ja põhitegevuse kulude vahe. </w:t>
      </w:r>
      <w:r w:rsidR="00B2311A" w:rsidRPr="00CA1436">
        <w:rPr>
          <w:rFonts w:ascii="Times New Roman" w:hAnsi="Times New Roman" w:cs="Times New Roman"/>
          <w:sz w:val="24"/>
          <w:szCs w:val="24"/>
        </w:rPr>
        <w:t>Alates 2027. aastast peab p</w:t>
      </w:r>
      <w:r w:rsidRPr="00CA1436">
        <w:rPr>
          <w:rFonts w:ascii="Times New Roman" w:hAnsi="Times New Roman" w:cs="Times New Roman"/>
          <w:sz w:val="24"/>
          <w:szCs w:val="24"/>
        </w:rPr>
        <w:t>õhitegevuse tulem</w:t>
      </w:r>
      <w:r w:rsidR="001A183D" w:rsidRPr="00CA1436">
        <w:rPr>
          <w:rFonts w:ascii="Times New Roman" w:hAnsi="Times New Roman" w:cs="Times New Roman"/>
          <w:sz w:val="24"/>
          <w:szCs w:val="24"/>
        </w:rPr>
        <w:t xml:space="preserve"> katma vähemalt jooksva aasta intressikulud.</w:t>
      </w:r>
    </w:p>
    <w:p w14:paraId="27CD9365" w14:textId="7D14675A" w:rsidR="00021AD7" w:rsidRPr="004F38AF" w:rsidRDefault="0078468E" w:rsidP="00CA1436">
      <w:pPr>
        <w:jc w:val="both"/>
        <w:rPr>
          <w:rFonts w:asciiTheme="majorBidi" w:hAnsiTheme="majorBidi" w:cstheme="majorBidi"/>
          <w:color w:val="202020"/>
          <w:sz w:val="24"/>
          <w:szCs w:val="24"/>
          <w:shd w:val="clear" w:color="auto" w:fill="FFFFFF"/>
        </w:rPr>
      </w:pPr>
      <w:r w:rsidRPr="004F38AF">
        <w:rPr>
          <w:rFonts w:asciiTheme="majorBidi" w:hAnsiTheme="majorBidi" w:cstheme="majorBidi"/>
          <w:color w:val="202020"/>
          <w:sz w:val="24"/>
          <w:szCs w:val="24"/>
          <w:shd w:val="clear" w:color="auto" w:fill="FFFFFF"/>
        </w:rPr>
        <w:lastRenderedPageBreak/>
        <w:t>Netovõlakoormuse piirmäärad jäävad 2026. a</w:t>
      </w:r>
      <w:r w:rsidR="0040512B" w:rsidRPr="004F38AF">
        <w:rPr>
          <w:rFonts w:asciiTheme="majorBidi" w:hAnsiTheme="majorBidi" w:cstheme="majorBidi"/>
          <w:color w:val="202020"/>
          <w:sz w:val="24"/>
          <w:szCs w:val="24"/>
          <w:shd w:val="clear" w:color="auto" w:fill="FFFFFF"/>
        </w:rPr>
        <w:t>asta</w:t>
      </w:r>
      <w:r w:rsidRPr="004F38AF">
        <w:rPr>
          <w:rFonts w:asciiTheme="majorBidi" w:hAnsiTheme="majorBidi" w:cstheme="majorBidi"/>
          <w:color w:val="202020"/>
          <w:sz w:val="24"/>
          <w:szCs w:val="24"/>
          <w:shd w:val="clear" w:color="auto" w:fill="FFFFFF"/>
        </w:rPr>
        <w:t xml:space="preserve"> tasemele, kas kaheksakordne </w:t>
      </w:r>
      <w:r w:rsidR="00CA1436" w:rsidRPr="004F38AF">
        <w:rPr>
          <w:rFonts w:asciiTheme="majorBidi" w:hAnsiTheme="majorBidi" w:cstheme="majorBidi"/>
          <w:color w:val="202020"/>
          <w:sz w:val="24"/>
          <w:szCs w:val="24"/>
          <w:shd w:val="clear" w:color="auto" w:fill="FFFFFF"/>
        </w:rPr>
        <w:t>põhitegevuse</w:t>
      </w:r>
      <w:r w:rsidRPr="004F38AF">
        <w:rPr>
          <w:rFonts w:asciiTheme="majorBidi" w:hAnsiTheme="majorBidi" w:cstheme="majorBidi"/>
          <w:color w:val="202020"/>
          <w:sz w:val="24"/>
          <w:szCs w:val="24"/>
          <w:shd w:val="clear" w:color="auto" w:fill="FFFFFF"/>
        </w:rPr>
        <w:t xml:space="preserve"> tulem või 70% </w:t>
      </w:r>
      <w:r w:rsidR="00CA1436" w:rsidRPr="004F38AF">
        <w:rPr>
          <w:rFonts w:asciiTheme="majorBidi" w:hAnsiTheme="majorBidi" w:cstheme="majorBidi"/>
          <w:color w:val="202020"/>
          <w:sz w:val="24"/>
          <w:szCs w:val="24"/>
          <w:shd w:val="clear" w:color="auto" w:fill="FFFFFF"/>
        </w:rPr>
        <w:t>põhitegevuse</w:t>
      </w:r>
      <w:r w:rsidRPr="004F38AF">
        <w:rPr>
          <w:rFonts w:asciiTheme="majorBidi" w:hAnsiTheme="majorBidi" w:cstheme="majorBidi"/>
          <w:color w:val="202020"/>
          <w:sz w:val="24"/>
          <w:szCs w:val="24"/>
          <w:shd w:val="clear" w:color="auto" w:fill="FFFFFF"/>
        </w:rPr>
        <w:t xml:space="preserve"> tuludest, olenevalt kumb on suurem.</w:t>
      </w:r>
    </w:p>
    <w:p w14:paraId="76F27366" w14:textId="5E75AF85" w:rsidR="00A67ED3" w:rsidRPr="00007C08" w:rsidRDefault="00021AD7" w:rsidP="0040512B">
      <w:pPr>
        <w:jc w:val="both"/>
        <w:rPr>
          <w:rFonts w:asciiTheme="majorBidi" w:hAnsiTheme="majorBidi" w:cstheme="majorBidi"/>
          <w:color w:val="202020"/>
          <w:sz w:val="24"/>
          <w:szCs w:val="24"/>
          <w:shd w:val="clear" w:color="auto" w:fill="FFFFFF"/>
        </w:rPr>
      </w:pPr>
      <w:r w:rsidRPr="00007C08">
        <w:rPr>
          <w:rFonts w:asciiTheme="majorBidi" w:hAnsiTheme="majorBidi" w:cstheme="majorBidi"/>
          <w:sz w:val="24"/>
          <w:szCs w:val="24"/>
        </w:rPr>
        <w:t>2028. a</w:t>
      </w:r>
      <w:r w:rsidR="0040512B" w:rsidRPr="00007C08">
        <w:rPr>
          <w:rFonts w:asciiTheme="majorBidi" w:hAnsiTheme="majorBidi" w:cstheme="majorBidi"/>
          <w:sz w:val="24"/>
          <w:szCs w:val="24"/>
        </w:rPr>
        <w:t>asta</w:t>
      </w:r>
      <w:r w:rsidRPr="00007C08">
        <w:rPr>
          <w:rFonts w:asciiTheme="majorBidi" w:hAnsiTheme="majorBidi" w:cstheme="majorBidi"/>
          <w:sz w:val="24"/>
          <w:szCs w:val="24"/>
        </w:rPr>
        <w:t xml:space="preserve"> </w:t>
      </w:r>
      <w:r w:rsidRPr="00007C08">
        <w:rPr>
          <w:rFonts w:asciiTheme="majorBidi" w:hAnsiTheme="majorBidi" w:cstheme="majorBidi"/>
          <w:color w:val="202020"/>
          <w:sz w:val="24"/>
          <w:szCs w:val="24"/>
          <w:shd w:val="clear" w:color="auto" w:fill="FFFFFF"/>
        </w:rPr>
        <w:t xml:space="preserve">netovõlakoormuse piirmäär on kas kaheksakordne </w:t>
      </w:r>
      <w:r w:rsidR="00802D74" w:rsidRPr="00007C08">
        <w:rPr>
          <w:rFonts w:asciiTheme="majorBidi" w:hAnsiTheme="majorBidi" w:cstheme="majorBidi"/>
          <w:color w:val="202020"/>
          <w:sz w:val="24"/>
          <w:szCs w:val="24"/>
          <w:shd w:val="clear" w:color="auto" w:fill="FFFFFF"/>
        </w:rPr>
        <w:t>põhitegevuse</w:t>
      </w:r>
      <w:r w:rsidRPr="00007C08">
        <w:rPr>
          <w:rFonts w:asciiTheme="majorBidi" w:hAnsiTheme="majorBidi" w:cstheme="majorBidi"/>
          <w:color w:val="202020"/>
          <w:sz w:val="24"/>
          <w:szCs w:val="24"/>
          <w:shd w:val="clear" w:color="auto" w:fill="FFFFFF"/>
        </w:rPr>
        <w:t xml:space="preserve"> tulem või 60% </w:t>
      </w:r>
      <w:r w:rsidR="00802D74" w:rsidRPr="00007C08">
        <w:rPr>
          <w:rFonts w:asciiTheme="majorBidi" w:hAnsiTheme="majorBidi" w:cstheme="majorBidi"/>
          <w:color w:val="202020"/>
          <w:sz w:val="24"/>
          <w:szCs w:val="24"/>
          <w:shd w:val="clear" w:color="auto" w:fill="FFFFFF"/>
        </w:rPr>
        <w:t>põhitegevus</w:t>
      </w:r>
      <w:r w:rsidR="0040512B" w:rsidRPr="00007C08">
        <w:rPr>
          <w:rFonts w:asciiTheme="majorBidi" w:hAnsiTheme="majorBidi" w:cstheme="majorBidi"/>
          <w:color w:val="202020"/>
          <w:sz w:val="24"/>
          <w:szCs w:val="24"/>
          <w:shd w:val="clear" w:color="auto" w:fill="FFFFFF"/>
        </w:rPr>
        <w:t>e</w:t>
      </w:r>
      <w:r w:rsidRPr="00007C08">
        <w:rPr>
          <w:rFonts w:asciiTheme="majorBidi" w:hAnsiTheme="majorBidi" w:cstheme="majorBidi"/>
          <w:color w:val="202020"/>
          <w:sz w:val="24"/>
          <w:szCs w:val="24"/>
          <w:shd w:val="clear" w:color="auto" w:fill="FFFFFF"/>
        </w:rPr>
        <w:t xml:space="preserve"> tuludest, olenevalt kumb on suurem.</w:t>
      </w:r>
    </w:p>
    <w:p w14:paraId="2523B246" w14:textId="5BCCC150" w:rsidR="00FC68B1" w:rsidRDefault="00FC68B1" w:rsidP="002C4D31">
      <w:pPr>
        <w:jc w:val="both"/>
        <w:rPr>
          <w:rFonts w:ascii="Times New Roman" w:hAnsi="Times New Roman" w:cs="Times New Roman"/>
          <w:sz w:val="24"/>
          <w:szCs w:val="24"/>
        </w:rPr>
      </w:pPr>
      <w:r w:rsidRPr="00AF495B">
        <w:rPr>
          <w:rFonts w:ascii="Times New Roman" w:hAnsi="Times New Roman" w:cs="Times New Roman"/>
          <w:sz w:val="24"/>
          <w:szCs w:val="24"/>
        </w:rPr>
        <w:t>Kuusalu valla põhitegevuse tulem on igal aastal kindlalt positiivne ning kasvab 20</w:t>
      </w:r>
      <w:r w:rsidR="00D76008">
        <w:rPr>
          <w:rFonts w:ascii="Times New Roman" w:hAnsi="Times New Roman" w:cs="Times New Roman"/>
          <w:sz w:val="24"/>
          <w:szCs w:val="24"/>
        </w:rPr>
        <w:t>30</w:t>
      </w:r>
      <w:r>
        <w:rPr>
          <w:rFonts w:ascii="Times New Roman" w:hAnsi="Times New Roman" w:cs="Times New Roman"/>
          <w:sz w:val="24"/>
          <w:szCs w:val="24"/>
        </w:rPr>
        <w:t>.</w:t>
      </w:r>
      <w:r w:rsidRPr="00AF495B">
        <w:rPr>
          <w:rFonts w:ascii="Times New Roman" w:hAnsi="Times New Roman" w:cs="Times New Roman"/>
          <w:sz w:val="24"/>
          <w:szCs w:val="24"/>
        </w:rPr>
        <w:t xml:space="preserve"> aastaks </w:t>
      </w:r>
      <w:r w:rsidR="00296855">
        <w:rPr>
          <w:rFonts w:ascii="Times New Roman" w:hAnsi="Times New Roman" w:cs="Times New Roman"/>
          <w:sz w:val="24"/>
          <w:szCs w:val="24"/>
        </w:rPr>
        <w:t>1,</w:t>
      </w:r>
      <w:r w:rsidR="00D76008">
        <w:rPr>
          <w:rFonts w:ascii="Times New Roman" w:hAnsi="Times New Roman" w:cs="Times New Roman"/>
          <w:sz w:val="24"/>
          <w:szCs w:val="24"/>
        </w:rPr>
        <w:t>9</w:t>
      </w:r>
      <w:r w:rsidRPr="00AF495B">
        <w:rPr>
          <w:rFonts w:ascii="Times New Roman" w:hAnsi="Times New Roman" w:cs="Times New Roman"/>
          <w:sz w:val="24"/>
          <w:szCs w:val="24"/>
        </w:rPr>
        <w:t xml:space="preserve"> miljonini. Põhitegevuse tulem on ebapiisav kogu investeerimistegevuse finantseerimiseks ning puudu jääv osa tuleb katta laenudega. </w:t>
      </w:r>
    </w:p>
    <w:tbl>
      <w:tblPr>
        <w:tblW w:w="9160" w:type="dxa"/>
        <w:tblCellMar>
          <w:left w:w="70" w:type="dxa"/>
          <w:right w:w="70" w:type="dxa"/>
        </w:tblCellMar>
        <w:tblLook w:val="04A0" w:firstRow="1" w:lastRow="0" w:firstColumn="1" w:lastColumn="0" w:noHBand="0" w:noVBand="1"/>
      </w:tblPr>
      <w:tblGrid>
        <w:gridCol w:w="2967"/>
        <w:gridCol w:w="992"/>
        <w:gridCol w:w="1134"/>
        <w:gridCol w:w="993"/>
        <w:gridCol w:w="992"/>
        <w:gridCol w:w="992"/>
        <w:gridCol w:w="1090"/>
      </w:tblGrid>
      <w:tr w:rsidR="0029062F" w:rsidRPr="006F038E" w14:paraId="2777C44A" w14:textId="77777777" w:rsidTr="0029062F">
        <w:trPr>
          <w:trHeight w:val="690"/>
        </w:trPr>
        <w:tc>
          <w:tcPr>
            <w:tcW w:w="2967" w:type="dxa"/>
            <w:tcBorders>
              <w:top w:val="single" w:sz="8" w:space="0" w:color="auto"/>
              <w:left w:val="single" w:sz="8" w:space="0" w:color="auto"/>
              <w:bottom w:val="single" w:sz="4" w:space="0" w:color="auto"/>
              <w:right w:val="single" w:sz="4" w:space="0" w:color="auto"/>
            </w:tcBorders>
            <w:shd w:val="clear" w:color="000000" w:fill="CCFFCC"/>
            <w:vAlign w:val="bottom"/>
            <w:hideMark/>
          </w:tcPr>
          <w:p w14:paraId="657AE0E6" w14:textId="77777777" w:rsidR="0029062F" w:rsidRPr="006F038E" w:rsidRDefault="0029062F" w:rsidP="0029062F">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Kuusalu vald</w:t>
            </w:r>
          </w:p>
        </w:tc>
        <w:tc>
          <w:tcPr>
            <w:tcW w:w="992" w:type="dxa"/>
            <w:tcBorders>
              <w:top w:val="single" w:sz="8" w:space="0" w:color="auto"/>
              <w:left w:val="nil"/>
              <w:bottom w:val="single" w:sz="8" w:space="0" w:color="auto"/>
              <w:right w:val="single" w:sz="4" w:space="0" w:color="auto"/>
            </w:tcBorders>
            <w:shd w:val="clear" w:color="000000" w:fill="CCFFCC"/>
            <w:vAlign w:val="bottom"/>
            <w:hideMark/>
          </w:tcPr>
          <w:p w14:paraId="3612BD9C" w14:textId="10C5F728" w:rsidR="0029062F" w:rsidRPr="0029062F" w:rsidRDefault="0029062F" w:rsidP="0029062F">
            <w:pPr>
              <w:spacing w:after="0" w:line="240" w:lineRule="auto"/>
              <w:jc w:val="center"/>
              <w:rPr>
                <w:rFonts w:ascii="Arial" w:eastAsia="Times New Roman" w:hAnsi="Arial" w:cs="Arial"/>
                <w:b/>
                <w:bCs/>
                <w:sz w:val="16"/>
                <w:szCs w:val="16"/>
                <w:lang w:eastAsia="et-EE"/>
              </w:rPr>
            </w:pPr>
            <w:r w:rsidRPr="0029062F">
              <w:rPr>
                <w:rFonts w:ascii="Arial" w:hAnsi="Arial" w:cs="Arial"/>
                <w:b/>
                <w:bCs/>
                <w:sz w:val="16"/>
                <w:szCs w:val="16"/>
              </w:rPr>
              <w:t>2025 täitmine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0800CC49" w14:textId="531936E1" w:rsidR="0029062F" w:rsidRPr="0029062F" w:rsidRDefault="0029062F" w:rsidP="0029062F">
            <w:pPr>
              <w:spacing w:after="0" w:line="240" w:lineRule="auto"/>
              <w:jc w:val="center"/>
              <w:rPr>
                <w:rFonts w:ascii="Arial" w:eastAsia="Times New Roman" w:hAnsi="Arial" w:cs="Arial"/>
                <w:b/>
                <w:bCs/>
                <w:sz w:val="16"/>
                <w:szCs w:val="16"/>
                <w:lang w:eastAsia="et-EE"/>
              </w:rPr>
            </w:pPr>
            <w:r w:rsidRPr="0029062F">
              <w:rPr>
                <w:rFonts w:ascii="Arial" w:hAnsi="Arial" w:cs="Arial"/>
                <w:b/>
                <w:bCs/>
                <w:sz w:val="16"/>
                <w:szCs w:val="16"/>
              </w:rPr>
              <w:t>2026 eeldatav täitmine</w:t>
            </w:r>
          </w:p>
        </w:tc>
        <w:tc>
          <w:tcPr>
            <w:tcW w:w="993" w:type="dxa"/>
            <w:tcBorders>
              <w:top w:val="single" w:sz="8" w:space="0" w:color="auto"/>
              <w:left w:val="nil"/>
              <w:bottom w:val="single" w:sz="8" w:space="0" w:color="auto"/>
              <w:right w:val="single" w:sz="4" w:space="0" w:color="auto"/>
            </w:tcBorders>
            <w:shd w:val="clear" w:color="000000" w:fill="CCFFCC"/>
            <w:vAlign w:val="bottom"/>
            <w:hideMark/>
          </w:tcPr>
          <w:p w14:paraId="21A9D25B" w14:textId="0D732D74" w:rsidR="0029062F" w:rsidRPr="0029062F" w:rsidRDefault="0029062F" w:rsidP="0029062F">
            <w:pPr>
              <w:spacing w:after="0" w:line="240" w:lineRule="auto"/>
              <w:jc w:val="center"/>
              <w:rPr>
                <w:rFonts w:ascii="Arial" w:eastAsia="Times New Roman" w:hAnsi="Arial" w:cs="Arial"/>
                <w:b/>
                <w:bCs/>
                <w:sz w:val="16"/>
                <w:szCs w:val="16"/>
                <w:lang w:eastAsia="et-EE"/>
              </w:rPr>
            </w:pPr>
            <w:r w:rsidRPr="0029062F">
              <w:rPr>
                <w:rFonts w:ascii="Arial" w:hAnsi="Arial" w:cs="Arial"/>
                <w:b/>
                <w:bCs/>
                <w:sz w:val="16"/>
                <w:szCs w:val="16"/>
              </w:rPr>
              <w:t>2027 eelarve</w:t>
            </w:r>
          </w:p>
        </w:tc>
        <w:tc>
          <w:tcPr>
            <w:tcW w:w="992" w:type="dxa"/>
            <w:tcBorders>
              <w:top w:val="single" w:sz="8" w:space="0" w:color="auto"/>
              <w:left w:val="nil"/>
              <w:bottom w:val="single" w:sz="8" w:space="0" w:color="auto"/>
              <w:right w:val="single" w:sz="4" w:space="0" w:color="auto"/>
            </w:tcBorders>
            <w:shd w:val="clear" w:color="000000" w:fill="CCFFCC"/>
            <w:vAlign w:val="bottom"/>
            <w:hideMark/>
          </w:tcPr>
          <w:p w14:paraId="0AF7ABA1" w14:textId="185E637C" w:rsidR="0029062F" w:rsidRPr="0029062F" w:rsidRDefault="0029062F" w:rsidP="0029062F">
            <w:pPr>
              <w:spacing w:after="0" w:line="240" w:lineRule="auto"/>
              <w:jc w:val="center"/>
              <w:rPr>
                <w:rFonts w:ascii="Arial" w:eastAsia="Times New Roman" w:hAnsi="Arial" w:cs="Arial"/>
                <w:b/>
                <w:bCs/>
                <w:sz w:val="16"/>
                <w:szCs w:val="16"/>
                <w:lang w:eastAsia="et-EE"/>
              </w:rPr>
            </w:pPr>
            <w:r w:rsidRPr="0029062F">
              <w:rPr>
                <w:rFonts w:ascii="Arial" w:hAnsi="Arial" w:cs="Arial"/>
                <w:b/>
                <w:bCs/>
                <w:sz w:val="16"/>
                <w:szCs w:val="16"/>
              </w:rPr>
              <w:t>2028 eelarve</w:t>
            </w:r>
          </w:p>
        </w:tc>
        <w:tc>
          <w:tcPr>
            <w:tcW w:w="992" w:type="dxa"/>
            <w:tcBorders>
              <w:top w:val="single" w:sz="8" w:space="0" w:color="auto"/>
              <w:left w:val="nil"/>
              <w:bottom w:val="single" w:sz="8" w:space="0" w:color="auto"/>
              <w:right w:val="single" w:sz="4" w:space="0" w:color="auto"/>
            </w:tcBorders>
            <w:shd w:val="clear" w:color="000000" w:fill="CCFFCC"/>
            <w:vAlign w:val="bottom"/>
            <w:hideMark/>
          </w:tcPr>
          <w:p w14:paraId="5A7FE64D" w14:textId="4A8E7043" w:rsidR="0029062F" w:rsidRPr="0029062F" w:rsidRDefault="0029062F" w:rsidP="0029062F">
            <w:pPr>
              <w:spacing w:after="0" w:line="240" w:lineRule="auto"/>
              <w:jc w:val="center"/>
              <w:rPr>
                <w:rFonts w:ascii="Arial" w:eastAsia="Times New Roman" w:hAnsi="Arial" w:cs="Arial"/>
                <w:b/>
                <w:bCs/>
                <w:sz w:val="16"/>
                <w:szCs w:val="16"/>
                <w:lang w:eastAsia="et-EE"/>
              </w:rPr>
            </w:pPr>
            <w:r w:rsidRPr="0029062F">
              <w:rPr>
                <w:rFonts w:ascii="Arial" w:hAnsi="Arial" w:cs="Arial"/>
                <w:b/>
                <w:bCs/>
                <w:sz w:val="16"/>
                <w:szCs w:val="16"/>
              </w:rPr>
              <w:t>2029 eelarve</w:t>
            </w:r>
          </w:p>
        </w:tc>
        <w:tc>
          <w:tcPr>
            <w:tcW w:w="1090" w:type="dxa"/>
            <w:tcBorders>
              <w:top w:val="single" w:sz="8" w:space="0" w:color="auto"/>
              <w:left w:val="nil"/>
              <w:bottom w:val="single" w:sz="8" w:space="0" w:color="auto"/>
              <w:right w:val="single" w:sz="8" w:space="0" w:color="auto"/>
            </w:tcBorders>
            <w:shd w:val="clear" w:color="000000" w:fill="CCFFCC"/>
            <w:vAlign w:val="bottom"/>
            <w:hideMark/>
          </w:tcPr>
          <w:p w14:paraId="77B2F541" w14:textId="1B9CF08E" w:rsidR="0029062F" w:rsidRPr="0029062F" w:rsidRDefault="0029062F" w:rsidP="0029062F">
            <w:pPr>
              <w:spacing w:after="0" w:line="240" w:lineRule="auto"/>
              <w:jc w:val="center"/>
              <w:rPr>
                <w:rFonts w:ascii="Arial" w:eastAsia="Times New Roman" w:hAnsi="Arial" w:cs="Arial"/>
                <w:b/>
                <w:bCs/>
                <w:sz w:val="16"/>
                <w:szCs w:val="16"/>
                <w:lang w:eastAsia="et-EE"/>
              </w:rPr>
            </w:pPr>
            <w:r w:rsidRPr="0029062F">
              <w:rPr>
                <w:rFonts w:ascii="Arial" w:hAnsi="Arial" w:cs="Arial"/>
                <w:b/>
                <w:bCs/>
                <w:sz w:val="16"/>
                <w:szCs w:val="16"/>
              </w:rPr>
              <w:t>2030 eelarve</w:t>
            </w:r>
          </w:p>
        </w:tc>
      </w:tr>
      <w:tr w:rsidR="0029062F" w:rsidRPr="006F038E" w14:paraId="6180A51B" w14:textId="77777777" w:rsidTr="0029062F">
        <w:trPr>
          <w:trHeight w:val="300"/>
        </w:trPr>
        <w:tc>
          <w:tcPr>
            <w:tcW w:w="2967" w:type="dxa"/>
            <w:tcBorders>
              <w:top w:val="nil"/>
              <w:left w:val="single" w:sz="8" w:space="0" w:color="auto"/>
              <w:bottom w:val="single" w:sz="4" w:space="0" w:color="auto"/>
              <w:right w:val="single" w:sz="4" w:space="0" w:color="auto"/>
            </w:tcBorders>
            <w:noWrap/>
            <w:vAlign w:val="center"/>
            <w:hideMark/>
          </w:tcPr>
          <w:p w14:paraId="38B20028" w14:textId="77777777" w:rsidR="0029062F" w:rsidRPr="006F038E" w:rsidRDefault="0029062F" w:rsidP="0029062F">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Põhitegevuse tulud kokku</w:t>
            </w:r>
          </w:p>
        </w:tc>
        <w:tc>
          <w:tcPr>
            <w:tcW w:w="992" w:type="dxa"/>
            <w:tcBorders>
              <w:top w:val="single" w:sz="4" w:space="0" w:color="auto"/>
              <w:left w:val="nil"/>
              <w:bottom w:val="single" w:sz="4" w:space="0" w:color="auto"/>
              <w:right w:val="single" w:sz="4" w:space="0" w:color="auto"/>
            </w:tcBorders>
            <w:shd w:val="clear" w:color="000000" w:fill="C0C0C0"/>
            <w:vAlign w:val="bottom"/>
            <w:hideMark/>
          </w:tcPr>
          <w:p w14:paraId="1FBCDDFE" w14:textId="21CEDFE9"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16 044 034</w:t>
            </w:r>
          </w:p>
        </w:tc>
        <w:tc>
          <w:tcPr>
            <w:tcW w:w="1134" w:type="dxa"/>
            <w:tcBorders>
              <w:top w:val="single" w:sz="4" w:space="0" w:color="auto"/>
              <w:left w:val="nil"/>
              <w:bottom w:val="single" w:sz="4" w:space="0" w:color="auto"/>
              <w:right w:val="single" w:sz="4" w:space="0" w:color="auto"/>
            </w:tcBorders>
            <w:shd w:val="clear" w:color="000000" w:fill="C0C0C0"/>
            <w:vAlign w:val="bottom"/>
            <w:hideMark/>
          </w:tcPr>
          <w:p w14:paraId="2B9D1C7C" w14:textId="37A7C87B"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16 398 551</w:t>
            </w:r>
          </w:p>
        </w:tc>
        <w:tc>
          <w:tcPr>
            <w:tcW w:w="993" w:type="dxa"/>
            <w:tcBorders>
              <w:top w:val="single" w:sz="4" w:space="0" w:color="auto"/>
              <w:left w:val="nil"/>
              <w:bottom w:val="single" w:sz="4" w:space="0" w:color="auto"/>
              <w:right w:val="single" w:sz="4" w:space="0" w:color="auto"/>
            </w:tcBorders>
            <w:shd w:val="clear" w:color="000000" w:fill="C0C0C0"/>
            <w:vAlign w:val="bottom"/>
            <w:hideMark/>
          </w:tcPr>
          <w:p w14:paraId="455A9843" w14:textId="62F6DD55"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17 106 731</w:t>
            </w:r>
          </w:p>
        </w:tc>
        <w:tc>
          <w:tcPr>
            <w:tcW w:w="992" w:type="dxa"/>
            <w:tcBorders>
              <w:top w:val="single" w:sz="4" w:space="0" w:color="auto"/>
              <w:left w:val="nil"/>
              <w:bottom w:val="single" w:sz="4" w:space="0" w:color="auto"/>
              <w:right w:val="single" w:sz="4" w:space="0" w:color="auto"/>
            </w:tcBorders>
            <w:shd w:val="clear" w:color="000000" w:fill="C0C0C0"/>
            <w:vAlign w:val="bottom"/>
            <w:hideMark/>
          </w:tcPr>
          <w:p w14:paraId="3F902CAA" w14:textId="1C3DB345"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17 596 731</w:t>
            </w:r>
          </w:p>
        </w:tc>
        <w:tc>
          <w:tcPr>
            <w:tcW w:w="992" w:type="dxa"/>
            <w:tcBorders>
              <w:top w:val="single" w:sz="4" w:space="0" w:color="auto"/>
              <w:left w:val="nil"/>
              <w:bottom w:val="single" w:sz="4" w:space="0" w:color="auto"/>
              <w:right w:val="single" w:sz="4" w:space="0" w:color="auto"/>
            </w:tcBorders>
            <w:shd w:val="clear" w:color="000000" w:fill="C0C0C0"/>
            <w:vAlign w:val="bottom"/>
            <w:hideMark/>
          </w:tcPr>
          <w:p w14:paraId="190E45EF" w14:textId="27F8EC1D"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18 056 731</w:t>
            </w:r>
          </w:p>
        </w:tc>
        <w:tc>
          <w:tcPr>
            <w:tcW w:w="1090" w:type="dxa"/>
            <w:tcBorders>
              <w:top w:val="single" w:sz="4" w:space="0" w:color="auto"/>
              <w:left w:val="nil"/>
              <w:bottom w:val="single" w:sz="4" w:space="0" w:color="auto"/>
              <w:right w:val="single" w:sz="8" w:space="0" w:color="auto"/>
            </w:tcBorders>
            <w:shd w:val="clear" w:color="000000" w:fill="C0C0C0"/>
            <w:vAlign w:val="bottom"/>
            <w:hideMark/>
          </w:tcPr>
          <w:p w14:paraId="539DA2F0" w14:textId="37D8C88D"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18 536 731</w:t>
            </w:r>
          </w:p>
        </w:tc>
      </w:tr>
      <w:tr w:rsidR="0029062F" w:rsidRPr="006F038E" w14:paraId="084EBBB1" w14:textId="77777777" w:rsidTr="0029062F">
        <w:trPr>
          <w:trHeight w:val="255"/>
        </w:trPr>
        <w:tc>
          <w:tcPr>
            <w:tcW w:w="2967" w:type="dxa"/>
            <w:tcBorders>
              <w:top w:val="nil"/>
              <w:left w:val="single" w:sz="8" w:space="0" w:color="auto"/>
              <w:bottom w:val="single" w:sz="4" w:space="0" w:color="auto"/>
              <w:right w:val="single" w:sz="4" w:space="0" w:color="auto"/>
            </w:tcBorders>
            <w:noWrap/>
            <w:vAlign w:val="center"/>
            <w:hideMark/>
          </w:tcPr>
          <w:p w14:paraId="1F4AE76F" w14:textId="77777777" w:rsidR="0029062F" w:rsidRPr="006F038E" w:rsidRDefault="0029062F" w:rsidP="0029062F">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Põhitegevuse kulud kokku</w:t>
            </w:r>
          </w:p>
        </w:tc>
        <w:tc>
          <w:tcPr>
            <w:tcW w:w="992" w:type="dxa"/>
            <w:tcBorders>
              <w:top w:val="nil"/>
              <w:left w:val="nil"/>
              <w:bottom w:val="single" w:sz="4" w:space="0" w:color="auto"/>
              <w:right w:val="single" w:sz="4" w:space="0" w:color="auto"/>
            </w:tcBorders>
            <w:shd w:val="clear" w:color="000000" w:fill="C0C0C0"/>
            <w:vAlign w:val="bottom"/>
            <w:hideMark/>
          </w:tcPr>
          <w:p w14:paraId="179D5303" w14:textId="1E023470"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14 751 177</w:t>
            </w:r>
          </w:p>
        </w:tc>
        <w:tc>
          <w:tcPr>
            <w:tcW w:w="1134" w:type="dxa"/>
            <w:tcBorders>
              <w:top w:val="nil"/>
              <w:left w:val="nil"/>
              <w:bottom w:val="single" w:sz="4" w:space="0" w:color="auto"/>
              <w:right w:val="single" w:sz="4" w:space="0" w:color="auto"/>
            </w:tcBorders>
            <w:shd w:val="clear" w:color="000000" w:fill="C0C0C0"/>
            <w:vAlign w:val="bottom"/>
            <w:hideMark/>
          </w:tcPr>
          <w:p w14:paraId="09864AB9" w14:textId="50E88196"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15 317 002</w:t>
            </w:r>
          </w:p>
        </w:tc>
        <w:tc>
          <w:tcPr>
            <w:tcW w:w="993" w:type="dxa"/>
            <w:tcBorders>
              <w:top w:val="nil"/>
              <w:left w:val="nil"/>
              <w:bottom w:val="single" w:sz="4" w:space="0" w:color="auto"/>
              <w:right w:val="single" w:sz="4" w:space="0" w:color="auto"/>
            </w:tcBorders>
            <w:shd w:val="clear" w:color="000000" w:fill="C0C0C0"/>
            <w:vAlign w:val="bottom"/>
            <w:hideMark/>
          </w:tcPr>
          <w:p w14:paraId="7FED4A42" w14:textId="215CA520"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15 953 740</w:t>
            </w:r>
          </w:p>
        </w:tc>
        <w:tc>
          <w:tcPr>
            <w:tcW w:w="992" w:type="dxa"/>
            <w:tcBorders>
              <w:top w:val="nil"/>
              <w:left w:val="nil"/>
              <w:bottom w:val="single" w:sz="4" w:space="0" w:color="auto"/>
              <w:right w:val="single" w:sz="4" w:space="0" w:color="auto"/>
            </w:tcBorders>
            <w:shd w:val="clear" w:color="000000" w:fill="C0C0C0"/>
            <w:vAlign w:val="bottom"/>
            <w:hideMark/>
          </w:tcPr>
          <w:p w14:paraId="4D46C8E0" w14:textId="3B788242"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16 011 335</w:t>
            </w:r>
          </w:p>
        </w:tc>
        <w:tc>
          <w:tcPr>
            <w:tcW w:w="992" w:type="dxa"/>
            <w:tcBorders>
              <w:top w:val="nil"/>
              <w:left w:val="nil"/>
              <w:bottom w:val="single" w:sz="4" w:space="0" w:color="auto"/>
              <w:right w:val="single" w:sz="4" w:space="0" w:color="auto"/>
            </w:tcBorders>
            <w:shd w:val="clear" w:color="000000" w:fill="C0C0C0"/>
            <w:vAlign w:val="bottom"/>
            <w:hideMark/>
          </w:tcPr>
          <w:p w14:paraId="2F951FCE" w14:textId="7B2E91EC"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16 071 335</w:t>
            </w:r>
          </w:p>
        </w:tc>
        <w:tc>
          <w:tcPr>
            <w:tcW w:w="1090" w:type="dxa"/>
            <w:tcBorders>
              <w:top w:val="nil"/>
              <w:left w:val="nil"/>
              <w:bottom w:val="single" w:sz="4" w:space="0" w:color="auto"/>
              <w:right w:val="single" w:sz="8" w:space="0" w:color="auto"/>
            </w:tcBorders>
            <w:shd w:val="clear" w:color="000000" w:fill="C0C0C0"/>
            <w:vAlign w:val="bottom"/>
            <w:hideMark/>
          </w:tcPr>
          <w:p w14:paraId="06F1E0EE" w14:textId="6E140EA0"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16 621 335</w:t>
            </w:r>
          </w:p>
        </w:tc>
      </w:tr>
      <w:tr w:rsidR="0029062F" w:rsidRPr="006F038E" w14:paraId="65F3891B" w14:textId="77777777" w:rsidTr="0029062F">
        <w:trPr>
          <w:trHeight w:val="255"/>
        </w:trPr>
        <w:tc>
          <w:tcPr>
            <w:tcW w:w="2967" w:type="dxa"/>
            <w:tcBorders>
              <w:top w:val="nil"/>
              <w:left w:val="single" w:sz="8" w:space="0" w:color="auto"/>
              <w:bottom w:val="single" w:sz="4" w:space="0" w:color="000000"/>
              <w:right w:val="single" w:sz="4" w:space="0" w:color="000000"/>
            </w:tcBorders>
            <w:shd w:val="clear" w:color="000000" w:fill="CCFFFF"/>
            <w:noWrap/>
            <w:vAlign w:val="center"/>
            <w:hideMark/>
          </w:tcPr>
          <w:p w14:paraId="4F8335BD" w14:textId="77777777" w:rsidR="0029062F" w:rsidRPr="006F038E" w:rsidRDefault="0029062F" w:rsidP="0029062F">
            <w:pPr>
              <w:spacing w:after="0" w:line="240" w:lineRule="auto"/>
              <w:rPr>
                <w:rFonts w:ascii="Arial" w:eastAsia="Times New Roman" w:hAnsi="Arial" w:cs="Arial"/>
                <w:i/>
                <w:iCs/>
                <w:sz w:val="16"/>
                <w:szCs w:val="16"/>
                <w:lang w:eastAsia="et-EE"/>
              </w:rPr>
            </w:pPr>
            <w:r w:rsidRPr="006F038E">
              <w:rPr>
                <w:rFonts w:ascii="Arial" w:eastAsia="Times New Roman" w:hAnsi="Arial" w:cs="Arial"/>
                <w:i/>
                <w:iCs/>
                <w:sz w:val="16"/>
                <w:szCs w:val="16"/>
                <w:lang w:eastAsia="et-EE"/>
              </w:rPr>
              <w:t xml:space="preserve">   sh alates </w:t>
            </w:r>
            <w:r w:rsidRPr="006F038E">
              <w:rPr>
                <w:rFonts w:ascii="Arial" w:eastAsia="Times New Roman" w:hAnsi="Arial" w:cs="Arial"/>
                <w:b/>
                <w:bCs/>
                <w:i/>
                <w:iCs/>
                <w:sz w:val="16"/>
                <w:szCs w:val="16"/>
                <w:lang w:eastAsia="et-EE"/>
              </w:rPr>
              <w:t>2012</w:t>
            </w:r>
            <w:r w:rsidRPr="006F038E">
              <w:rPr>
                <w:rFonts w:ascii="Arial" w:eastAsia="Times New Roman" w:hAnsi="Arial" w:cs="Arial"/>
                <w:i/>
                <w:iCs/>
                <w:sz w:val="16"/>
                <w:szCs w:val="16"/>
                <w:lang w:eastAsia="et-EE"/>
              </w:rPr>
              <w:t xml:space="preserve"> sõlmitud katkestamatud kasutusrendimaksed </w:t>
            </w:r>
          </w:p>
        </w:tc>
        <w:tc>
          <w:tcPr>
            <w:tcW w:w="992" w:type="dxa"/>
            <w:tcBorders>
              <w:top w:val="nil"/>
              <w:left w:val="nil"/>
              <w:bottom w:val="single" w:sz="4" w:space="0" w:color="auto"/>
              <w:right w:val="single" w:sz="4" w:space="0" w:color="auto"/>
            </w:tcBorders>
            <w:shd w:val="clear" w:color="000000" w:fill="CCFFFF"/>
            <w:vAlign w:val="bottom"/>
            <w:hideMark/>
          </w:tcPr>
          <w:p w14:paraId="77B17597" w14:textId="21ADE45E"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16 401</w:t>
            </w:r>
          </w:p>
        </w:tc>
        <w:tc>
          <w:tcPr>
            <w:tcW w:w="1134" w:type="dxa"/>
            <w:tcBorders>
              <w:top w:val="nil"/>
              <w:left w:val="nil"/>
              <w:bottom w:val="single" w:sz="4" w:space="0" w:color="auto"/>
              <w:right w:val="single" w:sz="4" w:space="0" w:color="auto"/>
            </w:tcBorders>
            <w:shd w:val="clear" w:color="000000" w:fill="CCFFFF"/>
            <w:vAlign w:val="bottom"/>
            <w:hideMark/>
          </w:tcPr>
          <w:p w14:paraId="6DF90B34" w14:textId="5E88DE2A"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16 401</w:t>
            </w:r>
          </w:p>
        </w:tc>
        <w:tc>
          <w:tcPr>
            <w:tcW w:w="993" w:type="dxa"/>
            <w:tcBorders>
              <w:top w:val="nil"/>
              <w:left w:val="nil"/>
              <w:bottom w:val="single" w:sz="4" w:space="0" w:color="auto"/>
              <w:right w:val="single" w:sz="4" w:space="0" w:color="auto"/>
            </w:tcBorders>
            <w:shd w:val="clear" w:color="000000" w:fill="CCFFFF"/>
            <w:vAlign w:val="bottom"/>
            <w:hideMark/>
          </w:tcPr>
          <w:p w14:paraId="062FB2B8" w14:textId="30F62336"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13 916</w:t>
            </w:r>
          </w:p>
        </w:tc>
        <w:tc>
          <w:tcPr>
            <w:tcW w:w="992" w:type="dxa"/>
            <w:tcBorders>
              <w:top w:val="nil"/>
              <w:left w:val="nil"/>
              <w:bottom w:val="single" w:sz="4" w:space="0" w:color="auto"/>
              <w:right w:val="single" w:sz="4" w:space="0" w:color="auto"/>
            </w:tcBorders>
            <w:shd w:val="clear" w:color="000000" w:fill="CCFFFF"/>
            <w:vAlign w:val="bottom"/>
            <w:hideMark/>
          </w:tcPr>
          <w:p w14:paraId="6EE7F4D0" w14:textId="511D1EC2"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13 419</w:t>
            </w:r>
          </w:p>
        </w:tc>
        <w:tc>
          <w:tcPr>
            <w:tcW w:w="992" w:type="dxa"/>
            <w:tcBorders>
              <w:top w:val="nil"/>
              <w:left w:val="nil"/>
              <w:bottom w:val="single" w:sz="4" w:space="0" w:color="auto"/>
              <w:right w:val="single" w:sz="4" w:space="0" w:color="auto"/>
            </w:tcBorders>
            <w:shd w:val="clear" w:color="000000" w:fill="CCFFFF"/>
            <w:vAlign w:val="bottom"/>
            <w:hideMark/>
          </w:tcPr>
          <w:p w14:paraId="53A7C3B3" w14:textId="41D190F2"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10 173</w:t>
            </w:r>
          </w:p>
        </w:tc>
        <w:tc>
          <w:tcPr>
            <w:tcW w:w="1090" w:type="dxa"/>
            <w:tcBorders>
              <w:top w:val="nil"/>
              <w:left w:val="nil"/>
              <w:bottom w:val="single" w:sz="4" w:space="0" w:color="auto"/>
              <w:right w:val="single" w:sz="8" w:space="0" w:color="auto"/>
            </w:tcBorders>
            <w:shd w:val="clear" w:color="000000" w:fill="CCFFFF"/>
            <w:vAlign w:val="bottom"/>
            <w:hideMark/>
          </w:tcPr>
          <w:p w14:paraId="660B98D8" w14:textId="1A156334"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0</w:t>
            </w:r>
          </w:p>
        </w:tc>
      </w:tr>
      <w:tr w:rsidR="0029062F" w:rsidRPr="006F038E" w14:paraId="7DC19714" w14:textId="77777777" w:rsidTr="0029062F">
        <w:trPr>
          <w:trHeight w:val="255"/>
        </w:trPr>
        <w:tc>
          <w:tcPr>
            <w:tcW w:w="2967" w:type="dxa"/>
            <w:tcBorders>
              <w:top w:val="nil"/>
              <w:left w:val="single" w:sz="8" w:space="0" w:color="auto"/>
              <w:bottom w:val="single" w:sz="4" w:space="0" w:color="auto"/>
              <w:right w:val="single" w:sz="4" w:space="0" w:color="auto"/>
            </w:tcBorders>
            <w:noWrap/>
            <w:vAlign w:val="center"/>
            <w:hideMark/>
          </w:tcPr>
          <w:p w14:paraId="4ADFCD90" w14:textId="77777777" w:rsidR="0029062F" w:rsidRPr="006F038E" w:rsidRDefault="0029062F" w:rsidP="0029062F">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Põhitegevustulem</w:t>
            </w:r>
          </w:p>
        </w:tc>
        <w:tc>
          <w:tcPr>
            <w:tcW w:w="992" w:type="dxa"/>
            <w:tcBorders>
              <w:top w:val="nil"/>
              <w:left w:val="nil"/>
              <w:bottom w:val="single" w:sz="4" w:space="0" w:color="auto"/>
              <w:right w:val="single" w:sz="4" w:space="0" w:color="auto"/>
            </w:tcBorders>
            <w:shd w:val="clear" w:color="000000" w:fill="C0C0C0"/>
            <w:vAlign w:val="bottom"/>
            <w:hideMark/>
          </w:tcPr>
          <w:p w14:paraId="06DDF7B7" w14:textId="1FDD14E8"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1 292 857</w:t>
            </w:r>
          </w:p>
        </w:tc>
        <w:tc>
          <w:tcPr>
            <w:tcW w:w="1134" w:type="dxa"/>
            <w:tcBorders>
              <w:top w:val="nil"/>
              <w:left w:val="nil"/>
              <w:bottom w:val="single" w:sz="4" w:space="0" w:color="auto"/>
              <w:right w:val="single" w:sz="4" w:space="0" w:color="auto"/>
            </w:tcBorders>
            <w:shd w:val="clear" w:color="000000" w:fill="C0C0C0"/>
            <w:vAlign w:val="bottom"/>
            <w:hideMark/>
          </w:tcPr>
          <w:p w14:paraId="0C74D843" w14:textId="31FA35AA"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1 081 549</w:t>
            </w:r>
          </w:p>
        </w:tc>
        <w:tc>
          <w:tcPr>
            <w:tcW w:w="993" w:type="dxa"/>
            <w:tcBorders>
              <w:top w:val="nil"/>
              <w:left w:val="nil"/>
              <w:bottom w:val="single" w:sz="4" w:space="0" w:color="auto"/>
              <w:right w:val="single" w:sz="4" w:space="0" w:color="auto"/>
            </w:tcBorders>
            <w:shd w:val="clear" w:color="000000" w:fill="C0C0C0"/>
            <w:vAlign w:val="bottom"/>
            <w:hideMark/>
          </w:tcPr>
          <w:p w14:paraId="79993F54" w14:textId="2716A45D"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1 152 991</w:t>
            </w:r>
          </w:p>
        </w:tc>
        <w:tc>
          <w:tcPr>
            <w:tcW w:w="992" w:type="dxa"/>
            <w:tcBorders>
              <w:top w:val="nil"/>
              <w:left w:val="nil"/>
              <w:bottom w:val="single" w:sz="4" w:space="0" w:color="auto"/>
              <w:right w:val="single" w:sz="4" w:space="0" w:color="auto"/>
            </w:tcBorders>
            <w:shd w:val="clear" w:color="000000" w:fill="C0C0C0"/>
            <w:vAlign w:val="bottom"/>
            <w:hideMark/>
          </w:tcPr>
          <w:p w14:paraId="071F742D" w14:textId="2E9F76AE"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1 585 396</w:t>
            </w:r>
          </w:p>
        </w:tc>
        <w:tc>
          <w:tcPr>
            <w:tcW w:w="992" w:type="dxa"/>
            <w:tcBorders>
              <w:top w:val="nil"/>
              <w:left w:val="nil"/>
              <w:bottom w:val="single" w:sz="4" w:space="0" w:color="auto"/>
              <w:right w:val="single" w:sz="4" w:space="0" w:color="auto"/>
            </w:tcBorders>
            <w:shd w:val="clear" w:color="000000" w:fill="C0C0C0"/>
            <w:vAlign w:val="bottom"/>
            <w:hideMark/>
          </w:tcPr>
          <w:p w14:paraId="5CB8A329" w14:textId="1F75FA9A"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1 985 396</w:t>
            </w:r>
          </w:p>
        </w:tc>
        <w:tc>
          <w:tcPr>
            <w:tcW w:w="1090" w:type="dxa"/>
            <w:tcBorders>
              <w:top w:val="nil"/>
              <w:left w:val="nil"/>
              <w:bottom w:val="single" w:sz="4" w:space="0" w:color="auto"/>
              <w:right w:val="single" w:sz="8" w:space="0" w:color="auto"/>
            </w:tcBorders>
            <w:shd w:val="clear" w:color="000000" w:fill="C0C0C0"/>
            <w:vAlign w:val="bottom"/>
            <w:hideMark/>
          </w:tcPr>
          <w:p w14:paraId="32583A4E" w14:textId="1DC7A8A5"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1 915 396</w:t>
            </w:r>
          </w:p>
        </w:tc>
      </w:tr>
      <w:tr w:rsidR="0029062F" w:rsidRPr="006F038E" w14:paraId="5B266737" w14:textId="77777777" w:rsidTr="0029062F">
        <w:trPr>
          <w:trHeight w:val="255"/>
        </w:trPr>
        <w:tc>
          <w:tcPr>
            <w:tcW w:w="2967" w:type="dxa"/>
            <w:tcBorders>
              <w:top w:val="nil"/>
              <w:left w:val="single" w:sz="8" w:space="0" w:color="auto"/>
              <w:bottom w:val="single" w:sz="4" w:space="0" w:color="auto"/>
              <w:right w:val="single" w:sz="4" w:space="0" w:color="auto"/>
            </w:tcBorders>
            <w:vAlign w:val="bottom"/>
            <w:hideMark/>
          </w:tcPr>
          <w:p w14:paraId="06CDC4D1" w14:textId="77777777" w:rsidR="0029062F" w:rsidRPr="006F038E" w:rsidRDefault="0029062F" w:rsidP="0029062F">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Investeerimistegevus kokku</w:t>
            </w:r>
          </w:p>
        </w:tc>
        <w:tc>
          <w:tcPr>
            <w:tcW w:w="992" w:type="dxa"/>
            <w:tcBorders>
              <w:top w:val="nil"/>
              <w:left w:val="nil"/>
              <w:bottom w:val="single" w:sz="4" w:space="0" w:color="auto"/>
              <w:right w:val="single" w:sz="4" w:space="0" w:color="auto"/>
            </w:tcBorders>
            <w:shd w:val="clear" w:color="000000" w:fill="C0C0C0"/>
            <w:vAlign w:val="bottom"/>
            <w:hideMark/>
          </w:tcPr>
          <w:p w14:paraId="1F0444CB" w14:textId="28ED41AE"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-4 539 600</w:t>
            </w:r>
          </w:p>
        </w:tc>
        <w:tc>
          <w:tcPr>
            <w:tcW w:w="1134" w:type="dxa"/>
            <w:tcBorders>
              <w:top w:val="nil"/>
              <w:left w:val="nil"/>
              <w:bottom w:val="single" w:sz="4" w:space="0" w:color="auto"/>
              <w:right w:val="single" w:sz="4" w:space="0" w:color="auto"/>
            </w:tcBorders>
            <w:shd w:val="clear" w:color="000000" w:fill="C0C0C0"/>
            <w:vAlign w:val="bottom"/>
            <w:hideMark/>
          </w:tcPr>
          <w:p w14:paraId="01CFE270" w14:textId="06CBC73F"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-1 624 200</w:t>
            </w:r>
          </w:p>
        </w:tc>
        <w:tc>
          <w:tcPr>
            <w:tcW w:w="993" w:type="dxa"/>
            <w:tcBorders>
              <w:top w:val="nil"/>
              <w:left w:val="nil"/>
              <w:bottom w:val="single" w:sz="4" w:space="0" w:color="auto"/>
              <w:right w:val="single" w:sz="4" w:space="0" w:color="auto"/>
            </w:tcBorders>
            <w:shd w:val="clear" w:color="000000" w:fill="C0C0C0"/>
            <w:vAlign w:val="bottom"/>
            <w:hideMark/>
          </w:tcPr>
          <w:p w14:paraId="1F2E8921" w14:textId="7DFA8259"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-1 381 000</w:t>
            </w:r>
          </w:p>
        </w:tc>
        <w:tc>
          <w:tcPr>
            <w:tcW w:w="992" w:type="dxa"/>
            <w:tcBorders>
              <w:top w:val="nil"/>
              <w:left w:val="nil"/>
              <w:bottom w:val="single" w:sz="4" w:space="0" w:color="auto"/>
              <w:right w:val="single" w:sz="4" w:space="0" w:color="auto"/>
            </w:tcBorders>
            <w:shd w:val="clear" w:color="000000" w:fill="C0C0C0"/>
            <w:vAlign w:val="bottom"/>
            <w:hideMark/>
          </w:tcPr>
          <w:p w14:paraId="574F716F" w14:textId="35D5ECE1"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-1 798 000</w:t>
            </w:r>
          </w:p>
        </w:tc>
        <w:tc>
          <w:tcPr>
            <w:tcW w:w="992" w:type="dxa"/>
            <w:tcBorders>
              <w:top w:val="nil"/>
              <w:left w:val="nil"/>
              <w:bottom w:val="single" w:sz="4" w:space="0" w:color="auto"/>
              <w:right w:val="single" w:sz="4" w:space="0" w:color="auto"/>
            </w:tcBorders>
            <w:shd w:val="clear" w:color="000000" w:fill="C0C0C0"/>
            <w:vAlign w:val="bottom"/>
            <w:hideMark/>
          </w:tcPr>
          <w:p w14:paraId="1DBF93E1" w14:textId="2C8F5AE5"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-2 148 000</w:t>
            </w:r>
          </w:p>
        </w:tc>
        <w:tc>
          <w:tcPr>
            <w:tcW w:w="1090" w:type="dxa"/>
            <w:tcBorders>
              <w:top w:val="nil"/>
              <w:left w:val="nil"/>
              <w:bottom w:val="single" w:sz="4" w:space="0" w:color="auto"/>
              <w:right w:val="single" w:sz="8" w:space="0" w:color="auto"/>
            </w:tcBorders>
            <w:shd w:val="clear" w:color="000000" w:fill="C0C0C0"/>
            <w:vAlign w:val="bottom"/>
            <w:hideMark/>
          </w:tcPr>
          <w:p w14:paraId="5998EF6F" w14:textId="73C04B82"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-2 398 000</w:t>
            </w:r>
          </w:p>
        </w:tc>
      </w:tr>
      <w:tr w:rsidR="0029062F" w:rsidRPr="006F038E" w14:paraId="4CD0A8C1" w14:textId="77777777" w:rsidTr="0029062F">
        <w:trPr>
          <w:trHeight w:val="255"/>
        </w:trPr>
        <w:tc>
          <w:tcPr>
            <w:tcW w:w="2967" w:type="dxa"/>
            <w:tcBorders>
              <w:top w:val="nil"/>
              <w:left w:val="single" w:sz="8" w:space="0" w:color="auto"/>
              <w:bottom w:val="single" w:sz="4" w:space="0" w:color="auto"/>
              <w:right w:val="single" w:sz="4" w:space="0" w:color="auto"/>
            </w:tcBorders>
            <w:vAlign w:val="bottom"/>
            <w:hideMark/>
          </w:tcPr>
          <w:p w14:paraId="6B52866A" w14:textId="77777777" w:rsidR="0029062F" w:rsidRPr="006F038E" w:rsidRDefault="0029062F" w:rsidP="0029062F">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Eelarve tulem</w:t>
            </w:r>
          </w:p>
        </w:tc>
        <w:tc>
          <w:tcPr>
            <w:tcW w:w="992" w:type="dxa"/>
            <w:tcBorders>
              <w:top w:val="nil"/>
              <w:left w:val="nil"/>
              <w:bottom w:val="single" w:sz="4" w:space="0" w:color="auto"/>
              <w:right w:val="single" w:sz="4" w:space="0" w:color="auto"/>
            </w:tcBorders>
            <w:shd w:val="clear" w:color="000000" w:fill="C0C0C0"/>
            <w:vAlign w:val="bottom"/>
            <w:hideMark/>
          </w:tcPr>
          <w:p w14:paraId="57FB7DC1" w14:textId="1252D014"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-3 246 743</w:t>
            </w:r>
          </w:p>
        </w:tc>
        <w:tc>
          <w:tcPr>
            <w:tcW w:w="1134" w:type="dxa"/>
            <w:tcBorders>
              <w:top w:val="nil"/>
              <w:left w:val="nil"/>
              <w:bottom w:val="single" w:sz="4" w:space="0" w:color="auto"/>
              <w:right w:val="single" w:sz="4" w:space="0" w:color="auto"/>
            </w:tcBorders>
            <w:shd w:val="clear" w:color="000000" w:fill="C0C0C0"/>
            <w:vAlign w:val="bottom"/>
            <w:hideMark/>
          </w:tcPr>
          <w:p w14:paraId="661428A8" w14:textId="7CDB0DCD"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-542 651</w:t>
            </w:r>
          </w:p>
        </w:tc>
        <w:tc>
          <w:tcPr>
            <w:tcW w:w="993" w:type="dxa"/>
            <w:tcBorders>
              <w:top w:val="nil"/>
              <w:left w:val="nil"/>
              <w:bottom w:val="single" w:sz="4" w:space="0" w:color="auto"/>
              <w:right w:val="single" w:sz="4" w:space="0" w:color="auto"/>
            </w:tcBorders>
            <w:shd w:val="clear" w:color="000000" w:fill="C0C0C0"/>
            <w:vAlign w:val="bottom"/>
            <w:hideMark/>
          </w:tcPr>
          <w:p w14:paraId="2E68A32D" w14:textId="6AC96D59"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-228 009</w:t>
            </w:r>
          </w:p>
        </w:tc>
        <w:tc>
          <w:tcPr>
            <w:tcW w:w="992" w:type="dxa"/>
            <w:tcBorders>
              <w:top w:val="nil"/>
              <w:left w:val="nil"/>
              <w:bottom w:val="single" w:sz="4" w:space="0" w:color="auto"/>
              <w:right w:val="single" w:sz="4" w:space="0" w:color="auto"/>
            </w:tcBorders>
            <w:shd w:val="clear" w:color="000000" w:fill="C0C0C0"/>
            <w:vAlign w:val="bottom"/>
            <w:hideMark/>
          </w:tcPr>
          <w:p w14:paraId="7F48CFA2" w14:textId="3BA63D12"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-212 604</w:t>
            </w:r>
          </w:p>
        </w:tc>
        <w:tc>
          <w:tcPr>
            <w:tcW w:w="992" w:type="dxa"/>
            <w:tcBorders>
              <w:top w:val="nil"/>
              <w:left w:val="nil"/>
              <w:bottom w:val="single" w:sz="4" w:space="0" w:color="auto"/>
              <w:right w:val="single" w:sz="4" w:space="0" w:color="auto"/>
            </w:tcBorders>
            <w:shd w:val="clear" w:color="000000" w:fill="C0C0C0"/>
            <w:vAlign w:val="bottom"/>
            <w:hideMark/>
          </w:tcPr>
          <w:p w14:paraId="27527556" w14:textId="51A24136"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-162 604</w:t>
            </w:r>
          </w:p>
        </w:tc>
        <w:tc>
          <w:tcPr>
            <w:tcW w:w="1090" w:type="dxa"/>
            <w:tcBorders>
              <w:top w:val="nil"/>
              <w:left w:val="nil"/>
              <w:bottom w:val="single" w:sz="4" w:space="0" w:color="auto"/>
              <w:right w:val="single" w:sz="8" w:space="0" w:color="auto"/>
            </w:tcBorders>
            <w:shd w:val="clear" w:color="000000" w:fill="C0C0C0"/>
            <w:vAlign w:val="bottom"/>
            <w:hideMark/>
          </w:tcPr>
          <w:p w14:paraId="216C24E8" w14:textId="7126960D"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-482 604</w:t>
            </w:r>
          </w:p>
        </w:tc>
      </w:tr>
      <w:tr w:rsidR="0029062F" w:rsidRPr="006F038E" w14:paraId="1BFFBD32" w14:textId="77777777" w:rsidTr="0029062F">
        <w:trPr>
          <w:trHeight w:val="255"/>
        </w:trPr>
        <w:tc>
          <w:tcPr>
            <w:tcW w:w="2967" w:type="dxa"/>
            <w:tcBorders>
              <w:top w:val="nil"/>
              <w:left w:val="single" w:sz="8" w:space="0" w:color="auto"/>
              <w:bottom w:val="single" w:sz="4" w:space="0" w:color="auto"/>
              <w:right w:val="single" w:sz="4" w:space="0" w:color="auto"/>
            </w:tcBorders>
            <w:vAlign w:val="bottom"/>
            <w:hideMark/>
          </w:tcPr>
          <w:p w14:paraId="7BE6D119" w14:textId="77777777" w:rsidR="0029062F" w:rsidRPr="006F038E" w:rsidRDefault="0029062F" w:rsidP="0029062F">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Finantseerimistegevus</w:t>
            </w:r>
          </w:p>
        </w:tc>
        <w:tc>
          <w:tcPr>
            <w:tcW w:w="992" w:type="dxa"/>
            <w:tcBorders>
              <w:top w:val="nil"/>
              <w:left w:val="nil"/>
              <w:bottom w:val="single" w:sz="4" w:space="0" w:color="auto"/>
              <w:right w:val="single" w:sz="4" w:space="0" w:color="auto"/>
            </w:tcBorders>
            <w:shd w:val="clear" w:color="000000" w:fill="C0C0C0"/>
            <w:vAlign w:val="bottom"/>
            <w:hideMark/>
          </w:tcPr>
          <w:p w14:paraId="60F095E1" w14:textId="617DB4EB"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2 702 522</w:t>
            </w:r>
          </w:p>
        </w:tc>
        <w:tc>
          <w:tcPr>
            <w:tcW w:w="1134" w:type="dxa"/>
            <w:tcBorders>
              <w:top w:val="nil"/>
              <w:left w:val="nil"/>
              <w:bottom w:val="single" w:sz="4" w:space="0" w:color="auto"/>
              <w:right w:val="single" w:sz="4" w:space="0" w:color="auto"/>
            </w:tcBorders>
            <w:shd w:val="clear" w:color="000000" w:fill="C0C0C0"/>
            <w:vAlign w:val="bottom"/>
            <w:hideMark/>
          </w:tcPr>
          <w:p w14:paraId="08B2C4DD" w14:textId="4539D82F"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340 000</w:t>
            </w:r>
          </w:p>
        </w:tc>
        <w:tc>
          <w:tcPr>
            <w:tcW w:w="993" w:type="dxa"/>
            <w:tcBorders>
              <w:top w:val="nil"/>
              <w:left w:val="nil"/>
              <w:bottom w:val="single" w:sz="4" w:space="0" w:color="auto"/>
              <w:right w:val="single" w:sz="4" w:space="0" w:color="auto"/>
            </w:tcBorders>
            <w:shd w:val="clear" w:color="000000" w:fill="C0C0C0"/>
            <w:vAlign w:val="bottom"/>
            <w:hideMark/>
          </w:tcPr>
          <w:p w14:paraId="4D3709E2" w14:textId="1BD9920B"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-220 000</w:t>
            </w:r>
          </w:p>
        </w:tc>
        <w:tc>
          <w:tcPr>
            <w:tcW w:w="992" w:type="dxa"/>
            <w:tcBorders>
              <w:top w:val="nil"/>
              <w:left w:val="nil"/>
              <w:bottom w:val="single" w:sz="4" w:space="0" w:color="auto"/>
              <w:right w:val="single" w:sz="4" w:space="0" w:color="auto"/>
            </w:tcBorders>
            <w:shd w:val="clear" w:color="000000" w:fill="C0C0C0"/>
            <w:vAlign w:val="bottom"/>
            <w:hideMark/>
          </w:tcPr>
          <w:p w14:paraId="5382F466" w14:textId="01A6B6E7"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215 000</w:t>
            </w:r>
          </w:p>
        </w:tc>
        <w:tc>
          <w:tcPr>
            <w:tcW w:w="992" w:type="dxa"/>
            <w:tcBorders>
              <w:top w:val="nil"/>
              <w:left w:val="nil"/>
              <w:bottom w:val="single" w:sz="4" w:space="0" w:color="auto"/>
              <w:right w:val="single" w:sz="4" w:space="0" w:color="auto"/>
            </w:tcBorders>
            <w:shd w:val="clear" w:color="000000" w:fill="C0C0C0"/>
            <w:vAlign w:val="bottom"/>
            <w:hideMark/>
          </w:tcPr>
          <w:p w14:paraId="61E6C9F7" w14:textId="2BB20613"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180 000</w:t>
            </w:r>
          </w:p>
        </w:tc>
        <w:tc>
          <w:tcPr>
            <w:tcW w:w="1090" w:type="dxa"/>
            <w:tcBorders>
              <w:top w:val="nil"/>
              <w:left w:val="nil"/>
              <w:bottom w:val="single" w:sz="4" w:space="0" w:color="auto"/>
              <w:right w:val="single" w:sz="8" w:space="0" w:color="auto"/>
            </w:tcBorders>
            <w:shd w:val="clear" w:color="000000" w:fill="C0C0C0"/>
            <w:vAlign w:val="bottom"/>
            <w:hideMark/>
          </w:tcPr>
          <w:p w14:paraId="6DDEEB8F" w14:textId="76FA1EAE"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600 000</w:t>
            </w:r>
          </w:p>
        </w:tc>
      </w:tr>
      <w:tr w:rsidR="0029062F" w:rsidRPr="006F038E" w14:paraId="3B66D8DC" w14:textId="77777777" w:rsidTr="0029062F">
        <w:trPr>
          <w:trHeight w:val="450"/>
        </w:trPr>
        <w:tc>
          <w:tcPr>
            <w:tcW w:w="2967" w:type="dxa"/>
            <w:tcBorders>
              <w:top w:val="nil"/>
              <w:left w:val="single" w:sz="8" w:space="0" w:color="auto"/>
              <w:bottom w:val="single" w:sz="4" w:space="0" w:color="auto"/>
              <w:right w:val="single" w:sz="4" w:space="0" w:color="auto"/>
            </w:tcBorders>
            <w:vAlign w:val="bottom"/>
            <w:hideMark/>
          </w:tcPr>
          <w:p w14:paraId="3D09DE89" w14:textId="77777777" w:rsidR="0029062F" w:rsidRPr="006F038E" w:rsidRDefault="0029062F" w:rsidP="0029062F">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Likviidsete varade muutus (+ suurenemine, - vähenemine)</w:t>
            </w:r>
          </w:p>
        </w:tc>
        <w:tc>
          <w:tcPr>
            <w:tcW w:w="992" w:type="dxa"/>
            <w:tcBorders>
              <w:top w:val="nil"/>
              <w:left w:val="nil"/>
              <w:bottom w:val="single" w:sz="4" w:space="0" w:color="auto"/>
              <w:right w:val="single" w:sz="4" w:space="0" w:color="auto"/>
            </w:tcBorders>
            <w:shd w:val="clear" w:color="000000" w:fill="C0C0C0"/>
            <w:vAlign w:val="bottom"/>
            <w:hideMark/>
          </w:tcPr>
          <w:p w14:paraId="3EAB1087" w14:textId="3AA51DE0"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-86 966</w:t>
            </w:r>
          </w:p>
        </w:tc>
        <w:tc>
          <w:tcPr>
            <w:tcW w:w="1134" w:type="dxa"/>
            <w:tcBorders>
              <w:top w:val="nil"/>
              <w:left w:val="nil"/>
              <w:bottom w:val="single" w:sz="4" w:space="0" w:color="auto"/>
              <w:right w:val="single" w:sz="4" w:space="0" w:color="auto"/>
            </w:tcBorders>
            <w:shd w:val="clear" w:color="000000" w:fill="C0C0C0"/>
            <w:vAlign w:val="bottom"/>
            <w:hideMark/>
          </w:tcPr>
          <w:p w14:paraId="43A5CDF4" w14:textId="7242C646"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-202 651</w:t>
            </w:r>
          </w:p>
        </w:tc>
        <w:tc>
          <w:tcPr>
            <w:tcW w:w="993" w:type="dxa"/>
            <w:tcBorders>
              <w:top w:val="nil"/>
              <w:left w:val="nil"/>
              <w:bottom w:val="single" w:sz="4" w:space="0" w:color="auto"/>
              <w:right w:val="single" w:sz="4" w:space="0" w:color="auto"/>
            </w:tcBorders>
            <w:shd w:val="clear" w:color="000000" w:fill="C0C0C0"/>
            <w:vAlign w:val="bottom"/>
            <w:hideMark/>
          </w:tcPr>
          <w:p w14:paraId="4ADAEB59" w14:textId="28BD9B4B"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-448 009</w:t>
            </w:r>
          </w:p>
        </w:tc>
        <w:tc>
          <w:tcPr>
            <w:tcW w:w="992" w:type="dxa"/>
            <w:tcBorders>
              <w:top w:val="nil"/>
              <w:left w:val="nil"/>
              <w:bottom w:val="single" w:sz="4" w:space="0" w:color="auto"/>
              <w:right w:val="single" w:sz="4" w:space="0" w:color="auto"/>
            </w:tcBorders>
            <w:shd w:val="clear" w:color="000000" w:fill="C0C0C0"/>
            <w:vAlign w:val="bottom"/>
            <w:hideMark/>
          </w:tcPr>
          <w:p w14:paraId="4B8389C7" w14:textId="227CD7B2"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2 396</w:t>
            </w:r>
          </w:p>
        </w:tc>
        <w:tc>
          <w:tcPr>
            <w:tcW w:w="992" w:type="dxa"/>
            <w:tcBorders>
              <w:top w:val="nil"/>
              <w:left w:val="nil"/>
              <w:bottom w:val="single" w:sz="4" w:space="0" w:color="auto"/>
              <w:right w:val="single" w:sz="4" w:space="0" w:color="auto"/>
            </w:tcBorders>
            <w:shd w:val="clear" w:color="000000" w:fill="C0C0C0"/>
            <w:vAlign w:val="bottom"/>
            <w:hideMark/>
          </w:tcPr>
          <w:p w14:paraId="104965F9" w14:textId="7840472B"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17 396</w:t>
            </w:r>
          </w:p>
        </w:tc>
        <w:tc>
          <w:tcPr>
            <w:tcW w:w="1090" w:type="dxa"/>
            <w:tcBorders>
              <w:top w:val="nil"/>
              <w:left w:val="nil"/>
              <w:bottom w:val="single" w:sz="4" w:space="0" w:color="auto"/>
              <w:right w:val="single" w:sz="8" w:space="0" w:color="auto"/>
            </w:tcBorders>
            <w:shd w:val="clear" w:color="000000" w:fill="C0C0C0"/>
            <w:vAlign w:val="bottom"/>
            <w:hideMark/>
          </w:tcPr>
          <w:p w14:paraId="6AD9AA4A" w14:textId="2CDF5139"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117 396</w:t>
            </w:r>
          </w:p>
        </w:tc>
      </w:tr>
      <w:tr w:rsidR="0029062F" w:rsidRPr="006F038E" w14:paraId="6FC3DE14" w14:textId="77777777" w:rsidTr="0029062F">
        <w:trPr>
          <w:trHeight w:val="450"/>
        </w:trPr>
        <w:tc>
          <w:tcPr>
            <w:tcW w:w="2967" w:type="dxa"/>
            <w:tcBorders>
              <w:top w:val="nil"/>
              <w:left w:val="single" w:sz="8" w:space="0" w:color="auto"/>
              <w:bottom w:val="single" w:sz="4" w:space="0" w:color="auto"/>
              <w:right w:val="single" w:sz="4" w:space="0" w:color="auto"/>
            </w:tcBorders>
            <w:vAlign w:val="bottom"/>
            <w:hideMark/>
          </w:tcPr>
          <w:p w14:paraId="739A530D" w14:textId="77777777" w:rsidR="0029062F" w:rsidRPr="006F038E" w:rsidRDefault="0029062F" w:rsidP="0029062F">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Nõuete ja kohustuste saldode muutus (+/-)</w:t>
            </w:r>
          </w:p>
        </w:tc>
        <w:tc>
          <w:tcPr>
            <w:tcW w:w="992" w:type="dxa"/>
            <w:tcBorders>
              <w:top w:val="nil"/>
              <w:left w:val="nil"/>
              <w:bottom w:val="single" w:sz="4" w:space="0" w:color="auto"/>
              <w:right w:val="single" w:sz="4" w:space="0" w:color="auto"/>
            </w:tcBorders>
            <w:shd w:val="clear" w:color="000000" w:fill="C0C0C0"/>
            <w:vAlign w:val="bottom"/>
            <w:hideMark/>
          </w:tcPr>
          <w:p w14:paraId="0270FF7B" w14:textId="27EB5925"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457 255</w:t>
            </w:r>
          </w:p>
        </w:tc>
        <w:tc>
          <w:tcPr>
            <w:tcW w:w="1134" w:type="dxa"/>
            <w:tcBorders>
              <w:top w:val="nil"/>
              <w:left w:val="nil"/>
              <w:bottom w:val="single" w:sz="4" w:space="0" w:color="auto"/>
              <w:right w:val="single" w:sz="4" w:space="0" w:color="auto"/>
            </w:tcBorders>
            <w:shd w:val="clear" w:color="000000" w:fill="C0C0C0"/>
            <w:vAlign w:val="bottom"/>
            <w:hideMark/>
          </w:tcPr>
          <w:p w14:paraId="4405B892" w14:textId="2956A3F2"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0</w:t>
            </w:r>
          </w:p>
        </w:tc>
        <w:tc>
          <w:tcPr>
            <w:tcW w:w="993" w:type="dxa"/>
            <w:tcBorders>
              <w:top w:val="nil"/>
              <w:left w:val="nil"/>
              <w:bottom w:val="single" w:sz="4" w:space="0" w:color="auto"/>
              <w:right w:val="single" w:sz="4" w:space="0" w:color="auto"/>
            </w:tcBorders>
            <w:shd w:val="clear" w:color="000000" w:fill="C0C0C0"/>
            <w:vAlign w:val="bottom"/>
            <w:hideMark/>
          </w:tcPr>
          <w:p w14:paraId="2A869D4C" w14:textId="4AFA8C55"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0</w:t>
            </w:r>
          </w:p>
        </w:tc>
        <w:tc>
          <w:tcPr>
            <w:tcW w:w="992" w:type="dxa"/>
            <w:tcBorders>
              <w:top w:val="nil"/>
              <w:left w:val="nil"/>
              <w:bottom w:val="single" w:sz="4" w:space="0" w:color="auto"/>
              <w:right w:val="single" w:sz="4" w:space="0" w:color="auto"/>
            </w:tcBorders>
            <w:shd w:val="clear" w:color="000000" w:fill="C0C0C0"/>
            <w:vAlign w:val="bottom"/>
            <w:hideMark/>
          </w:tcPr>
          <w:p w14:paraId="094D3871" w14:textId="0DB47889"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0</w:t>
            </w:r>
          </w:p>
        </w:tc>
        <w:tc>
          <w:tcPr>
            <w:tcW w:w="992" w:type="dxa"/>
            <w:tcBorders>
              <w:top w:val="nil"/>
              <w:left w:val="nil"/>
              <w:bottom w:val="single" w:sz="4" w:space="0" w:color="auto"/>
              <w:right w:val="single" w:sz="4" w:space="0" w:color="auto"/>
            </w:tcBorders>
            <w:shd w:val="clear" w:color="000000" w:fill="C0C0C0"/>
            <w:vAlign w:val="bottom"/>
            <w:hideMark/>
          </w:tcPr>
          <w:p w14:paraId="727AF3A1" w14:textId="6AA27BA9"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0</w:t>
            </w:r>
          </w:p>
        </w:tc>
        <w:tc>
          <w:tcPr>
            <w:tcW w:w="1090" w:type="dxa"/>
            <w:tcBorders>
              <w:top w:val="nil"/>
              <w:left w:val="nil"/>
              <w:bottom w:val="single" w:sz="4" w:space="0" w:color="auto"/>
              <w:right w:val="single" w:sz="8" w:space="0" w:color="auto"/>
            </w:tcBorders>
            <w:shd w:val="clear" w:color="000000" w:fill="C0C0C0"/>
            <w:vAlign w:val="bottom"/>
            <w:hideMark/>
          </w:tcPr>
          <w:p w14:paraId="71E16A9C" w14:textId="1BEBB772"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0</w:t>
            </w:r>
          </w:p>
        </w:tc>
      </w:tr>
      <w:tr w:rsidR="0029062F" w:rsidRPr="006F038E" w14:paraId="7D7F200E" w14:textId="77777777" w:rsidTr="0029062F">
        <w:trPr>
          <w:trHeight w:val="450"/>
        </w:trPr>
        <w:tc>
          <w:tcPr>
            <w:tcW w:w="2967" w:type="dxa"/>
            <w:tcBorders>
              <w:top w:val="nil"/>
              <w:left w:val="single" w:sz="8" w:space="0" w:color="auto"/>
              <w:bottom w:val="single" w:sz="4" w:space="0" w:color="auto"/>
              <w:right w:val="single" w:sz="4" w:space="0" w:color="auto"/>
            </w:tcBorders>
            <w:vAlign w:val="bottom"/>
            <w:hideMark/>
          </w:tcPr>
          <w:p w14:paraId="43929058" w14:textId="77777777" w:rsidR="0029062F" w:rsidRPr="006F038E" w:rsidRDefault="0029062F" w:rsidP="0029062F">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Likviidsete varade suunamata jääk aasta lõpuks</w:t>
            </w:r>
          </w:p>
        </w:tc>
        <w:tc>
          <w:tcPr>
            <w:tcW w:w="992" w:type="dxa"/>
            <w:tcBorders>
              <w:top w:val="nil"/>
              <w:left w:val="nil"/>
              <w:bottom w:val="single" w:sz="4" w:space="0" w:color="auto"/>
              <w:right w:val="single" w:sz="4" w:space="0" w:color="auto"/>
            </w:tcBorders>
            <w:shd w:val="clear" w:color="000000" w:fill="C0C0C0"/>
            <w:vAlign w:val="bottom"/>
            <w:hideMark/>
          </w:tcPr>
          <w:p w14:paraId="68B86A97" w14:textId="56E7141B"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651 441</w:t>
            </w:r>
          </w:p>
        </w:tc>
        <w:tc>
          <w:tcPr>
            <w:tcW w:w="1134" w:type="dxa"/>
            <w:tcBorders>
              <w:top w:val="nil"/>
              <w:left w:val="nil"/>
              <w:bottom w:val="single" w:sz="4" w:space="0" w:color="auto"/>
              <w:right w:val="single" w:sz="4" w:space="0" w:color="auto"/>
            </w:tcBorders>
            <w:shd w:val="clear" w:color="000000" w:fill="C0C0C0"/>
            <w:noWrap/>
            <w:vAlign w:val="bottom"/>
            <w:hideMark/>
          </w:tcPr>
          <w:p w14:paraId="05DE0EE8" w14:textId="3664F55A"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448 790</w:t>
            </w:r>
          </w:p>
        </w:tc>
        <w:tc>
          <w:tcPr>
            <w:tcW w:w="993" w:type="dxa"/>
            <w:tcBorders>
              <w:top w:val="nil"/>
              <w:left w:val="nil"/>
              <w:bottom w:val="single" w:sz="4" w:space="0" w:color="auto"/>
              <w:right w:val="single" w:sz="4" w:space="0" w:color="auto"/>
            </w:tcBorders>
            <w:shd w:val="clear" w:color="000000" w:fill="C0C0C0"/>
            <w:noWrap/>
            <w:vAlign w:val="bottom"/>
            <w:hideMark/>
          </w:tcPr>
          <w:p w14:paraId="32EE8AE9" w14:textId="65F7F04D"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781</w:t>
            </w:r>
          </w:p>
        </w:tc>
        <w:tc>
          <w:tcPr>
            <w:tcW w:w="992" w:type="dxa"/>
            <w:tcBorders>
              <w:top w:val="nil"/>
              <w:left w:val="nil"/>
              <w:bottom w:val="single" w:sz="4" w:space="0" w:color="auto"/>
              <w:right w:val="single" w:sz="4" w:space="0" w:color="auto"/>
            </w:tcBorders>
            <w:shd w:val="clear" w:color="000000" w:fill="C0C0C0"/>
            <w:noWrap/>
            <w:vAlign w:val="bottom"/>
            <w:hideMark/>
          </w:tcPr>
          <w:p w14:paraId="0453E211" w14:textId="40BFFFC4"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3 177</w:t>
            </w:r>
          </w:p>
        </w:tc>
        <w:tc>
          <w:tcPr>
            <w:tcW w:w="992" w:type="dxa"/>
            <w:tcBorders>
              <w:top w:val="nil"/>
              <w:left w:val="nil"/>
              <w:bottom w:val="single" w:sz="4" w:space="0" w:color="auto"/>
              <w:right w:val="single" w:sz="4" w:space="0" w:color="auto"/>
            </w:tcBorders>
            <w:shd w:val="clear" w:color="000000" w:fill="C0C0C0"/>
            <w:noWrap/>
            <w:vAlign w:val="bottom"/>
            <w:hideMark/>
          </w:tcPr>
          <w:p w14:paraId="21145C5A" w14:textId="131CF7D9"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20 573</w:t>
            </w:r>
          </w:p>
        </w:tc>
        <w:tc>
          <w:tcPr>
            <w:tcW w:w="1090" w:type="dxa"/>
            <w:tcBorders>
              <w:top w:val="nil"/>
              <w:left w:val="nil"/>
              <w:bottom w:val="single" w:sz="4" w:space="0" w:color="auto"/>
              <w:right w:val="single" w:sz="8" w:space="0" w:color="auto"/>
            </w:tcBorders>
            <w:shd w:val="clear" w:color="000000" w:fill="C0C0C0"/>
            <w:noWrap/>
            <w:vAlign w:val="bottom"/>
            <w:hideMark/>
          </w:tcPr>
          <w:p w14:paraId="2527A8B0" w14:textId="5C79402F"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137 969</w:t>
            </w:r>
          </w:p>
        </w:tc>
      </w:tr>
      <w:tr w:rsidR="0029062F" w:rsidRPr="006F038E" w14:paraId="6F09D83C" w14:textId="77777777" w:rsidTr="0029062F">
        <w:trPr>
          <w:trHeight w:val="450"/>
        </w:trPr>
        <w:tc>
          <w:tcPr>
            <w:tcW w:w="2967" w:type="dxa"/>
            <w:tcBorders>
              <w:top w:val="nil"/>
              <w:left w:val="single" w:sz="8" w:space="0" w:color="auto"/>
              <w:bottom w:val="single" w:sz="4" w:space="0" w:color="auto"/>
              <w:right w:val="single" w:sz="4" w:space="0" w:color="auto"/>
            </w:tcBorders>
            <w:hideMark/>
          </w:tcPr>
          <w:p w14:paraId="10FDBB2A" w14:textId="77777777" w:rsidR="0029062F" w:rsidRPr="006F038E" w:rsidRDefault="0029062F" w:rsidP="0029062F">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Võlakohustused kokku aasta lõpu seisuga</w:t>
            </w:r>
          </w:p>
        </w:tc>
        <w:tc>
          <w:tcPr>
            <w:tcW w:w="992" w:type="dxa"/>
            <w:tcBorders>
              <w:top w:val="nil"/>
              <w:left w:val="nil"/>
              <w:bottom w:val="single" w:sz="4" w:space="0" w:color="auto"/>
              <w:right w:val="single" w:sz="4" w:space="0" w:color="auto"/>
            </w:tcBorders>
            <w:shd w:val="clear" w:color="000000" w:fill="C0C0C0"/>
            <w:vAlign w:val="bottom"/>
            <w:hideMark/>
          </w:tcPr>
          <w:p w14:paraId="7101FA52" w14:textId="446FF9C9"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10 562 686</w:t>
            </w:r>
          </w:p>
        </w:tc>
        <w:tc>
          <w:tcPr>
            <w:tcW w:w="1134" w:type="dxa"/>
            <w:tcBorders>
              <w:top w:val="nil"/>
              <w:left w:val="nil"/>
              <w:bottom w:val="single" w:sz="4" w:space="0" w:color="auto"/>
              <w:right w:val="single" w:sz="4" w:space="0" w:color="auto"/>
            </w:tcBorders>
            <w:shd w:val="clear" w:color="000000" w:fill="C0C0C0"/>
            <w:vAlign w:val="bottom"/>
            <w:hideMark/>
          </w:tcPr>
          <w:p w14:paraId="73ED013D" w14:textId="05DB3F4F"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10 886 285</w:t>
            </w:r>
          </w:p>
        </w:tc>
        <w:tc>
          <w:tcPr>
            <w:tcW w:w="993" w:type="dxa"/>
            <w:tcBorders>
              <w:top w:val="nil"/>
              <w:left w:val="nil"/>
              <w:bottom w:val="single" w:sz="4" w:space="0" w:color="auto"/>
              <w:right w:val="single" w:sz="4" w:space="0" w:color="auto"/>
            </w:tcBorders>
            <w:shd w:val="clear" w:color="000000" w:fill="C0C0C0"/>
            <w:vAlign w:val="bottom"/>
            <w:hideMark/>
          </w:tcPr>
          <w:p w14:paraId="66557F43" w14:textId="0E2FB3E3"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10 652 369</w:t>
            </w:r>
          </w:p>
        </w:tc>
        <w:tc>
          <w:tcPr>
            <w:tcW w:w="992" w:type="dxa"/>
            <w:tcBorders>
              <w:top w:val="nil"/>
              <w:left w:val="nil"/>
              <w:bottom w:val="single" w:sz="4" w:space="0" w:color="auto"/>
              <w:right w:val="single" w:sz="4" w:space="0" w:color="auto"/>
            </w:tcBorders>
            <w:shd w:val="clear" w:color="000000" w:fill="C0C0C0"/>
            <w:vAlign w:val="bottom"/>
            <w:hideMark/>
          </w:tcPr>
          <w:p w14:paraId="79002226" w14:textId="51FF3472"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10 853 950</w:t>
            </w:r>
          </w:p>
        </w:tc>
        <w:tc>
          <w:tcPr>
            <w:tcW w:w="992" w:type="dxa"/>
            <w:tcBorders>
              <w:top w:val="nil"/>
              <w:left w:val="nil"/>
              <w:bottom w:val="single" w:sz="4" w:space="0" w:color="auto"/>
              <w:right w:val="single" w:sz="4" w:space="0" w:color="auto"/>
            </w:tcBorders>
            <w:shd w:val="clear" w:color="000000" w:fill="C0C0C0"/>
            <w:vAlign w:val="bottom"/>
            <w:hideMark/>
          </w:tcPr>
          <w:p w14:paraId="152B12D4" w14:textId="7F2E1F85"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11 023 777</w:t>
            </w:r>
          </w:p>
        </w:tc>
        <w:tc>
          <w:tcPr>
            <w:tcW w:w="1090" w:type="dxa"/>
            <w:tcBorders>
              <w:top w:val="nil"/>
              <w:left w:val="nil"/>
              <w:bottom w:val="single" w:sz="4" w:space="0" w:color="auto"/>
              <w:right w:val="single" w:sz="8" w:space="0" w:color="auto"/>
            </w:tcBorders>
            <w:shd w:val="clear" w:color="000000" w:fill="C0C0C0"/>
            <w:vAlign w:val="bottom"/>
            <w:hideMark/>
          </w:tcPr>
          <w:p w14:paraId="307E0EC8" w14:textId="62FD47A1" w:rsidR="0029062F" w:rsidRPr="0029062F" w:rsidRDefault="0029062F" w:rsidP="0029062F">
            <w:pPr>
              <w:spacing w:after="0" w:line="240" w:lineRule="auto"/>
              <w:jc w:val="right"/>
              <w:rPr>
                <w:rFonts w:ascii="Arial" w:eastAsia="Times New Roman" w:hAnsi="Arial" w:cs="Arial"/>
                <w:b/>
                <w:bCs/>
                <w:sz w:val="16"/>
                <w:szCs w:val="16"/>
                <w:lang w:eastAsia="et-EE"/>
              </w:rPr>
            </w:pPr>
            <w:r w:rsidRPr="0029062F">
              <w:rPr>
                <w:rFonts w:ascii="Arial" w:hAnsi="Arial" w:cs="Arial"/>
                <w:b/>
                <w:bCs/>
                <w:sz w:val="16"/>
                <w:szCs w:val="16"/>
              </w:rPr>
              <w:t>11 623 777</w:t>
            </w:r>
          </w:p>
        </w:tc>
      </w:tr>
      <w:tr w:rsidR="0029062F" w:rsidRPr="006F038E" w14:paraId="435B951A" w14:textId="77777777" w:rsidTr="0029062F">
        <w:trPr>
          <w:trHeight w:val="255"/>
        </w:trPr>
        <w:tc>
          <w:tcPr>
            <w:tcW w:w="2967" w:type="dxa"/>
            <w:tcBorders>
              <w:top w:val="nil"/>
              <w:left w:val="single" w:sz="8" w:space="0" w:color="auto"/>
              <w:bottom w:val="single" w:sz="4" w:space="0" w:color="auto"/>
              <w:right w:val="single" w:sz="4" w:space="0" w:color="auto"/>
            </w:tcBorders>
            <w:vAlign w:val="bottom"/>
            <w:hideMark/>
          </w:tcPr>
          <w:p w14:paraId="51749C72" w14:textId="77777777" w:rsidR="0029062F" w:rsidRPr="006F038E" w:rsidRDefault="0029062F" w:rsidP="0029062F">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Netovõlakoormus (eurodes)</w:t>
            </w:r>
          </w:p>
        </w:tc>
        <w:tc>
          <w:tcPr>
            <w:tcW w:w="992" w:type="dxa"/>
            <w:tcBorders>
              <w:top w:val="nil"/>
              <w:left w:val="nil"/>
              <w:bottom w:val="single" w:sz="4" w:space="0" w:color="auto"/>
              <w:right w:val="nil"/>
            </w:tcBorders>
            <w:shd w:val="clear" w:color="000000" w:fill="C0C0C0"/>
            <w:vAlign w:val="bottom"/>
            <w:hideMark/>
          </w:tcPr>
          <w:p w14:paraId="01A2A765" w14:textId="3BD0665B"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9 911 245</w:t>
            </w:r>
          </w:p>
        </w:tc>
        <w:tc>
          <w:tcPr>
            <w:tcW w:w="1134" w:type="dxa"/>
            <w:tcBorders>
              <w:top w:val="nil"/>
              <w:left w:val="single" w:sz="4" w:space="0" w:color="auto"/>
              <w:bottom w:val="single" w:sz="4" w:space="0" w:color="auto"/>
              <w:right w:val="nil"/>
            </w:tcBorders>
            <w:shd w:val="clear" w:color="000000" w:fill="C0C0C0"/>
            <w:vAlign w:val="bottom"/>
            <w:hideMark/>
          </w:tcPr>
          <w:p w14:paraId="57FC8955" w14:textId="4C0AE369"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10 437 495</w:t>
            </w:r>
          </w:p>
        </w:tc>
        <w:tc>
          <w:tcPr>
            <w:tcW w:w="993" w:type="dxa"/>
            <w:tcBorders>
              <w:top w:val="nil"/>
              <w:left w:val="single" w:sz="4" w:space="0" w:color="auto"/>
              <w:bottom w:val="single" w:sz="4" w:space="0" w:color="auto"/>
              <w:right w:val="nil"/>
            </w:tcBorders>
            <w:shd w:val="clear" w:color="000000" w:fill="C0C0C0"/>
            <w:vAlign w:val="bottom"/>
            <w:hideMark/>
          </w:tcPr>
          <w:p w14:paraId="0E2D7233" w14:textId="4E460C2D"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10 651 588</w:t>
            </w:r>
          </w:p>
        </w:tc>
        <w:tc>
          <w:tcPr>
            <w:tcW w:w="992" w:type="dxa"/>
            <w:tcBorders>
              <w:top w:val="nil"/>
              <w:left w:val="single" w:sz="4" w:space="0" w:color="auto"/>
              <w:bottom w:val="single" w:sz="4" w:space="0" w:color="auto"/>
              <w:right w:val="nil"/>
            </w:tcBorders>
            <w:shd w:val="clear" w:color="000000" w:fill="C0C0C0"/>
            <w:vAlign w:val="bottom"/>
            <w:hideMark/>
          </w:tcPr>
          <w:p w14:paraId="0082D830" w14:textId="7875946D"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10 850 773</w:t>
            </w:r>
          </w:p>
        </w:tc>
        <w:tc>
          <w:tcPr>
            <w:tcW w:w="992" w:type="dxa"/>
            <w:tcBorders>
              <w:top w:val="nil"/>
              <w:left w:val="single" w:sz="4" w:space="0" w:color="auto"/>
              <w:bottom w:val="single" w:sz="4" w:space="0" w:color="auto"/>
              <w:right w:val="nil"/>
            </w:tcBorders>
            <w:shd w:val="clear" w:color="000000" w:fill="C0C0C0"/>
            <w:vAlign w:val="bottom"/>
            <w:hideMark/>
          </w:tcPr>
          <w:p w14:paraId="36AC4BC1" w14:textId="1E571B9A"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11 003 204</w:t>
            </w:r>
          </w:p>
        </w:tc>
        <w:tc>
          <w:tcPr>
            <w:tcW w:w="1090" w:type="dxa"/>
            <w:tcBorders>
              <w:top w:val="nil"/>
              <w:left w:val="single" w:sz="4" w:space="0" w:color="auto"/>
              <w:bottom w:val="single" w:sz="4" w:space="0" w:color="auto"/>
              <w:right w:val="single" w:sz="8" w:space="0" w:color="auto"/>
            </w:tcBorders>
            <w:shd w:val="clear" w:color="000000" w:fill="C0C0C0"/>
            <w:vAlign w:val="bottom"/>
            <w:hideMark/>
          </w:tcPr>
          <w:p w14:paraId="0AE30C4D" w14:textId="0DE8142D"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11 485 808</w:t>
            </w:r>
          </w:p>
        </w:tc>
      </w:tr>
      <w:tr w:rsidR="0029062F" w:rsidRPr="006F038E" w14:paraId="550E3D79" w14:textId="77777777" w:rsidTr="0029062F">
        <w:trPr>
          <w:trHeight w:val="255"/>
        </w:trPr>
        <w:tc>
          <w:tcPr>
            <w:tcW w:w="2967" w:type="dxa"/>
            <w:tcBorders>
              <w:top w:val="nil"/>
              <w:left w:val="single" w:sz="8" w:space="0" w:color="auto"/>
              <w:bottom w:val="single" w:sz="4" w:space="0" w:color="auto"/>
              <w:right w:val="single" w:sz="4" w:space="0" w:color="auto"/>
            </w:tcBorders>
            <w:vAlign w:val="bottom"/>
            <w:hideMark/>
          </w:tcPr>
          <w:p w14:paraId="2B73E9F4" w14:textId="77777777" w:rsidR="0029062F" w:rsidRPr="006F038E" w:rsidRDefault="0029062F" w:rsidP="0029062F">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Netovõlakoormus (%)</w:t>
            </w:r>
          </w:p>
        </w:tc>
        <w:tc>
          <w:tcPr>
            <w:tcW w:w="992" w:type="dxa"/>
            <w:tcBorders>
              <w:top w:val="nil"/>
              <w:left w:val="nil"/>
              <w:bottom w:val="single" w:sz="4" w:space="0" w:color="auto"/>
              <w:right w:val="single" w:sz="4" w:space="0" w:color="auto"/>
            </w:tcBorders>
            <w:shd w:val="clear" w:color="000000" w:fill="C0C0C0"/>
            <w:vAlign w:val="bottom"/>
            <w:hideMark/>
          </w:tcPr>
          <w:p w14:paraId="18E2F183" w14:textId="02688C8B"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61,8%</w:t>
            </w:r>
          </w:p>
        </w:tc>
        <w:tc>
          <w:tcPr>
            <w:tcW w:w="1134" w:type="dxa"/>
            <w:tcBorders>
              <w:top w:val="nil"/>
              <w:left w:val="nil"/>
              <w:bottom w:val="single" w:sz="4" w:space="0" w:color="auto"/>
              <w:right w:val="single" w:sz="4" w:space="0" w:color="auto"/>
            </w:tcBorders>
            <w:shd w:val="clear" w:color="000000" w:fill="C0C0C0"/>
            <w:vAlign w:val="bottom"/>
            <w:hideMark/>
          </w:tcPr>
          <w:p w14:paraId="5557E716" w14:textId="77F03839"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63,6%</w:t>
            </w:r>
          </w:p>
        </w:tc>
        <w:tc>
          <w:tcPr>
            <w:tcW w:w="993" w:type="dxa"/>
            <w:tcBorders>
              <w:top w:val="nil"/>
              <w:left w:val="nil"/>
              <w:bottom w:val="single" w:sz="4" w:space="0" w:color="auto"/>
              <w:right w:val="single" w:sz="4" w:space="0" w:color="auto"/>
            </w:tcBorders>
            <w:shd w:val="clear" w:color="000000" w:fill="C0C0C0"/>
            <w:vAlign w:val="bottom"/>
            <w:hideMark/>
          </w:tcPr>
          <w:p w14:paraId="28490F2F" w14:textId="70816141"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62,3%</w:t>
            </w:r>
          </w:p>
        </w:tc>
        <w:tc>
          <w:tcPr>
            <w:tcW w:w="992" w:type="dxa"/>
            <w:tcBorders>
              <w:top w:val="nil"/>
              <w:left w:val="nil"/>
              <w:bottom w:val="single" w:sz="4" w:space="0" w:color="auto"/>
              <w:right w:val="single" w:sz="4" w:space="0" w:color="auto"/>
            </w:tcBorders>
            <w:shd w:val="clear" w:color="000000" w:fill="C0C0C0"/>
            <w:vAlign w:val="bottom"/>
            <w:hideMark/>
          </w:tcPr>
          <w:p w14:paraId="15D84FE6" w14:textId="070BCB2A"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61,7%</w:t>
            </w:r>
          </w:p>
        </w:tc>
        <w:tc>
          <w:tcPr>
            <w:tcW w:w="992" w:type="dxa"/>
            <w:tcBorders>
              <w:top w:val="nil"/>
              <w:left w:val="nil"/>
              <w:bottom w:val="single" w:sz="4" w:space="0" w:color="auto"/>
              <w:right w:val="single" w:sz="4" w:space="0" w:color="auto"/>
            </w:tcBorders>
            <w:shd w:val="clear" w:color="000000" w:fill="C0C0C0"/>
            <w:vAlign w:val="bottom"/>
            <w:hideMark/>
          </w:tcPr>
          <w:p w14:paraId="267DEB85" w14:textId="7343D9B8"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60,9%</w:t>
            </w:r>
          </w:p>
        </w:tc>
        <w:tc>
          <w:tcPr>
            <w:tcW w:w="1090" w:type="dxa"/>
            <w:tcBorders>
              <w:top w:val="nil"/>
              <w:left w:val="nil"/>
              <w:bottom w:val="single" w:sz="4" w:space="0" w:color="auto"/>
              <w:right w:val="single" w:sz="8" w:space="0" w:color="auto"/>
            </w:tcBorders>
            <w:shd w:val="clear" w:color="000000" w:fill="C0C0C0"/>
            <w:vAlign w:val="bottom"/>
            <w:hideMark/>
          </w:tcPr>
          <w:p w14:paraId="47C1134D" w14:textId="7A9762DE"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62,0%</w:t>
            </w:r>
          </w:p>
        </w:tc>
      </w:tr>
      <w:tr w:rsidR="0029062F" w:rsidRPr="006F038E" w14:paraId="3CE26918" w14:textId="77777777" w:rsidTr="0029062F">
        <w:trPr>
          <w:trHeight w:val="450"/>
        </w:trPr>
        <w:tc>
          <w:tcPr>
            <w:tcW w:w="2967" w:type="dxa"/>
            <w:tcBorders>
              <w:top w:val="nil"/>
              <w:left w:val="single" w:sz="8" w:space="0" w:color="auto"/>
              <w:bottom w:val="single" w:sz="4" w:space="0" w:color="auto"/>
              <w:right w:val="single" w:sz="4" w:space="0" w:color="auto"/>
            </w:tcBorders>
            <w:vAlign w:val="bottom"/>
            <w:hideMark/>
          </w:tcPr>
          <w:p w14:paraId="1E593642" w14:textId="77777777" w:rsidR="0029062F" w:rsidRPr="006F038E" w:rsidRDefault="0029062F" w:rsidP="0029062F">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Netovõlakoormuse ülemmäär (eurodes)</w:t>
            </w:r>
          </w:p>
        </w:tc>
        <w:tc>
          <w:tcPr>
            <w:tcW w:w="992" w:type="dxa"/>
            <w:tcBorders>
              <w:top w:val="nil"/>
              <w:left w:val="nil"/>
              <w:bottom w:val="single" w:sz="4" w:space="0" w:color="auto"/>
              <w:right w:val="single" w:sz="4" w:space="0" w:color="auto"/>
            </w:tcBorders>
            <w:shd w:val="clear" w:color="000000" w:fill="C0C0C0"/>
            <w:vAlign w:val="bottom"/>
            <w:hideMark/>
          </w:tcPr>
          <w:p w14:paraId="5F8339A6" w14:textId="7AF6C6C4"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12 033 026</w:t>
            </w:r>
          </w:p>
        </w:tc>
        <w:tc>
          <w:tcPr>
            <w:tcW w:w="1134" w:type="dxa"/>
            <w:tcBorders>
              <w:top w:val="nil"/>
              <w:left w:val="nil"/>
              <w:bottom w:val="single" w:sz="4" w:space="0" w:color="auto"/>
              <w:right w:val="single" w:sz="4" w:space="0" w:color="auto"/>
            </w:tcBorders>
            <w:shd w:val="clear" w:color="000000" w:fill="C0C0C0"/>
            <w:vAlign w:val="bottom"/>
            <w:hideMark/>
          </w:tcPr>
          <w:p w14:paraId="48476D92" w14:textId="3679A3E9"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11 478 986</w:t>
            </w:r>
          </w:p>
        </w:tc>
        <w:tc>
          <w:tcPr>
            <w:tcW w:w="993" w:type="dxa"/>
            <w:tcBorders>
              <w:top w:val="nil"/>
              <w:left w:val="nil"/>
              <w:bottom w:val="single" w:sz="4" w:space="0" w:color="auto"/>
              <w:right w:val="single" w:sz="4" w:space="0" w:color="auto"/>
            </w:tcBorders>
            <w:shd w:val="clear" w:color="000000" w:fill="C0C0C0"/>
            <w:vAlign w:val="bottom"/>
            <w:hideMark/>
          </w:tcPr>
          <w:p w14:paraId="774352D3" w14:textId="408F4B0F"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11 974 712</w:t>
            </w:r>
          </w:p>
        </w:tc>
        <w:tc>
          <w:tcPr>
            <w:tcW w:w="992" w:type="dxa"/>
            <w:tcBorders>
              <w:top w:val="nil"/>
              <w:left w:val="nil"/>
              <w:bottom w:val="single" w:sz="4" w:space="0" w:color="auto"/>
              <w:right w:val="single" w:sz="4" w:space="0" w:color="auto"/>
            </w:tcBorders>
            <w:shd w:val="clear" w:color="000000" w:fill="C0C0C0"/>
            <w:vAlign w:val="bottom"/>
            <w:hideMark/>
          </w:tcPr>
          <w:p w14:paraId="6CCD7238" w14:textId="1B873370"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12 790 520</w:t>
            </w:r>
          </w:p>
        </w:tc>
        <w:tc>
          <w:tcPr>
            <w:tcW w:w="992" w:type="dxa"/>
            <w:tcBorders>
              <w:top w:val="nil"/>
              <w:left w:val="nil"/>
              <w:bottom w:val="single" w:sz="4" w:space="0" w:color="auto"/>
              <w:right w:val="single" w:sz="4" w:space="0" w:color="auto"/>
            </w:tcBorders>
            <w:shd w:val="clear" w:color="000000" w:fill="C0C0C0"/>
            <w:vAlign w:val="bottom"/>
            <w:hideMark/>
          </w:tcPr>
          <w:p w14:paraId="20A3BB11" w14:textId="53DC0771"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15 964 552</w:t>
            </w:r>
          </w:p>
        </w:tc>
        <w:tc>
          <w:tcPr>
            <w:tcW w:w="1090" w:type="dxa"/>
            <w:tcBorders>
              <w:top w:val="nil"/>
              <w:left w:val="nil"/>
              <w:bottom w:val="single" w:sz="4" w:space="0" w:color="auto"/>
              <w:right w:val="single" w:sz="8" w:space="0" w:color="auto"/>
            </w:tcBorders>
            <w:shd w:val="clear" w:color="000000" w:fill="BFBFBF"/>
            <w:vAlign w:val="bottom"/>
            <w:hideMark/>
          </w:tcPr>
          <w:p w14:paraId="444C443B" w14:textId="62D0E12C"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15 323 168</w:t>
            </w:r>
          </w:p>
        </w:tc>
      </w:tr>
      <w:tr w:rsidR="0029062F" w:rsidRPr="006F038E" w14:paraId="47B74D36" w14:textId="77777777" w:rsidTr="0029062F">
        <w:trPr>
          <w:trHeight w:val="255"/>
        </w:trPr>
        <w:tc>
          <w:tcPr>
            <w:tcW w:w="2967" w:type="dxa"/>
            <w:tcBorders>
              <w:top w:val="nil"/>
              <w:left w:val="single" w:sz="8" w:space="0" w:color="auto"/>
              <w:bottom w:val="single" w:sz="4" w:space="0" w:color="auto"/>
              <w:right w:val="single" w:sz="4" w:space="0" w:color="auto"/>
            </w:tcBorders>
            <w:vAlign w:val="bottom"/>
            <w:hideMark/>
          </w:tcPr>
          <w:p w14:paraId="54E69981" w14:textId="77777777" w:rsidR="0029062F" w:rsidRPr="006F038E" w:rsidRDefault="0029062F" w:rsidP="0029062F">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Netovõlakoormuse ülemmäär (%)</w:t>
            </w:r>
          </w:p>
        </w:tc>
        <w:tc>
          <w:tcPr>
            <w:tcW w:w="992" w:type="dxa"/>
            <w:tcBorders>
              <w:top w:val="nil"/>
              <w:left w:val="nil"/>
              <w:bottom w:val="single" w:sz="4" w:space="0" w:color="auto"/>
              <w:right w:val="single" w:sz="4" w:space="0" w:color="auto"/>
            </w:tcBorders>
            <w:shd w:val="clear" w:color="000000" w:fill="C0C0C0"/>
            <w:vAlign w:val="bottom"/>
            <w:hideMark/>
          </w:tcPr>
          <w:p w14:paraId="2D9BD743" w14:textId="7F70A2B3"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75,0%</w:t>
            </w:r>
          </w:p>
        </w:tc>
        <w:tc>
          <w:tcPr>
            <w:tcW w:w="1134" w:type="dxa"/>
            <w:tcBorders>
              <w:top w:val="nil"/>
              <w:left w:val="nil"/>
              <w:bottom w:val="single" w:sz="4" w:space="0" w:color="auto"/>
              <w:right w:val="single" w:sz="4" w:space="0" w:color="auto"/>
            </w:tcBorders>
            <w:shd w:val="clear" w:color="000000" w:fill="C0C0C0"/>
            <w:vAlign w:val="bottom"/>
            <w:hideMark/>
          </w:tcPr>
          <w:p w14:paraId="4E9DE04F" w14:textId="76CBDA66"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70,0%</w:t>
            </w:r>
          </w:p>
        </w:tc>
        <w:tc>
          <w:tcPr>
            <w:tcW w:w="993" w:type="dxa"/>
            <w:tcBorders>
              <w:top w:val="nil"/>
              <w:left w:val="nil"/>
              <w:bottom w:val="single" w:sz="4" w:space="0" w:color="auto"/>
              <w:right w:val="single" w:sz="4" w:space="0" w:color="auto"/>
            </w:tcBorders>
            <w:shd w:val="clear" w:color="000000" w:fill="C0C0C0"/>
            <w:vAlign w:val="bottom"/>
            <w:hideMark/>
          </w:tcPr>
          <w:p w14:paraId="19B30EAB" w14:textId="12339050"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70,0%</w:t>
            </w:r>
          </w:p>
        </w:tc>
        <w:tc>
          <w:tcPr>
            <w:tcW w:w="992" w:type="dxa"/>
            <w:tcBorders>
              <w:top w:val="nil"/>
              <w:left w:val="nil"/>
              <w:bottom w:val="single" w:sz="4" w:space="0" w:color="auto"/>
              <w:right w:val="single" w:sz="4" w:space="0" w:color="auto"/>
            </w:tcBorders>
            <w:shd w:val="clear" w:color="000000" w:fill="C0C0C0"/>
            <w:vAlign w:val="bottom"/>
            <w:hideMark/>
          </w:tcPr>
          <w:p w14:paraId="0546730B" w14:textId="6884259F"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72,7%</w:t>
            </w:r>
          </w:p>
        </w:tc>
        <w:tc>
          <w:tcPr>
            <w:tcW w:w="992" w:type="dxa"/>
            <w:tcBorders>
              <w:top w:val="nil"/>
              <w:left w:val="nil"/>
              <w:bottom w:val="single" w:sz="4" w:space="0" w:color="auto"/>
              <w:right w:val="single" w:sz="4" w:space="0" w:color="auto"/>
            </w:tcBorders>
            <w:shd w:val="clear" w:color="000000" w:fill="C0C0C0"/>
            <w:vAlign w:val="bottom"/>
            <w:hideMark/>
          </w:tcPr>
          <w:p w14:paraId="7AB813F5" w14:textId="27F0F52C"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88,4%</w:t>
            </w:r>
          </w:p>
        </w:tc>
        <w:tc>
          <w:tcPr>
            <w:tcW w:w="1090" w:type="dxa"/>
            <w:tcBorders>
              <w:top w:val="nil"/>
              <w:left w:val="nil"/>
              <w:bottom w:val="single" w:sz="4" w:space="0" w:color="auto"/>
              <w:right w:val="single" w:sz="8" w:space="0" w:color="auto"/>
            </w:tcBorders>
            <w:shd w:val="clear" w:color="000000" w:fill="C0C0C0"/>
            <w:vAlign w:val="bottom"/>
            <w:hideMark/>
          </w:tcPr>
          <w:p w14:paraId="02E2893B" w14:textId="5EB809F9"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82,7%</w:t>
            </w:r>
          </w:p>
        </w:tc>
      </w:tr>
      <w:tr w:rsidR="0029062F" w:rsidRPr="006F038E" w14:paraId="5F93BCBB" w14:textId="77777777" w:rsidTr="0029062F">
        <w:trPr>
          <w:trHeight w:val="270"/>
        </w:trPr>
        <w:tc>
          <w:tcPr>
            <w:tcW w:w="2967" w:type="dxa"/>
            <w:tcBorders>
              <w:top w:val="nil"/>
              <w:left w:val="single" w:sz="8" w:space="0" w:color="auto"/>
              <w:bottom w:val="single" w:sz="8" w:space="0" w:color="auto"/>
              <w:right w:val="single" w:sz="4" w:space="0" w:color="auto"/>
            </w:tcBorders>
            <w:vAlign w:val="bottom"/>
            <w:hideMark/>
          </w:tcPr>
          <w:p w14:paraId="5E19F3F9" w14:textId="77777777" w:rsidR="0029062F" w:rsidRPr="006F038E" w:rsidRDefault="0029062F" w:rsidP="0029062F">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Vaba netovõlakoormus (eurodes)</w:t>
            </w:r>
          </w:p>
        </w:tc>
        <w:tc>
          <w:tcPr>
            <w:tcW w:w="992" w:type="dxa"/>
            <w:tcBorders>
              <w:top w:val="nil"/>
              <w:left w:val="nil"/>
              <w:bottom w:val="single" w:sz="8" w:space="0" w:color="auto"/>
              <w:right w:val="single" w:sz="4" w:space="0" w:color="auto"/>
            </w:tcBorders>
            <w:shd w:val="clear" w:color="000000" w:fill="C0C0C0"/>
            <w:vAlign w:val="bottom"/>
            <w:hideMark/>
          </w:tcPr>
          <w:p w14:paraId="24B182C2" w14:textId="629D692F"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2 121 780</w:t>
            </w:r>
          </w:p>
        </w:tc>
        <w:tc>
          <w:tcPr>
            <w:tcW w:w="1134" w:type="dxa"/>
            <w:tcBorders>
              <w:top w:val="nil"/>
              <w:left w:val="nil"/>
              <w:bottom w:val="single" w:sz="8" w:space="0" w:color="auto"/>
              <w:right w:val="single" w:sz="4" w:space="0" w:color="auto"/>
            </w:tcBorders>
            <w:shd w:val="clear" w:color="000000" w:fill="C0C0C0"/>
            <w:vAlign w:val="bottom"/>
            <w:hideMark/>
          </w:tcPr>
          <w:p w14:paraId="48F20426" w14:textId="649F96AA"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1 041 490</w:t>
            </w:r>
          </w:p>
        </w:tc>
        <w:tc>
          <w:tcPr>
            <w:tcW w:w="993" w:type="dxa"/>
            <w:tcBorders>
              <w:top w:val="nil"/>
              <w:left w:val="nil"/>
              <w:bottom w:val="single" w:sz="8" w:space="0" w:color="auto"/>
              <w:right w:val="single" w:sz="4" w:space="0" w:color="auto"/>
            </w:tcBorders>
            <w:shd w:val="clear" w:color="000000" w:fill="C0C0C0"/>
            <w:vAlign w:val="bottom"/>
            <w:hideMark/>
          </w:tcPr>
          <w:p w14:paraId="0795FE13" w14:textId="6701FA04"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1 323 123</w:t>
            </w:r>
          </w:p>
        </w:tc>
        <w:tc>
          <w:tcPr>
            <w:tcW w:w="992" w:type="dxa"/>
            <w:tcBorders>
              <w:top w:val="nil"/>
              <w:left w:val="nil"/>
              <w:bottom w:val="single" w:sz="8" w:space="0" w:color="auto"/>
              <w:right w:val="single" w:sz="4" w:space="0" w:color="auto"/>
            </w:tcBorders>
            <w:shd w:val="clear" w:color="000000" w:fill="C0C0C0"/>
            <w:vAlign w:val="bottom"/>
            <w:hideMark/>
          </w:tcPr>
          <w:p w14:paraId="2040D155" w14:textId="4F03082E"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1 939 747</w:t>
            </w:r>
          </w:p>
        </w:tc>
        <w:tc>
          <w:tcPr>
            <w:tcW w:w="992" w:type="dxa"/>
            <w:tcBorders>
              <w:top w:val="nil"/>
              <w:left w:val="nil"/>
              <w:bottom w:val="single" w:sz="8" w:space="0" w:color="auto"/>
              <w:right w:val="single" w:sz="4" w:space="0" w:color="auto"/>
            </w:tcBorders>
            <w:shd w:val="clear" w:color="000000" w:fill="C0C0C0"/>
            <w:vAlign w:val="bottom"/>
            <w:hideMark/>
          </w:tcPr>
          <w:p w14:paraId="71AB66B8" w14:textId="1C023576"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4 961 348</w:t>
            </w:r>
          </w:p>
        </w:tc>
        <w:tc>
          <w:tcPr>
            <w:tcW w:w="1090" w:type="dxa"/>
            <w:tcBorders>
              <w:top w:val="nil"/>
              <w:left w:val="nil"/>
              <w:bottom w:val="single" w:sz="8" w:space="0" w:color="auto"/>
              <w:right w:val="single" w:sz="8" w:space="0" w:color="auto"/>
            </w:tcBorders>
            <w:shd w:val="clear" w:color="000000" w:fill="C0C0C0"/>
            <w:vAlign w:val="bottom"/>
            <w:hideMark/>
          </w:tcPr>
          <w:p w14:paraId="57908D90" w14:textId="21F0D41E" w:rsidR="0029062F" w:rsidRPr="0029062F" w:rsidRDefault="0029062F" w:rsidP="0029062F">
            <w:pPr>
              <w:spacing w:after="0" w:line="240" w:lineRule="auto"/>
              <w:jc w:val="right"/>
              <w:rPr>
                <w:rFonts w:ascii="Arial" w:eastAsia="Times New Roman" w:hAnsi="Arial" w:cs="Arial"/>
                <w:sz w:val="16"/>
                <w:szCs w:val="16"/>
                <w:lang w:eastAsia="et-EE"/>
              </w:rPr>
            </w:pPr>
            <w:r w:rsidRPr="0029062F">
              <w:rPr>
                <w:rFonts w:ascii="Arial" w:hAnsi="Arial" w:cs="Arial"/>
                <w:sz w:val="16"/>
                <w:szCs w:val="16"/>
              </w:rPr>
              <w:t>3 837 360</w:t>
            </w:r>
          </w:p>
        </w:tc>
      </w:tr>
    </w:tbl>
    <w:p w14:paraId="2572C0CF" w14:textId="77777777" w:rsidR="00FC68B1" w:rsidRDefault="00FC68B1" w:rsidP="002C4D31">
      <w:pPr>
        <w:spacing w:after="0" w:line="360" w:lineRule="auto"/>
        <w:jc w:val="both"/>
        <w:rPr>
          <w:rFonts w:ascii="Times New Roman" w:hAnsi="Times New Roman" w:cs="Times New Roman"/>
          <w:sz w:val="24"/>
          <w:szCs w:val="24"/>
        </w:rPr>
      </w:pPr>
    </w:p>
    <w:p w14:paraId="3E5B9D2A" w14:textId="2C426168" w:rsidR="00FC68B1" w:rsidRDefault="00FC68B1" w:rsidP="00FC68B1">
      <w:pPr>
        <w:pStyle w:val="Pealkiri1"/>
      </w:pPr>
      <w:bookmarkStart w:id="26" w:name="_Toc78291457"/>
      <w:bookmarkStart w:id="27" w:name="_Toc176852426"/>
      <w:r>
        <w:t>4.</w:t>
      </w:r>
      <w:r w:rsidR="0032697A">
        <w:t>9</w:t>
      </w:r>
      <w:r>
        <w:t xml:space="preserve">.1 </w:t>
      </w:r>
      <w:r w:rsidRPr="00F97A88">
        <w:t>Tu</w:t>
      </w:r>
      <w:r>
        <w:t>n</w:t>
      </w:r>
      <w:r w:rsidRPr="00F97A88">
        <w:t>dlikkusanalüüs</w:t>
      </w:r>
      <w:bookmarkEnd w:id="26"/>
      <w:bookmarkEnd w:id="27"/>
      <w:r w:rsidRPr="00F97A88">
        <w:t xml:space="preserve"> </w:t>
      </w:r>
    </w:p>
    <w:p w14:paraId="5BA93789" w14:textId="77777777" w:rsidR="00FC68B1" w:rsidRPr="008D04DF" w:rsidRDefault="00FC68B1" w:rsidP="00FC68B1"/>
    <w:p w14:paraId="05C47676" w14:textId="5462AC14" w:rsidR="00FC68B1" w:rsidRPr="002B5D0E" w:rsidRDefault="00FC68B1" w:rsidP="00FC68B1">
      <w:pPr>
        <w:jc w:val="both"/>
        <w:rPr>
          <w:rFonts w:ascii="Times New Roman" w:hAnsi="Times New Roman" w:cs="Times New Roman"/>
          <w:sz w:val="24"/>
          <w:szCs w:val="24"/>
        </w:rPr>
      </w:pPr>
      <w:r w:rsidRPr="002B5D0E">
        <w:rPr>
          <w:rFonts w:ascii="Times New Roman" w:hAnsi="Times New Roman" w:cs="Times New Roman"/>
          <w:sz w:val="24"/>
          <w:szCs w:val="24"/>
        </w:rPr>
        <w:t>Kuusalu valla eelarvestrateegia on koostatud konservatiivsuse printsiibist lähtuvalt. Kuna teatud tõenäosusega võivad ilmneda sündmused, mis halvendavad kohaliku omavalitsuse finantspositsiooni baas-stsenaariumiga võrreldes.</w:t>
      </w:r>
    </w:p>
    <w:p w14:paraId="5D0151BA" w14:textId="28EF9F3F" w:rsidR="00FC68B1" w:rsidRPr="002B5D0E" w:rsidRDefault="00FC68B1" w:rsidP="00FC68B1">
      <w:pPr>
        <w:jc w:val="both"/>
        <w:rPr>
          <w:rFonts w:ascii="Times New Roman" w:hAnsi="Times New Roman" w:cs="Times New Roman"/>
          <w:sz w:val="24"/>
          <w:szCs w:val="24"/>
        </w:rPr>
      </w:pPr>
      <w:bookmarkStart w:id="28" w:name="_Hlk525051683"/>
      <w:r w:rsidRPr="002B5D0E">
        <w:rPr>
          <w:rFonts w:ascii="Times New Roman" w:hAnsi="Times New Roman" w:cs="Times New Roman"/>
          <w:sz w:val="24"/>
          <w:szCs w:val="24"/>
        </w:rPr>
        <w:t>Tundlikkusanalüüsi eesmärk on anda ülevaade võimalike riskistsenaariumite realiseerumise korral kulude vähendamise vajalikust mahust. Baas-stsenaarium on koostatud eelarvestrateegia olemasoleva versiooni põhjal. Tundlik</w:t>
      </w:r>
      <w:r>
        <w:rPr>
          <w:rFonts w:ascii="Times New Roman" w:hAnsi="Times New Roman" w:cs="Times New Roman"/>
          <w:sz w:val="24"/>
          <w:szCs w:val="24"/>
        </w:rPr>
        <w:t>k</w:t>
      </w:r>
      <w:r w:rsidRPr="002B5D0E">
        <w:rPr>
          <w:rFonts w:ascii="Times New Roman" w:hAnsi="Times New Roman" w:cs="Times New Roman"/>
          <w:sz w:val="24"/>
          <w:szCs w:val="24"/>
        </w:rPr>
        <w:t xml:space="preserve">usanalüüs näitab, et isegi mõne protsendine muutus tuludes või kuludes mõjutab oluliselt eelarve võimalusi. </w:t>
      </w:r>
      <w:bookmarkEnd w:id="28"/>
      <w:r w:rsidRPr="002B5D0E">
        <w:rPr>
          <w:rFonts w:ascii="Times New Roman" w:hAnsi="Times New Roman" w:cs="Times New Roman"/>
          <w:sz w:val="24"/>
          <w:szCs w:val="24"/>
        </w:rPr>
        <w:t xml:space="preserve">Järgnevates tabelites on toodud põhinäitajad baas-stsenaariumi ja </w:t>
      </w:r>
      <w:r w:rsidR="007A79FD">
        <w:rPr>
          <w:rFonts w:ascii="Times New Roman" w:hAnsi="Times New Roman" w:cs="Times New Roman"/>
          <w:sz w:val="24"/>
          <w:szCs w:val="24"/>
        </w:rPr>
        <w:t>kolme</w:t>
      </w:r>
      <w:r w:rsidRPr="002B5D0E">
        <w:rPr>
          <w:rFonts w:ascii="Times New Roman" w:hAnsi="Times New Roman" w:cs="Times New Roman"/>
          <w:sz w:val="24"/>
          <w:szCs w:val="24"/>
        </w:rPr>
        <w:t xml:space="preserve"> erineva riskistsenaariumi korral, milleks on:</w:t>
      </w:r>
    </w:p>
    <w:p w14:paraId="16A923A4" w14:textId="77777777" w:rsidR="00FC68B1" w:rsidRPr="002B5D0E" w:rsidRDefault="00FC68B1" w:rsidP="00FC68B1">
      <w:pPr>
        <w:pStyle w:val="Loendilik"/>
        <w:numPr>
          <w:ilvl w:val="0"/>
          <w:numId w:val="28"/>
        </w:numPr>
        <w:rPr>
          <w:rFonts w:ascii="Times New Roman" w:hAnsi="Times New Roman" w:cs="Times New Roman"/>
          <w:sz w:val="24"/>
          <w:szCs w:val="24"/>
        </w:rPr>
      </w:pPr>
      <w:r w:rsidRPr="002B5D0E">
        <w:rPr>
          <w:rFonts w:ascii="Times New Roman" w:hAnsi="Times New Roman" w:cs="Times New Roman"/>
          <w:sz w:val="24"/>
          <w:szCs w:val="24"/>
        </w:rPr>
        <w:t>sissetulekud kasvavad oodatust 2% protsendi võrra vähem.</w:t>
      </w:r>
    </w:p>
    <w:p w14:paraId="71C90099" w14:textId="77777777" w:rsidR="00FC68B1" w:rsidRPr="002B5D0E" w:rsidRDefault="00FC68B1" w:rsidP="00FC68B1">
      <w:pPr>
        <w:pStyle w:val="Loendilik"/>
        <w:numPr>
          <w:ilvl w:val="0"/>
          <w:numId w:val="28"/>
        </w:numPr>
        <w:rPr>
          <w:rFonts w:ascii="Times New Roman" w:hAnsi="Times New Roman" w:cs="Times New Roman"/>
          <w:sz w:val="24"/>
          <w:szCs w:val="24"/>
        </w:rPr>
      </w:pPr>
      <w:r w:rsidRPr="002B5D0E">
        <w:rPr>
          <w:rFonts w:ascii="Times New Roman" w:hAnsi="Times New Roman" w:cs="Times New Roman"/>
          <w:sz w:val="24"/>
          <w:szCs w:val="24"/>
        </w:rPr>
        <w:t>personalikulude kasv on oodatust 5% suurem</w:t>
      </w:r>
    </w:p>
    <w:p w14:paraId="73A363EA" w14:textId="47B4D267" w:rsidR="0040512B" w:rsidRDefault="00FC68B1" w:rsidP="007C516A">
      <w:pPr>
        <w:pStyle w:val="Loendilik"/>
        <w:numPr>
          <w:ilvl w:val="0"/>
          <w:numId w:val="28"/>
        </w:numPr>
        <w:rPr>
          <w:rFonts w:ascii="Times New Roman" w:hAnsi="Times New Roman" w:cs="Times New Roman"/>
          <w:sz w:val="24"/>
          <w:szCs w:val="24"/>
        </w:rPr>
      </w:pPr>
      <w:r w:rsidRPr="002B5D0E">
        <w:rPr>
          <w:rFonts w:ascii="Times New Roman" w:hAnsi="Times New Roman" w:cs="Times New Roman"/>
          <w:sz w:val="24"/>
          <w:szCs w:val="24"/>
        </w:rPr>
        <w:t>põhitegevuse kulude kasv on ooda</w:t>
      </w:r>
      <w:r>
        <w:rPr>
          <w:rFonts w:ascii="Times New Roman" w:hAnsi="Times New Roman" w:cs="Times New Roman"/>
          <w:sz w:val="24"/>
          <w:szCs w:val="24"/>
        </w:rPr>
        <w:t>t</w:t>
      </w:r>
      <w:r w:rsidRPr="002B5D0E">
        <w:rPr>
          <w:rFonts w:ascii="Times New Roman" w:hAnsi="Times New Roman" w:cs="Times New Roman"/>
          <w:sz w:val="24"/>
          <w:szCs w:val="24"/>
        </w:rPr>
        <w:t>ust 5% suurem</w:t>
      </w:r>
    </w:p>
    <w:p w14:paraId="0E6CE636" w14:textId="77777777" w:rsidR="002C4D31" w:rsidRPr="007C516A" w:rsidRDefault="002C4D31" w:rsidP="002C4D31">
      <w:pPr>
        <w:pStyle w:val="Loendilik"/>
        <w:ind w:left="360"/>
        <w:rPr>
          <w:rFonts w:ascii="Times New Roman" w:hAnsi="Times New Roman" w:cs="Times New Roman"/>
          <w:sz w:val="24"/>
          <w:szCs w:val="24"/>
        </w:rPr>
      </w:pPr>
    </w:p>
    <w:p w14:paraId="5DBFF4AC" w14:textId="77777777" w:rsidR="00FC68B1" w:rsidRDefault="00FC68B1" w:rsidP="002C4D31">
      <w:pPr>
        <w:spacing w:after="0"/>
        <w:jc w:val="both"/>
        <w:rPr>
          <w:rFonts w:ascii="Times New Roman" w:hAnsi="Times New Roman" w:cs="Times New Roman"/>
          <w:sz w:val="20"/>
          <w:szCs w:val="20"/>
        </w:rPr>
      </w:pPr>
      <w:r>
        <w:rPr>
          <w:rFonts w:ascii="Times New Roman" w:hAnsi="Times New Roman" w:cs="Times New Roman"/>
          <w:sz w:val="20"/>
          <w:szCs w:val="20"/>
        </w:rPr>
        <w:lastRenderedPageBreak/>
        <w:t xml:space="preserve"> Tabel 1.</w:t>
      </w:r>
      <w:r w:rsidRPr="00024C7B">
        <w:rPr>
          <w:rFonts w:ascii="Times New Roman" w:hAnsi="Times New Roman" w:cs="Times New Roman"/>
          <w:sz w:val="20"/>
          <w:szCs w:val="20"/>
        </w:rPr>
        <w:t xml:space="preserve"> </w:t>
      </w:r>
      <w:r w:rsidRPr="00024C7B">
        <w:rPr>
          <w:rFonts w:ascii="Times New Roman" w:hAnsi="Times New Roman" w:cs="Times New Roman"/>
          <w:b/>
          <w:sz w:val="20"/>
          <w:szCs w:val="20"/>
        </w:rPr>
        <w:t>Baas</w:t>
      </w:r>
      <w:r>
        <w:rPr>
          <w:rFonts w:ascii="Times New Roman" w:hAnsi="Times New Roman" w:cs="Times New Roman"/>
          <w:b/>
          <w:sz w:val="20"/>
          <w:szCs w:val="20"/>
        </w:rPr>
        <w:t>-</w:t>
      </w:r>
      <w:r w:rsidRPr="00024C7B">
        <w:rPr>
          <w:rFonts w:ascii="Times New Roman" w:hAnsi="Times New Roman" w:cs="Times New Roman"/>
          <w:b/>
          <w:sz w:val="20"/>
          <w:szCs w:val="20"/>
        </w:rPr>
        <w:t>st</w:t>
      </w:r>
      <w:r>
        <w:rPr>
          <w:rFonts w:ascii="Times New Roman" w:hAnsi="Times New Roman" w:cs="Times New Roman"/>
          <w:b/>
          <w:sz w:val="20"/>
          <w:szCs w:val="20"/>
        </w:rPr>
        <w:t>s</w:t>
      </w:r>
      <w:r w:rsidRPr="00024C7B">
        <w:rPr>
          <w:rFonts w:ascii="Times New Roman" w:hAnsi="Times New Roman" w:cs="Times New Roman"/>
          <w:b/>
          <w:sz w:val="20"/>
          <w:szCs w:val="20"/>
        </w:rPr>
        <w:t xml:space="preserve">enaarium: </w:t>
      </w:r>
      <w:r w:rsidRPr="00024C7B">
        <w:rPr>
          <w:rFonts w:ascii="Times New Roman" w:hAnsi="Times New Roman" w:cs="Times New Roman"/>
          <w:sz w:val="20"/>
          <w:szCs w:val="20"/>
        </w:rPr>
        <w:t>Eelarvestrateegia olemasoleva versiooni põhjal</w:t>
      </w:r>
    </w:p>
    <w:tbl>
      <w:tblPr>
        <w:tblW w:w="9160" w:type="dxa"/>
        <w:tblCellMar>
          <w:left w:w="70" w:type="dxa"/>
          <w:right w:w="70" w:type="dxa"/>
        </w:tblCellMar>
        <w:tblLook w:val="04A0" w:firstRow="1" w:lastRow="0" w:firstColumn="1" w:lastColumn="0" w:noHBand="0" w:noVBand="1"/>
      </w:tblPr>
      <w:tblGrid>
        <w:gridCol w:w="2967"/>
        <w:gridCol w:w="992"/>
        <w:gridCol w:w="1134"/>
        <w:gridCol w:w="993"/>
        <w:gridCol w:w="992"/>
        <w:gridCol w:w="992"/>
        <w:gridCol w:w="1090"/>
      </w:tblGrid>
      <w:tr w:rsidR="00BE3831" w:rsidRPr="006F038E" w14:paraId="4DCB1393" w14:textId="77777777" w:rsidTr="0063125B">
        <w:trPr>
          <w:trHeight w:val="690"/>
        </w:trPr>
        <w:tc>
          <w:tcPr>
            <w:tcW w:w="2967" w:type="dxa"/>
            <w:tcBorders>
              <w:top w:val="single" w:sz="8" w:space="0" w:color="auto"/>
              <w:left w:val="single" w:sz="8" w:space="0" w:color="auto"/>
              <w:bottom w:val="single" w:sz="4" w:space="0" w:color="auto"/>
              <w:right w:val="single" w:sz="4" w:space="0" w:color="auto"/>
            </w:tcBorders>
            <w:shd w:val="clear" w:color="000000" w:fill="CCFFCC"/>
            <w:vAlign w:val="bottom"/>
            <w:hideMark/>
          </w:tcPr>
          <w:p w14:paraId="281A52C9" w14:textId="77777777" w:rsidR="00BE3831" w:rsidRPr="006F038E" w:rsidRDefault="00BE3831" w:rsidP="00BE3831">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Kuusalu vald</w:t>
            </w:r>
          </w:p>
        </w:tc>
        <w:tc>
          <w:tcPr>
            <w:tcW w:w="992" w:type="dxa"/>
            <w:tcBorders>
              <w:top w:val="single" w:sz="8" w:space="0" w:color="auto"/>
              <w:left w:val="nil"/>
              <w:bottom w:val="single" w:sz="8" w:space="0" w:color="auto"/>
              <w:right w:val="single" w:sz="4" w:space="0" w:color="auto"/>
            </w:tcBorders>
            <w:shd w:val="clear" w:color="000000" w:fill="CCFFCC"/>
            <w:vAlign w:val="bottom"/>
            <w:hideMark/>
          </w:tcPr>
          <w:p w14:paraId="14E6BCDE" w14:textId="3EE479C7" w:rsidR="00BE3831" w:rsidRPr="00BE3831" w:rsidRDefault="00BE3831" w:rsidP="00BE3831">
            <w:pPr>
              <w:spacing w:after="0" w:line="240" w:lineRule="auto"/>
              <w:jc w:val="center"/>
              <w:rPr>
                <w:rFonts w:ascii="Arial" w:eastAsia="Times New Roman" w:hAnsi="Arial" w:cs="Arial"/>
                <w:b/>
                <w:bCs/>
                <w:sz w:val="16"/>
                <w:szCs w:val="16"/>
                <w:lang w:eastAsia="et-EE"/>
              </w:rPr>
            </w:pPr>
            <w:r w:rsidRPr="00BE3831">
              <w:rPr>
                <w:rFonts w:ascii="Arial" w:hAnsi="Arial" w:cs="Arial"/>
                <w:b/>
                <w:bCs/>
                <w:sz w:val="16"/>
                <w:szCs w:val="16"/>
              </w:rPr>
              <w:t>2025 täitmine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72E84DF0" w14:textId="23375985" w:rsidR="00BE3831" w:rsidRPr="00BE3831" w:rsidRDefault="00BE3831" w:rsidP="00BE3831">
            <w:pPr>
              <w:spacing w:after="0" w:line="240" w:lineRule="auto"/>
              <w:jc w:val="center"/>
              <w:rPr>
                <w:rFonts w:ascii="Arial" w:eastAsia="Times New Roman" w:hAnsi="Arial" w:cs="Arial"/>
                <w:b/>
                <w:bCs/>
                <w:sz w:val="16"/>
                <w:szCs w:val="16"/>
                <w:lang w:eastAsia="et-EE"/>
              </w:rPr>
            </w:pPr>
            <w:r w:rsidRPr="00BE3831">
              <w:rPr>
                <w:rFonts w:ascii="Arial" w:hAnsi="Arial" w:cs="Arial"/>
                <w:b/>
                <w:bCs/>
                <w:sz w:val="16"/>
                <w:szCs w:val="16"/>
              </w:rPr>
              <w:t>2026 eeldatav täitmine</w:t>
            </w:r>
          </w:p>
        </w:tc>
        <w:tc>
          <w:tcPr>
            <w:tcW w:w="993" w:type="dxa"/>
            <w:tcBorders>
              <w:top w:val="single" w:sz="8" w:space="0" w:color="auto"/>
              <w:left w:val="nil"/>
              <w:bottom w:val="single" w:sz="8" w:space="0" w:color="auto"/>
              <w:right w:val="single" w:sz="4" w:space="0" w:color="auto"/>
            </w:tcBorders>
            <w:shd w:val="clear" w:color="000000" w:fill="CCFFCC"/>
            <w:vAlign w:val="bottom"/>
            <w:hideMark/>
          </w:tcPr>
          <w:p w14:paraId="5502E05B" w14:textId="3A182445" w:rsidR="00BE3831" w:rsidRPr="00BE3831" w:rsidRDefault="00BE3831" w:rsidP="00BE3831">
            <w:pPr>
              <w:spacing w:after="0" w:line="240" w:lineRule="auto"/>
              <w:jc w:val="center"/>
              <w:rPr>
                <w:rFonts w:ascii="Arial" w:eastAsia="Times New Roman" w:hAnsi="Arial" w:cs="Arial"/>
                <w:b/>
                <w:bCs/>
                <w:sz w:val="16"/>
                <w:szCs w:val="16"/>
                <w:lang w:eastAsia="et-EE"/>
              </w:rPr>
            </w:pPr>
            <w:r w:rsidRPr="00BE3831">
              <w:rPr>
                <w:rFonts w:ascii="Arial" w:hAnsi="Arial" w:cs="Arial"/>
                <w:b/>
                <w:bCs/>
                <w:sz w:val="16"/>
                <w:szCs w:val="16"/>
              </w:rPr>
              <w:t>2027 eelarve</w:t>
            </w:r>
          </w:p>
        </w:tc>
        <w:tc>
          <w:tcPr>
            <w:tcW w:w="992" w:type="dxa"/>
            <w:tcBorders>
              <w:top w:val="single" w:sz="8" w:space="0" w:color="auto"/>
              <w:left w:val="nil"/>
              <w:bottom w:val="single" w:sz="8" w:space="0" w:color="auto"/>
              <w:right w:val="single" w:sz="4" w:space="0" w:color="auto"/>
            </w:tcBorders>
            <w:shd w:val="clear" w:color="000000" w:fill="CCFFCC"/>
            <w:vAlign w:val="bottom"/>
            <w:hideMark/>
          </w:tcPr>
          <w:p w14:paraId="6A65D9C0" w14:textId="2DE2B9DD" w:rsidR="00BE3831" w:rsidRPr="00BE3831" w:rsidRDefault="00BE3831" w:rsidP="00BE3831">
            <w:pPr>
              <w:spacing w:after="0" w:line="240" w:lineRule="auto"/>
              <w:jc w:val="center"/>
              <w:rPr>
                <w:rFonts w:ascii="Arial" w:eastAsia="Times New Roman" w:hAnsi="Arial" w:cs="Arial"/>
                <w:b/>
                <w:bCs/>
                <w:sz w:val="16"/>
                <w:szCs w:val="16"/>
                <w:lang w:eastAsia="et-EE"/>
              </w:rPr>
            </w:pPr>
            <w:r w:rsidRPr="00BE3831">
              <w:rPr>
                <w:rFonts w:ascii="Arial" w:hAnsi="Arial" w:cs="Arial"/>
                <w:b/>
                <w:bCs/>
                <w:sz w:val="16"/>
                <w:szCs w:val="16"/>
              </w:rPr>
              <w:t>2028 eelarve</w:t>
            </w:r>
          </w:p>
        </w:tc>
        <w:tc>
          <w:tcPr>
            <w:tcW w:w="992" w:type="dxa"/>
            <w:tcBorders>
              <w:top w:val="single" w:sz="8" w:space="0" w:color="auto"/>
              <w:left w:val="nil"/>
              <w:bottom w:val="single" w:sz="8" w:space="0" w:color="auto"/>
              <w:right w:val="single" w:sz="4" w:space="0" w:color="auto"/>
            </w:tcBorders>
            <w:shd w:val="clear" w:color="000000" w:fill="CCFFCC"/>
            <w:vAlign w:val="bottom"/>
            <w:hideMark/>
          </w:tcPr>
          <w:p w14:paraId="605F7AA8" w14:textId="39954B31" w:rsidR="00BE3831" w:rsidRPr="00BE3831" w:rsidRDefault="00BE3831" w:rsidP="00BE3831">
            <w:pPr>
              <w:spacing w:after="0" w:line="240" w:lineRule="auto"/>
              <w:jc w:val="center"/>
              <w:rPr>
                <w:rFonts w:ascii="Arial" w:eastAsia="Times New Roman" w:hAnsi="Arial" w:cs="Arial"/>
                <w:b/>
                <w:bCs/>
                <w:sz w:val="16"/>
                <w:szCs w:val="16"/>
                <w:lang w:eastAsia="et-EE"/>
              </w:rPr>
            </w:pPr>
            <w:r w:rsidRPr="00BE3831">
              <w:rPr>
                <w:rFonts w:ascii="Arial" w:hAnsi="Arial" w:cs="Arial"/>
                <w:b/>
                <w:bCs/>
                <w:sz w:val="16"/>
                <w:szCs w:val="16"/>
              </w:rPr>
              <w:t>2029 eelarve</w:t>
            </w:r>
          </w:p>
        </w:tc>
        <w:tc>
          <w:tcPr>
            <w:tcW w:w="1090" w:type="dxa"/>
            <w:tcBorders>
              <w:top w:val="single" w:sz="8" w:space="0" w:color="auto"/>
              <w:left w:val="nil"/>
              <w:bottom w:val="single" w:sz="8" w:space="0" w:color="auto"/>
              <w:right w:val="single" w:sz="8" w:space="0" w:color="auto"/>
            </w:tcBorders>
            <w:shd w:val="clear" w:color="000000" w:fill="CCFFCC"/>
            <w:vAlign w:val="bottom"/>
            <w:hideMark/>
          </w:tcPr>
          <w:p w14:paraId="49F16C0D" w14:textId="53EADA2A" w:rsidR="00BE3831" w:rsidRPr="00BE3831" w:rsidRDefault="00BE3831" w:rsidP="00BE3831">
            <w:pPr>
              <w:spacing w:after="0" w:line="240" w:lineRule="auto"/>
              <w:jc w:val="center"/>
              <w:rPr>
                <w:rFonts w:ascii="Arial" w:eastAsia="Times New Roman" w:hAnsi="Arial" w:cs="Arial"/>
                <w:b/>
                <w:bCs/>
                <w:sz w:val="16"/>
                <w:szCs w:val="16"/>
                <w:lang w:eastAsia="et-EE"/>
              </w:rPr>
            </w:pPr>
            <w:r w:rsidRPr="00BE3831">
              <w:rPr>
                <w:rFonts w:ascii="Arial" w:hAnsi="Arial" w:cs="Arial"/>
                <w:b/>
                <w:bCs/>
                <w:sz w:val="16"/>
                <w:szCs w:val="16"/>
              </w:rPr>
              <w:t>2030 eelarve</w:t>
            </w:r>
          </w:p>
        </w:tc>
      </w:tr>
      <w:tr w:rsidR="00BE3831" w:rsidRPr="006F038E" w14:paraId="0441C16D" w14:textId="77777777" w:rsidTr="007A79FD">
        <w:trPr>
          <w:trHeight w:val="60"/>
        </w:trPr>
        <w:tc>
          <w:tcPr>
            <w:tcW w:w="2967" w:type="dxa"/>
            <w:tcBorders>
              <w:top w:val="nil"/>
              <w:left w:val="single" w:sz="8" w:space="0" w:color="auto"/>
              <w:bottom w:val="single" w:sz="4" w:space="0" w:color="auto"/>
              <w:right w:val="single" w:sz="4" w:space="0" w:color="auto"/>
            </w:tcBorders>
            <w:noWrap/>
            <w:vAlign w:val="center"/>
            <w:hideMark/>
          </w:tcPr>
          <w:p w14:paraId="02BADAFA" w14:textId="77777777" w:rsidR="00BE3831" w:rsidRPr="006F038E" w:rsidRDefault="00BE3831" w:rsidP="00BE3831">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Põhitegevuse tulud kokku</w:t>
            </w:r>
          </w:p>
        </w:tc>
        <w:tc>
          <w:tcPr>
            <w:tcW w:w="992" w:type="dxa"/>
            <w:tcBorders>
              <w:top w:val="single" w:sz="4" w:space="0" w:color="auto"/>
              <w:left w:val="nil"/>
              <w:bottom w:val="single" w:sz="4" w:space="0" w:color="auto"/>
              <w:right w:val="single" w:sz="4" w:space="0" w:color="auto"/>
            </w:tcBorders>
            <w:shd w:val="clear" w:color="000000" w:fill="C0C0C0"/>
            <w:vAlign w:val="bottom"/>
            <w:hideMark/>
          </w:tcPr>
          <w:p w14:paraId="556F63DD" w14:textId="3541A719"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16 044 034</w:t>
            </w:r>
          </w:p>
        </w:tc>
        <w:tc>
          <w:tcPr>
            <w:tcW w:w="1134" w:type="dxa"/>
            <w:tcBorders>
              <w:top w:val="single" w:sz="4" w:space="0" w:color="auto"/>
              <w:left w:val="nil"/>
              <w:bottom w:val="single" w:sz="4" w:space="0" w:color="auto"/>
              <w:right w:val="single" w:sz="4" w:space="0" w:color="auto"/>
            </w:tcBorders>
            <w:shd w:val="clear" w:color="000000" w:fill="C0C0C0"/>
            <w:vAlign w:val="bottom"/>
            <w:hideMark/>
          </w:tcPr>
          <w:p w14:paraId="2D56F439" w14:textId="49567E21"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16 398 551</w:t>
            </w:r>
          </w:p>
        </w:tc>
        <w:tc>
          <w:tcPr>
            <w:tcW w:w="993" w:type="dxa"/>
            <w:tcBorders>
              <w:top w:val="single" w:sz="4" w:space="0" w:color="auto"/>
              <w:left w:val="nil"/>
              <w:bottom w:val="single" w:sz="4" w:space="0" w:color="auto"/>
              <w:right w:val="single" w:sz="4" w:space="0" w:color="auto"/>
            </w:tcBorders>
            <w:shd w:val="clear" w:color="000000" w:fill="C0C0C0"/>
            <w:vAlign w:val="bottom"/>
            <w:hideMark/>
          </w:tcPr>
          <w:p w14:paraId="7BE3FE81" w14:textId="075AFC31"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17 106 731</w:t>
            </w:r>
          </w:p>
        </w:tc>
        <w:tc>
          <w:tcPr>
            <w:tcW w:w="992" w:type="dxa"/>
            <w:tcBorders>
              <w:top w:val="single" w:sz="4" w:space="0" w:color="auto"/>
              <w:left w:val="nil"/>
              <w:bottom w:val="single" w:sz="4" w:space="0" w:color="auto"/>
              <w:right w:val="single" w:sz="4" w:space="0" w:color="auto"/>
            </w:tcBorders>
            <w:shd w:val="clear" w:color="000000" w:fill="C0C0C0"/>
            <w:vAlign w:val="bottom"/>
            <w:hideMark/>
          </w:tcPr>
          <w:p w14:paraId="74A785DC" w14:textId="6018E080"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17 596 731</w:t>
            </w:r>
          </w:p>
        </w:tc>
        <w:tc>
          <w:tcPr>
            <w:tcW w:w="992" w:type="dxa"/>
            <w:tcBorders>
              <w:top w:val="single" w:sz="4" w:space="0" w:color="auto"/>
              <w:left w:val="nil"/>
              <w:bottom w:val="single" w:sz="4" w:space="0" w:color="auto"/>
              <w:right w:val="single" w:sz="4" w:space="0" w:color="auto"/>
            </w:tcBorders>
            <w:shd w:val="clear" w:color="000000" w:fill="C0C0C0"/>
            <w:vAlign w:val="bottom"/>
            <w:hideMark/>
          </w:tcPr>
          <w:p w14:paraId="59C73172" w14:textId="299ACED8"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18 056 731</w:t>
            </w:r>
          </w:p>
        </w:tc>
        <w:tc>
          <w:tcPr>
            <w:tcW w:w="1090" w:type="dxa"/>
            <w:tcBorders>
              <w:top w:val="single" w:sz="4" w:space="0" w:color="auto"/>
              <w:left w:val="nil"/>
              <w:bottom w:val="single" w:sz="4" w:space="0" w:color="auto"/>
              <w:right w:val="single" w:sz="8" w:space="0" w:color="auto"/>
            </w:tcBorders>
            <w:shd w:val="clear" w:color="000000" w:fill="C0C0C0"/>
            <w:vAlign w:val="bottom"/>
            <w:hideMark/>
          </w:tcPr>
          <w:p w14:paraId="49C0CB3D" w14:textId="578EBD56"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18 536 731</w:t>
            </w:r>
          </w:p>
        </w:tc>
      </w:tr>
      <w:tr w:rsidR="00BE3831" w:rsidRPr="006F038E" w14:paraId="6543977F" w14:textId="77777777" w:rsidTr="0063125B">
        <w:trPr>
          <w:trHeight w:val="255"/>
        </w:trPr>
        <w:tc>
          <w:tcPr>
            <w:tcW w:w="2967" w:type="dxa"/>
            <w:tcBorders>
              <w:top w:val="nil"/>
              <w:left w:val="single" w:sz="8" w:space="0" w:color="auto"/>
              <w:bottom w:val="single" w:sz="4" w:space="0" w:color="auto"/>
              <w:right w:val="single" w:sz="4" w:space="0" w:color="auto"/>
            </w:tcBorders>
            <w:noWrap/>
            <w:vAlign w:val="center"/>
            <w:hideMark/>
          </w:tcPr>
          <w:p w14:paraId="69A6130A" w14:textId="77777777" w:rsidR="00BE3831" w:rsidRPr="006F038E" w:rsidRDefault="00BE3831" w:rsidP="00BE3831">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Põhitegevuse kulud kokku</w:t>
            </w:r>
          </w:p>
        </w:tc>
        <w:tc>
          <w:tcPr>
            <w:tcW w:w="992" w:type="dxa"/>
            <w:tcBorders>
              <w:top w:val="nil"/>
              <w:left w:val="nil"/>
              <w:bottom w:val="single" w:sz="4" w:space="0" w:color="auto"/>
              <w:right w:val="single" w:sz="4" w:space="0" w:color="auto"/>
            </w:tcBorders>
            <w:shd w:val="clear" w:color="000000" w:fill="C0C0C0"/>
            <w:vAlign w:val="bottom"/>
            <w:hideMark/>
          </w:tcPr>
          <w:p w14:paraId="2335596D" w14:textId="69D0BCC3"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14 751 177</w:t>
            </w:r>
          </w:p>
        </w:tc>
        <w:tc>
          <w:tcPr>
            <w:tcW w:w="1134" w:type="dxa"/>
            <w:tcBorders>
              <w:top w:val="nil"/>
              <w:left w:val="nil"/>
              <w:bottom w:val="single" w:sz="4" w:space="0" w:color="auto"/>
              <w:right w:val="single" w:sz="4" w:space="0" w:color="auto"/>
            </w:tcBorders>
            <w:shd w:val="clear" w:color="000000" w:fill="C0C0C0"/>
            <w:vAlign w:val="bottom"/>
            <w:hideMark/>
          </w:tcPr>
          <w:p w14:paraId="50B46890" w14:textId="30F54F65"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15 317 002</w:t>
            </w:r>
          </w:p>
        </w:tc>
        <w:tc>
          <w:tcPr>
            <w:tcW w:w="993" w:type="dxa"/>
            <w:tcBorders>
              <w:top w:val="nil"/>
              <w:left w:val="nil"/>
              <w:bottom w:val="single" w:sz="4" w:space="0" w:color="auto"/>
              <w:right w:val="single" w:sz="4" w:space="0" w:color="auto"/>
            </w:tcBorders>
            <w:shd w:val="clear" w:color="000000" w:fill="C0C0C0"/>
            <w:vAlign w:val="bottom"/>
            <w:hideMark/>
          </w:tcPr>
          <w:p w14:paraId="341C3E78" w14:textId="162F2246"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15 953 740</w:t>
            </w:r>
          </w:p>
        </w:tc>
        <w:tc>
          <w:tcPr>
            <w:tcW w:w="992" w:type="dxa"/>
            <w:tcBorders>
              <w:top w:val="nil"/>
              <w:left w:val="nil"/>
              <w:bottom w:val="single" w:sz="4" w:space="0" w:color="auto"/>
              <w:right w:val="single" w:sz="4" w:space="0" w:color="auto"/>
            </w:tcBorders>
            <w:shd w:val="clear" w:color="000000" w:fill="C0C0C0"/>
            <w:vAlign w:val="bottom"/>
            <w:hideMark/>
          </w:tcPr>
          <w:p w14:paraId="3A95597C" w14:textId="7B2D9D0D"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16 011 335</w:t>
            </w:r>
          </w:p>
        </w:tc>
        <w:tc>
          <w:tcPr>
            <w:tcW w:w="992" w:type="dxa"/>
            <w:tcBorders>
              <w:top w:val="nil"/>
              <w:left w:val="nil"/>
              <w:bottom w:val="single" w:sz="4" w:space="0" w:color="auto"/>
              <w:right w:val="single" w:sz="4" w:space="0" w:color="auto"/>
            </w:tcBorders>
            <w:shd w:val="clear" w:color="000000" w:fill="C0C0C0"/>
            <w:vAlign w:val="bottom"/>
            <w:hideMark/>
          </w:tcPr>
          <w:p w14:paraId="0E96C65D" w14:textId="2C385C62"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16 071 335</w:t>
            </w:r>
          </w:p>
        </w:tc>
        <w:tc>
          <w:tcPr>
            <w:tcW w:w="1090" w:type="dxa"/>
            <w:tcBorders>
              <w:top w:val="nil"/>
              <w:left w:val="nil"/>
              <w:bottom w:val="single" w:sz="4" w:space="0" w:color="auto"/>
              <w:right w:val="single" w:sz="8" w:space="0" w:color="auto"/>
            </w:tcBorders>
            <w:shd w:val="clear" w:color="000000" w:fill="C0C0C0"/>
            <w:vAlign w:val="bottom"/>
            <w:hideMark/>
          </w:tcPr>
          <w:p w14:paraId="494488DE" w14:textId="0105B438"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16 621 335</w:t>
            </w:r>
          </w:p>
        </w:tc>
      </w:tr>
      <w:tr w:rsidR="00BE3831" w:rsidRPr="006F038E" w14:paraId="15D09526" w14:textId="77777777" w:rsidTr="0063125B">
        <w:trPr>
          <w:trHeight w:val="255"/>
        </w:trPr>
        <w:tc>
          <w:tcPr>
            <w:tcW w:w="2967" w:type="dxa"/>
            <w:tcBorders>
              <w:top w:val="nil"/>
              <w:left w:val="single" w:sz="8" w:space="0" w:color="auto"/>
              <w:bottom w:val="single" w:sz="4" w:space="0" w:color="000000"/>
              <w:right w:val="single" w:sz="4" w:space="0" w:color="000000"/>
            </w:tcBorders>
            <w:shd w:val="clear" w:color="000000" w:fill="CCFFFF"/>
            <w:noWrap/>
            <w:vAlign w:val="center"/>
            <w:hideMark/>
          </w:tcPr>
          <w:p w14:paraId="6D17BDB9" w14:textId="77777777" w:rsidR="00BE3831" w:rsidRPr="006F038E" w:rsidRDefault="00BE3831" w:rsidP="00BE3831">
            <w:pPr>
              <w:spacing w:after="0" w:line="240" w:lineRule="auto"/>
              <w:rPr>
                <w:rFonts w:ascii="Arial" w:eastAsia="Times New Roman" w:hAnsi="Arial" w:cs="Arial"/>
                <w:i/>
                <w:iCs/>
                <w:sz w:val="16"/>
                <w:szCs w:val="16"/>
                <w:lang w:eastAsia="et-EE"/>
              </w:rPr>
            </w:pPr>
            <w:r w:rsidRPr="006F038E">
              <w:rPr>
                <w:rFonts w:ascii="Arial" w:eastAsia="Times New Roman" w:hAnsi="Arial" w:cs="Arial"/>
                <w:i/>
                <w:iCs/>
                <w:sz w:val="16"/>
                <w:szCs w:val="16"/>
                <w:lang w:eastAsia="et-EE"/>
              </w:rPr>
              <w:t xml:space="preserve">   sh alates </w:t>
            </w:r>
            <w:r w:rsidRPr="006F038E">
              <w:rPr>
                <w:rFonts w:ascii="Arial" w:eastAsia="Times New Roman" w:hAnsi="Arial" w:cs="Arial"/>
                <w:b/>
                <w:bCs/>
                <w:i/>
                <w:iCs/>
                <w:sz w:val="16"/>
                <w:szCs w:val="16"/>
                <w:lang w:eastAsia="et-EE"/>
              </w:rPr>
              <w:t>2012</w:t>
            </w:r>
            <w:r w:rsidRPr="006F038E">
              <w:rPr>
                <w:rFonts w:ascii="Arial" w:eastAsia="Times New Roman" w:hAnsi="Arial" w:cs="Arial"/>
                <w:i/>
                <w:iCs/>
                <w:sz w:val="16"/>
                <w:szCs w:val="16"/>
                <w:lang w:eastAsia="et-EE"/>
              </w:rPr>
              <w:t xml:space="preserve"> sõlmitud katkestamatud kasutusrendimaksed </w:t>
            </w:r>
          </w:p>
        </w:tc>
        <w:tc>
          <w:tcPr>
            <w:tcW w:w="992" w:type="dxa"/>
            <w:tcBorders>
              <w:top w:val="nil"/>
              <w:left w:val="nil"/>
              <w:bottom w:val="single" w:sz="4" w:space="0" w:color="auto"/>
              <w:right w:val="single" w:sz="4" w:space="0" w:color="auto"/>
            </w:tcBorders>
            <w:shd w:val="clear" w:color="000000" w:fill="CCFFFF"/>
            <w:vAlign w:val="bottom"/>
            <w:hideMark/>
          </w:tcPr>
          <w:p w14:paraId="42D65333" w14:textId="64A081D0"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16 401</w:t>
            </w:r>
          </w:p>
        </w:tc>
        <w:tc>
          <w:tcPr>
            <w:tcW w:w="1134" w:type="dxa"/>
            <w:tcBorders>
              <w:top w:val="nil"/>
              <w:left w:val="nil"/>
              <w:bottom w:val="single" w:sz="4" w:space="0" w:color="auto"/>
              <w:right w:val="single" w:sz="4" w:space="0" w:color="auto"/>
            </w:tcBorders>
            <w:shd w:val="clear" w:color="000000" w:fill="CCFFFF"/>
            <w:vAlign w:val="bottom"/>
            <w:hideMark/>
          </w:tcPr>
          <w:p w14:paraId="3342A212" w14:textId="43709736"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16 401</w:t>
            </w:r>
          </w:p>
        </w:tc>
        <w:tc>
          <w:tcPr>
            <w:tcW w:w="993" w:type="dxa"/>
            <w:tcBorders>
              <w:top w:val="nil"/>
              <w:left w:val="nil"/>
              <w:bottom w:val="single" w:sz="4" w:space="0" w:color="auto"/>
              <w:right w:val="single" w:sz="4" w:space="0" w:color="auto"/>
            </w:tcBorders>
            <w:shd w:val="clear" w:color="000000" w:fill="CCFFFF"/>
            <w:vAlign w:val="bottom"/>
            <w:hideMark/>
          </w:tcPr>
          <w:p w14:paraId="1E505E83" w14:textId="480885B2"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13 916</w:t>
            </w:r>
          </w:p>
        </w:tc>
        <w:tc>
          <w:tcPr>
            <w:tcW w:w="992" w:type="dxa"/>
            <w:tcBorders>
              <w:top w:val="nil"/>
              <w:left w:val="nil"/>
              <w:bottom w:val="single" w:sz="4" w:space="0" w:color="auto"/>
              <w:right w:val="single" w:sz="4" w:space="0" w:color="auto"/>
            </w:tcBorders>
            <w:shd w:val="clear" w:color="000000" w:fill="CCFFFF"/>
            <w:vAlign w:val="bottom"/>
            <w:hideMark/>
          </w:tcPr>
          <w:p w14:paraId="0C46967E" w14:textId="698F098D"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13 419</w:t>
            </w:r>
          </w:p>
        </w:tc>
        <w:tc>
          <w:tcPr>
            <w:tcW w:w="992" w:type="dxa"/>
            <w:tcBorders>
              <w:top w:val="nil"/>
              <w:left w:val="nil"/>
              <w:bottom w:val="single" w:sz="4" w:space="0" w:color="auto"/>
              <w:right w:val="single" w:sz="4" w:space="0" w:color="auto"/>
            </w:tcBorders>
            <w:shd w:val="clear" w:color="000000" w:fill="CCFFFF"/>
            <w:vAlign w:val="bottom"/>
            <w:hideMark/>
          </w:tcPr>
          <w:p w14:paraId="0B081D85" w14:textId="3756CC8D"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10 173</w:t>
            </w:r>
          </w:p>
        </w:tc>
        <w:tc>
          <w:tcPr>
            <w:tcW w:w="1090" w:type="dxa"/>
            <w:tcBorders>
              <w:top w:val="nil"/>
              <w:left w:val="nil"/>
              <w:bottom w:val="single" w:sz="4" w:space="0" w:color="auto"/>
              <w:right w:val="single" w:sz="8" w:space="0" w:color="auto"/>
            </w:tcBorders>
            <w:shd w:val="clear" w:color="000000" w:fill="CCFFFF"/>
            <w:vAlign w:val="bottom"/>
            <w:hideMark/>
          </w:tcPr>
          <w:p w14:paraId="51611E34" w14:textId="3988FF3B"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0</w:t>
            </w:r>
          </w:p>
        </w:tc>
      </w:tr>
      <w:tr w:rsidR="00BE3831" w:rsidRPr="006F038E" w14:paraId="3C54694C" w14:textId="77777777" w:rsidTr="0063125B">
        <w:trPr>
          <w:trHeight w:val="255"/>
        </w:trPr>
        <w:tc>
          <w:tcPr>
            <w:tcW w:w="2967" w:type="dxa"/>
            <w:tcBorders>
              <w:top w:val="nil"/>
              <w:left w:val="single" w:sz="8" w:space="0" w:color="auto"/>
              <w:bottom w:val="single" w:sz="4" w:space="0" w:color="auto"/>
              <w:right w:val="single" w:sz="4" w:space="0" w:color="auto"/>
            </w:tcBorders>
            <w:noWrap/>
            <w:vAlign w:val="center"/>
            <w:hideMark/>
          </w:tcPr>
          <w:p w14:paraId="7DF687A0" w14:textId="77777777" w:rsidR="00BE3831" w:rsidRPr="006F038E" w:rsidRDefault="00BE3831" w:rsidP="00BE3831">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Põhitegevustulem</w:t>
            </w:r>
          </w:p>
        </w:tc>
        <w:tc>
          <w:tcPr>
            <w:tcW w:w="992" w:type="dxa"/>
            <w:tcBorders>
              <w:top w:val="nil"/>
              <w:left w:val="nil"/>
              <w:bottom w:val="single" w:sz="4" w:space="0" w:color="auto"/>
              <w:right w:val="single" w:sz="4" w:space="0" w:color="auto"/>
            </w:tcBorders>
            <w:shd w:val="clear" w:color="000000" w:fill="C0C0C0"/>
            <w:vAlign w:val="bottom"/>
            <w:hideMark/>
          </w:tcPr>
          <w:p w14:paraId="75BE077F" w14:textId="3CF7C8C2"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1 292 857</w:t>
            </w:r>
          </w:p>
        </w:tc>
        <w:tc>
          <w:tcPr>
            <w:tcW w:w="1134" w:type="dxa"/>
            <w:tcBorders>
              <w:top w:val="nil"/>
              <w:left w:val="nil"/>
              <w:bottom w:val="single" w:sz="4" w:space="0" w:color="auto"/>
              <w:right w:val="single" w:sz="4" w:space="0" w:color="auto"/>
            </w:tcBorders>
            <w:shd w:val="clear" w:color="000000" w:fill="C0C0C0"/>
            <w:vAlign w:val="bottom"/>
            <w:hideMark/>
          </w:tcPr>
          <w:p w14:paraId="16329571" w14:textId="3414A131"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1 081 549</w:t>
            </w:r>
          </w:p>
        </w:tc>
        <w:tc>
          <w:tcPr>
            <w:tcW w:w="993" w:type="dxa"/>
            <w:tcBorders>
              <w:top w:val="nil"/>
              <w:left w:val="nil"/>
              <w:bottom w:val="single" w:sz="4" w:space="0" w:color="auto"/>
              <w:right w:val="single" w:sz="4" w:space="0" w:color="auto"/>
            </w:tcBorders>
            <w:shd w:val="clear" w:color="000000" w:fill="C0C0C0"/>
            <w:vAlign w:val="bottom"/>
            <w:hideMark/>
          </w:tcPr>
          <w:p w14:paraId="2D9BBEBC" w14:textId="2ABA4A54"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1 152 991</w:t>
            </w:r>
          </w:p>
        </w:tc>
        <w:tc>
          <w:tcPr>
            <w:tcW w:w="992" w:type="dxa"/>
            <w:tcBorders>
              <w:top w:val="nil"/>
              <w:left w:val="nil"/>
              <w:bottom w:val="single" w:sz="4" w:space="0" w:color="auto"/>
              <w:right w:val="single" w:sz="4" w:space="0" w:color="auto"/>
            </w:tcBorders>
            <w:shd w:val="clear" w:color="000000" w:fill="C0C0C0"/>
            <w:vAlign w:val="bottom"/>
            <w:hideMark/>
          </w:tcPr>
          <w:p w14:paraId="4AF0EBFE" w14:textId="7FA2BAFE"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1 585 396</w:t>
            </w:r>
          </w:p>
        </w:tc>
        <w:tc>
          <w:tcPr>
            <w:tcW w:w="992" w:type="dxa"/>
            <w:tcBorders>
              <w:top w:val="nil"/>
              <w:left w:val="nil"/>
              <w:bottom w:val="single" w:sz="4" w:space="0" w:color="auto"/>
              <w:right w:val="single" w:sz="4" w:space="0" w:color="auto"/>
            </w:tcBorders>
            <w:shd w:val="clear" w:color="000000" w:fill="C0C0C0"/>
            <w:vAlign w:val="bottom"/>
            <w:hideMark/>
          </w:tcPr>
          <w:p w14:paraId="179A43DF" w14:textId="3166F0F7"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1 985 396</w:t>
            </w:r>
          </w:p>
        </w:tc>
        <w:tc>
          <w:tcPr>
            <w:tcW w:w="1090" w:type="dxa"/>
            <w:tcBorders>
              <w:top w:val="nil"/>
              <w:left w:val="nil"/>
              <w:bottom w:val="single" w:sz="4" w:space="0" w:color="auto"/>
              <w:right w:val="single" w:sz="8" w:space="0" w:color="auto"/>
            </w:tcBorders>
            <w:shd w:val="clear" w:color="000000" w:fill="C0C0C0"/>
            <w:vAlign w:val="bottom"/>
            <w:hideMark/>
          </w:tcPr>
          <w:p w14:paraId="142A7843" w14:textId="39B7A6BE"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1 915 396</w:t>
            </w:r>
          </w:p>
        </w:tc>
      </w:tr>
      <w:tr w:rsidR="00BE3831" w:rsidRPr="006F038E" w14:paraId="6A7F784D" w14:textId="77777777" w:rsidTr="0063125B">
        <w:trPr>
          <w:trHeight w:val="255"/>
        </w:trPr>
        <w:tc>
          <w:tcPr>
            <w:tcW w:w="2967" w:type="dxa"/>
            <w:tcBorders>
              <w:top w:val="nil"/>
              <w:left w:val="single" w:sz="8" w:space="0" w:color="auto"/>
              <w:bottom w:val="single" w:sz="4" w:space="0" w:color="auto"/>
              <w:right w:val="single" w:sz="4" w:space="0" w:color="auto"/>
            </w:tcBorders>
            <w:vAlign w:val="bottom"/>
            <w:hideMark/>
          </w:tcPr>
          <w:p w14:paraId="0D5862FA" w14:textId="77777777" w:rsidR="00BE3831" w:rsidRPr="006F038E" w:rsidRDefault="00BE3831" w:rsidP="00BE3831">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Investeerimistegevus kokku</w:t>
            </w:r>
          </w:p>
        </w:tc>
        <w:tc>
          <w:tcPr>
            <w:tcW w:w="992" w:type="dxa"/>
            <w:tcBorders>
              <w:top w:val="nil"/>
              <w:left w:val="nil"/>
              <w:bottom w:val="single" w:sz="4" w:space="0" w:color="auto"/>
              <w:right w:val="single" w:sz="4" w:space="0" w:color="auto"/>
            </w:tcBorders>
            <w:shd w:val="clear" w:color="000000" w:fill="C0C0C0"/>
            <w:vAlign w:val="bottom"/>
            <w:hideMark/>
          </w:tcPr>
          <w:p w14:paraId="12D9C68C" w14:textId="58E31513"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-4 539 600</w:t>
            </w:r>
          </w:p>
        </w:tc>
        <w:tc>
          <w:tcPr>
            <w:tcW w:w="1134" w:type="dxa"/>
            <w:tcBorders>
              <w:top w:val="nil"/>
              <w:left w:val="nil"/>
              <w:bottom w:val="single" w:sz="4" w:space="0" w:color="auto"/>
              <w:right w:val="single" w:sz="4" w:space="0" w:color="auto"/>
            </w:tcBorders>
            <w:shd w:val="clear" w:color="000000" w:fill="C0C0C0"/>
            <w:vAlign w:val="bottom"/>
            <w:hideMark/>
          </w:tcPr>
          <w:p w14:paraId="47A2A567" w14:textId="5F0A1DB9"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-1 624 200</w:t>
            </w:r>
          </w:p>
        </w:tc>
        <w:tc>
          <w:tcPr>
            <w:tcW w:w="993" w:type="dxa"/>
            <w:tcBorders>
              <w:top w:val="nil"/>
              <w:left w:val="nil"/>
              <w:bottom w:val="single" w:sz="4" w:space="0" w:color="auto"/>
              <w:right w:val="single" w:sz="4" w:space="0" w:color="auto"/>
            </w:tcBorders>
            <w:shd w:val="clear" w:color="000000" w:fill="C0C0C0"/>
            <w:vAlign w:val="bottom"/>
            <w:hideMark/>
          </w:tcPr>
          <w:p w14:paraId="45B03144" w14:textId="37D82B74"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-1 381 000</w:t>
            </w:r>
          </w:p>
        </w:tc>
        <w:tc>
          <w:tcPr>
            <w:tcW w:w="992" w:type="dxa"/>
            <w:tcBorders>
              <w:top w:val="nil"/>
              <w:left w:val="nil"/>
              <w:bottom w:val="single" w:sz="4" w:space="0" w:color="auto"/>
              <w:right w:val="single" w:sz="4" w:space="0" w:color="auto"/>
            </w:tcBorders>
            <w:shd w:val="clear" w:color="000000" w:fill="C0C0C0"/>
            <w:vAlign w:val="bottom"/>
            <w:hideMark/>
          </w:tcPr>
          <w:p w14:paraId="135ED72C" w14:textId="7862B59A"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-1 798 000</w:t>
            </w:r>
          </w:p>
        </w:tc>
        <w:tc>
          <w:tcPr>
            <w:tcW w:w="992" w:type="dxa"/>
            <w:tcBorders>
              <w:top w:val="nil"/>
              <w:left w:val="nil"/>
              <w:bottom w:val="single" w:sz="4" w:space="0" w:color="auto"/>
              <w:right w:val="single" w:sz="4" w:space="0" w:color="auto"/>
            </w:tcBorders>
            <w:shd w:val="clear" w:color="000000" w:fill="C0C0C0"/>
            <w:vAlign w:val="bottom"/>
            <w:hideMark/>
          </w:tcPr>
          <w:p w14:paraId="387161D1" w14:textId="403BBC17"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-2 148 000</w:t>
            </w:r>
          </w:p>
        </w:tc>
        <w:tc>
          <w:tcPr>
            <w:tcW w:w="1090" w:type="dxa"/>
            <w:tcBorders>
              <w:top w:val="nil"/>
              <w:left w:val="nil"/>
              <w:bottom w:val="single" w:sz="4" w:space="0" w:color="auto"/>
              <w:right w:val="single" w:sz="8" w:space="0" w:color="auto"/>
            </w:tcBorders>
            <w:shd w:val="clear" w:color="000000" w:fill="C0C0C0"/>
            <w:vAlign w:val="bottom"/>
            <w:hideMark/>
          </w:tcPr>
          <w:p w14:paraId="70C2568E" w14:textId="26625A34"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-2 398 000</w:t>
            </w:r>
          </w:p>
        </w:tc>
      </w:tr>
      <w:tr w:rsidR="00BE3831" w:rsidRPr="006F038E" w14:paraId="241E3185" w14:textId="77777777" w:rsidTr="0063125B">
        <w:trPr>
          <w:trHeight w:val="255"/>
        </w:trPr>
        <w:tc>
          <w:tcPr>
            <w:tcW w:w="2967" w:type="dxa"/>
            <w:tcBorders>
              <w:top w:val="nil"/>
              <w:left w:val="single" w:sz="8" w:space="0" w:color="auto"/>
              <w:bottom w:val="single" w:sz="4" w:space="0" w:color="auto"/>
              <w:right w:val="single" w:sz="4" w:space="0" w:color="auto"/>
            </w:tcBorders>
            <w:vAlign w:val="bottom"/>
            <w:hideMark/>
          </w:tcPr>
          <w:p w14:paraId="3736FF69" w14:textId="77777777" w:rsidR="00BE3831" w:rsidRPr="006F038E" w:rsidRDefault="00BE3831" w:rsidP="00BE3831">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Eelarve tulem</w:t>
            </w:r>
          </w:p>
        </w:tc>
        <w:tc>
          <w:tcPr>
            <w:tcW w:w="992" w:type="dxa"/>
            <w:tcBorders>
              <w:top w:val="nil"/>
              <w:left w:val="nil"/>
              <w:bottom w:val="single" w:sz="4" w:space="0" w:color="auto"/>
              <w:right w:val="single" w:sz="4" w:space="0" w:color="auto"/>
            </w:tcBorders>
            <w:shd w:val="clear" w:color="000000" w:fill="C0C0C0"/>
            <w:vAlign w:val="bottom"/>
            <w:hideMark/>
          </w:tcPr>
          <w:p w14:paraId="53F12607" w14:textId="634FC7C8"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-3 246 743</w:t>
            </w:r>
          </w:p>
        </w:tc>
        <w:tc>
          <w:tcPr>
            <w:tcW w:w="1134" w:type="dxa"/>
            <w:tcBorders>
              <w:top w:val="nil"/>
              <w:left w:val="nil"/>
              <w:bottom w:val="single" w:sz="4" w:space="0" w:color="auto"/>
              <w:right w:val="single" w:sz="4" w:space="0" w:color="auto"/>
            </w:tcBorders>
            <w:shd w:val="clear" w:color="000000" w:fill="C0C0C0"/>
            <w:vAlign w:val="bottom"/>
            <w:hideMark/>
          </w:tcPr>
          <w:p w14:paraId="654CADF0" w14:textId="313F7695"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-542 651</w:t>
            </w:r>
          </w:p>
        </w:tc>
        <w:tc>
          <w:tcPr>
            <w:tcW w:w="993" w:type="dxa"/>
            <w:tcBorders>
              <w:top w:val="nil"/>
              <w:left w:val="nil"/>
              <w:bottom w:val="single" w:sz="4" w:space="0" w:color="auto"/>
              <w:right w:val="single" w:sz="4" w:space="0" w:color="auto"/>
            </w:tcBorders>
            <w:shd w:val="clear" w:color="000000" w:fill="C0C0C0"/>
            <w:vAlign w:val="bottom"/>
            <w:hideMark/>
          </w:tcPr>
          <w:p w14:paraId="49B9B065" w14:textId="3A492C6D"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-228 009</w:t>
            </w:r>
          </w:p>
        </w:tc>
        <w:tc>
          <w:tcPr>
            <w:tcW w:w="992" w:type="dxa"/>
            <w:tcBorders>
              <w:top w:val="nil"/>
              <w:left w:val="nil"/>
              <w:bottom w:val="single" w:sz="4" w:space="0" w:color="auto"/>
              <w:right w:val="single" w:sz="4" w:space="0" w:color="auto"/>
            </w:tcBorders>
            <w:shd w:val="clear" w:color="000000" w:fill="C0C0C0"/>
            <w:vAlign w:val="bottom"/>
            <w:hideMark/>
          </w:tcPr>
          <w:p w14:paraId="73B0F538" w14:textId="67FFE994"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-212 604</w:t>
            </w:r>
          </w:p>
        </w:tc>
        <w:tc>
          <w:tcPr>
            <w:tcW w:w="992" w:type="dxa"/>
            <w:tcBorders>
              <w:top w:val="nil"/>
              <w:left w:val="nil"/>
              <w:bottom w:val="single" w:sz="4" w:space="0" w:color="auto"/>
              <w:right w:val="single" w:sz="4" w:space="0" w:color="auto"/>
            </w:tcBorders>
            <w:shd w:val="clear" w:color="000000" w:fill="C0C0C0"/>
            <w:vAlign w:val="bottom"/>
            <w:hideMark/>
          </w:tcPr>
          <w:p w14:paraId="66BC6013" w14:textId="1CEDCD87"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-162 604</w:t>
            </w:r>
          </w:p>
        </w:tc>
        <w:tc>
          <w:tcPr>
            <w:tcW w:w="1090" w:type="dxa"/>
            <w:tcBorders>
              <w:top w:val="nil"/>
              <w:left w:val="nil"/>
              <w:bottom w:val="single" w:sz="4" w:space="0" w:color="auto"/>
              <w:right w:val="single" w:sz="8" w:space="0" w:color="auto"/>
            </w:tcBorders>
            <w:shd w:val="clear" w:color="000000" w:fill="C0C0C0"/>
            <w:vAlign w:val="bottom"/>
            <w:hideMark/>
          </w:tcPr>
          <w:p w14:paraId="63BEA71F" w14:textId="15F84E48"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-482 604</w:t>
            </w:r>
          </w:p>
        </w:tc>
      </w:tr>
      <w:tr w:rsidR="00BE3831" w:rsidRPr="006F038E" w14:paraId="4D800CC3" w14:textId="77777777" w:rsidTr="0063125B">
        <w:trPr>
          <w:trHeight w:val="255"/>
        </w:trPr>
        <w:tc>
          <w:tcPr>
            <w:tcW w:w="2967" w:type="dxa"/>
            <w:tcBorders>
              <w:top w:val="nil"/>
              <w:left w:val="single" w:sz="8" w:space="0" w:color="auto"/>
              <w:bottom w:val="single" w:sz="4" w:space="0" w:color="auto"/>
              <w:right w:val="single" w:sz="4" w:space="0" w:color="auto"/>
            </w:tcBorders>
            <w:vAlign w:val="bottom"/>
            <w:hideMark/>
          </w:tcPr>
          <w:p w14:paraId="355E8C51" w14:textId="77777777" w:rsidR="00BE3831" w:rsidRPr="006F038E" w:rsidRDefault="00BE3831" w:rsidP="00BE3831">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Finantseerimistegevus</w:t>
            </w:r>
          </w:p>
        </w:tc>
        <w:tc>
          <w:tcPr>
            <w:tcW w:w="992" w:type="dxa"/>
            <w:tcBorders>
              <w:top w:val="nil"/>
              <w:left w:val="nil"/>
              <w:bottom w:val="single" w:sz="4" w:space="0" w:color="auto"/>
              <w:right w:val="single" w:sz="4" w:space="0" w:color="auto"/>
            </w:tcBorders>
            <w:shd w:val="clear" w:color="000000" w:fill="C0C0C0"/>
            <w:vAlign w:val="bottom"/>
            <w:hideMark/>
          </w:tcPr>
          <w:p w14:paraId="0739C078" w14:textId="3395B637"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2 702 522</w:t>
            </w:r>
          </w:p>
        </w:tc>
        <w:tc>
          <w:tcPr>
            <w:tcW w:w="1134" w:type="dxa"/>
            <w:tcBorders>
              <w:top w:val="nil"/>
              <w:left w:val="nil"/>
              <w:bottom w:val="single" w:sz="4" w:space="0" w:color="auto"/>
              <w:right w:val="single" w:sz="4" w:space="0" w:color="auto"/>
            </w:tcBorders>
            <w:shd w:val="clear" w:color="000000" w:fill="C0C0C0"/>
            <w:vAlign w:val="bottom"/>
            <w:hideMark/>
          </w:tcPr>
          <w:p w14:paraId="4D99622E" w14:textId="60E53C1A"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340 000</w:t>
            </w:r>
          </w:p>
        </w:tc>
        <w:tc>
          <w:tcPr>
            <w:tcW w:w="993" w:type="dxa"/>
            <w:tcBorders>
              <w:top w:val="nil"/>
              <w:left w:val="nil"/>
              <w:bottom w:val="single" w:sz="4" w:space="0" w:color="auto"/>
              <w:right w:val="single" w:sz="4" w:space="0" w:color="auto"/>
            </w:tcBorders>
            <w:shd w:val="clear" w:color="000000" w:fill="C0C0C0"/>
            <w:vAlign w:val="bottom"/>
            <w:hideMark/>
          </w:tcPr>
          <w:p w14:paraId="10586D75" w14:textId="06754BA8"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-220 000</w:t>
            </w:r>
          </w:p>
        </w:tc>
        <w:tc>
          <w:tcPr>
            <w:tcW w:w="992" w:type="dxa"/>
            <w:tcBorders>
              <w:top w:val="nil"/>
              <w:left w:val="nil"/>
              <w:bottom w:val="single" w:sz="4" w:space="0" w:color="auto"/>
              <w:right w:val="single" w:sz="4" w:space="0" w:color="auto"/>
            </w:tcBorders>
            <w:shd w:val="clear" w:color="000000" w:fill="C0C0C0"/>
            <w:vAlign w:val="bottom"/>
            <w:hideMark/>
          </w:tcPr>
          <w:p w14:paraId="2B6BE6D0" w14:textId="33D0AFF9"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215 000</w:t>
            </w:r>
          </w:p>
        </w:tc>
        <w:tc>
          <w:tcPr>
            <w:tcW w:w="992" w:type="dxa"/>
            <w:tcBorders>
              <w:top w:val="nil"/>
              <w:left w:val="nil"/>
              <w:bottom w:val="single" w:sz="4" w:space="0" w:color="auto"/>
              <w:right w:val="single" w:sz="4" w:space="0" w:color="auto"/>
            </w:tcBorders>
            <w:shd w:val="clear" w:color="000000" w:fill="C0C0C0"/>
            <w:vAlign w:val="bottom"/>
            <w:hideMark/>
          </w:tcPr>
          <w:p w14:paraId="65829413" w14:textId="3D77B6DB"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180 000</w:t>
            </w:r>
          </w:p>
        </w:tc>
        <w:tc>
          <w:tcPr>
            <w:tcW w:w="1090" w:type="dxa"/>
            <w:tcBorders>
              <w:top w:val="nil"/>
              <w:left w:val="nil"/>
              <w:bottom w:val="single" w:sz="4" w:space="0" w:color="auto"/>
              <w:right w:val="single" w:sz="8" w:space="0" w:color="auto"/>
            </w:tcBorders>
            <w:shd w:val="clear" w:color="000000" w:fill="C0C0C0"/>
            <w:vAlign w:val="bottom"/>
            <w:hideMark/>
          </w:tcPr>
          <w:p w14:paraId="5D7786ED" w14:textId="2CFBC78F"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600 000</w:t>
            </w:r>
          </w:p>
        </w:tc>
      </w:tr>
      <w:tr w:rsidR="00BE3831" w:rsidRPr="006F038E" w14:paraId="7812A623" w14:textId="77777777" w:rsidTr="0063125B">
        <w:trPr>
          <w:trHeight w:val="450"/>
        </w:trPr>
        <w:tc>
          <w:tcPr>
            <w:tcW w:w="2967" w:type="dxa"/>
            <w:tcBorders>
              <w:top w:val="nil"/>
              <w:left w:val="single" w:sz="8" w:space="0" w:color="auto"/>
              <w:bottom w:val="single" w:sz="4" w:space="0" w:color="auto"/>
              <w:right w:val="single" w:sz="4" w:space="0" w:color="auto"/>
            </w:tcBorders>
            <w:vAlign w:val="bottom"/>
            <w:hideMark/>
          </w:tcPr>
          <w:p w14:paraId="44766670" w14:textId="77777777" w:rsidR="00BE3831" w:rsidRPr="006F038E" w:rsidRDefault="00BE3831" w:rsidP="00BE3831">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Likviidsete varade muutus (+ suurenemine, - vähenemine)</w:t>
            </w:r>
          </w:p>
        </w:tc>
        <w:tc>
          <w:tcPr>
            <w:tcW w:w="992" w:type="dxa"/>
            <w:tcBorders>
              <w:top w:val="nil"/>
              <w:left w:val="nil"/>
              <w:bottom w:val="single" w:sz="4" w:space="0" w:color="auto"/>
              <w:right w:val="single" w:sz="4" w:space="0" w:color="auto"/>
            </w:tcBorders>
            <w:shd w:val="clear" w:color="000000" w:fill="C0C0C0"/>
            <w:vAlign w:val="bottom"/>
            <w:hideMark/>
          </w:tcPr>
          <w:p w14:paraId="0D44A91D" w14:textId="3A305C24"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-86 966</w:t>
            </w:r>
          </w:p>
        </w:tc>
        <w:tc>
          <w:tcPr>
            <w:tcW w:w="1134" w:type="dxa"/>
            <w:tcBorders>
              <w:top w:val="nil"/>
              <w:left w:val="nil"/>
              <w:bottom w:val="single" w:sz="4" w:space="0" w:color="auto"/>
              <w:right w:val="single" w:sz="4" w:space="0" w:color="auto"/>
            </w:tcBorders>
            <w:shd w:val="clear" w:color="000000" w:fill="C0C0C0"/>
            <w:vAlign w:val="bottom"/>
            <w:hideMark/>
          </w:tcPr>
          <w:p w14:paraId="1E186985" w14:textId="2D5ED141"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-202 651</w:t>
            </w:r>
          </w:p>
        </w:tc>
        <w:tc>
          <w:tcPr>
            <w:tcW w:w="993" w:type="dxa"/>
            <w:tcBorders>
              <w:top w:val="nil"/>
              <w:left w:val="nil"/>
              <w:bottom w:val="single" w:sz="4" w:space="0" w:color="auto"/>
              <w:right w:val="single" w:sz="4" w:space="0" w:color="auto"/>
            </w:tcBorders>
            <w:shd w:val="clear" w:color="000000" w:fill="C0C0C0"/>
            <w:vAlign w:val="bottom"/>
            <w:hideMark/>
          </w:tcPr>
          <w:p w14:paraId="2994DEB2" w14:textId="5696E033"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-448 009</w:t>
            </w:r>
          </w:p>
        </w:tc>
        <w:tc>
          <w:tcPr>
            <w:tcW w:w="992" w:type="dxa"/>
            <w:tcBorders>
              <w:top w:val="nil"/>
              <w:left w:val="nil"/>
              <w:bottom w:val="single" w:sz="4" w:space="0" w:color="auto"/>
              <w:right w:val="single" w:sz="4" w:space="0" w:color="auto"/>
            </w:tcBorders>
            <w:shd w:val="clear" w:color="000000" w:fill="C0C0C0"/>
            <w:vAlign w:val="bottom"/>
            <w:hideMark/>
          </w:tcPr>
          <w:p w14:paraId="4F30222A" w14:textId="7B13D975"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2 396</w:t>
            </w:r>
          </w:p>
        </w:tc>
        <w:tc>
          <w:tcPr>
            <w:tcW w:w="992" w:type="dxa"/>
            <w:tcBorders>
              <w:top w:val="nil"/>
              <w:left w:val="nil"/>
              <w:bottom w:val="single" w:sz="4" w:space="0" w:color="auto"/>
              <w:right w:val="single" w:sz="4" w:space="0" w:color="auto"/>
            </w:tcBorders>
            <w:shd w:val="clear" w:color="000000" w:fill="C0C0C0"/>
            <w:vAlign w:val="bottom"/>
            <w:hideMark/>
          </w:tcPr>
          <w:p w14:paraId="049B7463" w14:textId="2C3FD143"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17 396</w:t>
            </w:r>
          </w:p>
        </w:tc>
        <w:tc>
          <w:tcPr>
            <w:tcW w:w="1090" w:type="dxa"/>
            <w:tcBorders>
              <w:top w:val="nil"/>
              <w:left w:val="nil"/>
              <w:bottom w:val="single" w:sz="4" w:space="0" w:color="auto"/>
              <w:right w:val="single" w:sz="8" w:space="0" w:color="auto"/>
            </w:tcBorders>
            <w:shd w:val="clear" w:color="000000" w:fill="C0C0C0"/>
            <w:vAlign w:val="bottom"/>
            <w:hideMark/>
          </w:tcPr>
          <w:p w14:paraId="5ACCA63F" w14:textId="2314BE57"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117 396</w:t>
            </w:r>
          </w:p>
        </w:tc>
      </w:tr>
      <w:tr w:rsidR="00BE3831" w:rsidRPr="006F038E" w14:paraId="0DB37247" w14:textId="77777777" w:rsidTr="0063125B">
        <w:trPr>
          <w:trHeight w:val="450"/>
        </w:trPr>
        <w:tc>
          <w:tcPr>
            <w:tcW w:w="2967" w:type="dxa"/>
            <w:tcBorders>
              <w:top w:val="nil"/>
              <w:left w:val="single" w:sz="8" w:space="0" w:color="auto"/>
              <w:bottom w:val="single" w:sz="4" w:space="0" w:color="auto"/>
              <w:right w:val="single" w:sz="4" w:space="0" w:color="auto"/>
            </w:tcBorders>
            <w:vAlign w:val="bottom"/>
            <w:hideMark/>
          </w:tcPr>
          <w:p w14:paraId="7E7C7217" w14:textId="77777777" w:rsidR="00BE3831" w:rsidRPr="006F038E" w:rsidRDefault="00BE3831" w:rsidP="00BE3831">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Nõuete ja kohustuste saldode muutus (+/-)</w:t>
            </w:r>
          </w:p>
        </w:tc>
        <w:tc>
          <w:tcPr>
            <w:tcW w:w="992" w:type="dxa"/>
            <w:tcBorders>
              <w:top w:val="nil"/>
              <w:left w:val="nil"/>
              <w:bottom w:val="single" w:sz="4" w:space="0" w:color="auto"/>
              <w:right w:val="single" w:sz="4" w:space="0" w:color="auto"/>
            </w:tcBorders>
            <w:shd w:val="clear" w:color="000000" w:fill="C0C0C0"/>
            <w:vAlign w:val="bottom"/>
            <w:hideMark/>
          </w:tcPr>
          <w:p w14:paraId="0731D36C" w14:textId="679E7968"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457 255</w:t>
            </w:r>
          </w:p>
        </w:tc>
        <w:tc>
          <w:tcPr>
            <w:tcW w:w="1134" w:type="dxa"/>
            <w:tcBorders>
              <w:top w:val="nil"/>
              <w:left w:val="nil"/>
              <w:bottom w:val="single" w:sz="4" w:space="0" w:color="auto"/>
              <w:right w:val="single" w:sz="4" w:space="0" w:color="auto"/>
            </w:tcBorders>
            <w:shd w:val="clear" w:color="000000" w:fill="C0C0C0"/>
            <w:vAlign w:val="bottom"/>
            <w:hideMark/>
          </w:tcPr>
          <w:p w14:paraId="1D887B7A" w14:textId="4F0575D0"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0</w:t>
            </w:r>
          </w:p>
        </w:tc>
        <w:tc>
          <w:tcPr>
            <w:tcW w:w="993" w:type="dxa"/>
            <w:tcBorders>
              <w:top w:val="nil"/>
              <w:left w:val="nil"/>
              <w:bottom w:val="single" w:sz="4" w:space="0" w:color="auto"/>
              <w:right w:val="single" w:sz="4" w:space="0" w:color="auto"/>
            </w:tcBorders>
            <w:shd w:val="clear" w:color="000000" w:fill="C0C0C0"/>
            <w:vAlign w:val="bottom"/>
            <w:hideMark/>
          </w:tcPr>
          <w:p w14:paraId="17F5B55D" w14:textId="60653062"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0</w:t>
            </w:r>
          </w:p>
        </w:tc>
        <w:tc>
          <w:tcPr>
            <w:tcW w:w="992" w:type="dxa"/>
            <w:tcBorders>
              <w:top w:val="nil"/>
              <w:left w:val="nil"/>
              <w:bottom w:val="single" w:sz="4" w:space="0" w:color="auto"/>
              <w:right w:val="single" w:sz="4" w:space="0" w:color="auto"/>
            </w:tcBorders>
            <w:shd w:val="clear" w:color="000000" w:fill="C0C0C0"/>
            <w:vAlign w:val="bottom"/>
            <w:hideMark/>
          </w:tcPr>
          <w:p w14:paraId="483B738C" w14:textId="3EB33196"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0</w:t>
            </w:r>
          </w:p>
        </w:tc>
        <w:tc>
          <w:tcPr>
            <w:tcW w:w="992" w:type="dxa"/>
            <w:tcBorders>
              <w:top w:val="nil"/>
              <w:left w:val="nil"/>
              <w:bottom w:val="single" w:sz="4" w:space="0" w:color="auto"/>
              <w:right w:val="single" w:sz="4" w:space="0" w:color="auto"/>
            </w:tcBorders>
            <w:shd w:val="clear" w:color="000000" w:fill="C0C0C0"/>
            <w:vAlign w:val="bottom"/>
            <w:hideMark/>
          </w:tcPr>
          <w:p w14:paraId="2BCC95A1" w14:textId="47B0694C"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0</w:t>
            </w:r>
          </w:p>
        </w:tc>
        <w:tc>
          <w:tcPr>
            <w:tcW w:w="1090" w:type="dxa"/>
            <w:tcBorders>
              <w:top w:val="nil"/>
              <w:left w:val="nil"/>
              <w:bottom w:val="single" w:sz="4" w:space="0" w:color="auto"/>
              <w:right w:val="single" w:sz="8" w:space="0" w:color="auto"/>
            </w:tcBorders>
            <w:shd w:val="clear" w:color="000000" w:fill="C0C0C0"/>
            <w:vAlign w:val="bottom"/>
            <w:hideMark/>
          </w:tcPr>
          <w:p w14:paraId="62951E2C" w14:textId="68413B9F"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0</w:t>
            </w:r>
          </w:p>
        </w:tc>
      </w:tr>
      <w:tr w:rsidR="00BE3831" w:rsidRPr="006F038E" w14:paraId="497E7ADC" w14:textId="77777777" w:rsidTr="0063125B">
        <w:trPr>
          <w:trHeight w:val="450"/>
        </w:trPr>
        <w:tc>
          <w:tcPr>
            <w:tcW w:w="2967" w:type="dxa"/>
            <w:tcBorders>
              <w:top w:val="nil"/>
              <w:left w:val="single" w:sz="8" w:space="0" w:color="auto"/>
              <w:bottom w:val="single" w:sz="4" w:space="0" w:color="auto"/>
              <w:right w:val="single" w:sz="4" w:space="0" w:color="auto"/>
            </w:tcBorders>
            <w:vAlign w:val="bottom"/>
            <w:hideMark/>
          </w:tcPr>
          <w:p w14:paraId="6C3B7285" w14:textId="77777777" w:rsidR="00BE3831" w:rsidRPr="006F038E" w:rsidRDefault="00BE3831" w:rsidP="00BE3831">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Likviidsete varade suunamata jääk aasta lõpuks</w:t>
            </w:r>
          </w:p>
        </w:tc>
        <w:tc>
          <w:tcPr>
            <w:tcW w:w="992" w:type="dxa"/>
            <w:tcBorders>
              <w:top w:val="nil"/>
              <w:left w:val="nil"/>
              <w:bottom w:val="single" w:sz="4" w:space="0" w:color="auto"/>
              <w:right w:val="single" w:sz="4" w:space="0" w:color="auto"/>
            </w:tcBorders>
            <w:shd w:val="clear" w:color="000000" w:fill="C0C0C0"/>
            <w:vAlign w:val="bottom"/>
            <w:hideMark/>
          </w:tcPr>
          <w:p w14:paraId="3FA5548C" w14:textId="1F2C465F"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651 441</w:t>
            </w:r>
          </w:p>
        </w:tc>
        <w:tc>
          <w:tcPr>
            <w:tcW w:w="1134" w:type="dxa"/>
            <w:tcBorders>
              <w:top w:val="nil"/>
              <w:left w:val="nil"/>
              <w:bottom w:val="single" w:sz="4" w:space="0" w:color="auto"/>
              <w:right w:val="single" w:sz="4" w:space="0" w:color="auto"/>
            </w:tcBorders>
            <w:shd w:val="clear" w:color="000000" w:fill="C0C0C0"/>
            <w:noWrap/>
            <w:vAlign w:val="bottom"/>
            <w:hideMark/>
          </w:tcPr>
          <w:p w14:paraId="44A95EFE" w14:textId="56E3A4B6"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448 790</w:t>
            </w:r>
          </w:p>
        </w:tc>
        <w:tc>
          <w:tcPr>
            <w:tcW w:w="993" w:type="dxa"/>
            <w:tcBorders>
              <w:top w:val="nil"/>
              <w:left w:val="nil"/>
              <w:bottom w:val="single" w:sz="4" w:space="0" w:color="auto"/>
              <w:right w:val="single" w:sz="4" w:space="0" w:color="auto"/>
            </w:tcBorders>
            <w:shd w:val="clear" w:color="000000" w:fill="C0C0C0"/>
            <w:noWrap/>
            <w:vAlign w:val="bottom"/>
            <w:hideMark/>
          </w:tcPr>
          <w:p w14:paraId="30AE11D6" w14:textId="12BB74CE"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781</w:t>
            </w:r>
          </w:p>
        </w:tc>
        <w:tc>
          <w:tcPr>
            <w:tcW w:w="992" w:type="dxa"/>
            <w:tcBorders>
              <w:top w:val="nil"/>
              <w:left w:val="nil"/>
              <w:bottom w:val="single" w:sz="4" w:space="0" w:color="auto"/>
              <w:right w:val="single" w:sz="4" w:space="0" w:color="auto"/>
            </w:tcBorders>
            <w:shd w:val="clear" w:color="000000" w:fill="C0C0C0"/>
            <w:noWrap/>
            <w:vAlign w:val="bottom"/>
            <w:hideMark/>
          </w:tcPr>
          <w:p w14:paraId="20EF173C" w14:textId="1A61CA98"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3 177</w:t>
            </w:r>
          </w:p>
        </w:tc>
        <w:tc>
          <w:tcPr>
            <w:tcW w:w="992" w:type="dxa"/>
            <w:tcBorders>
              <w:top w:val="nil"/>
              <w:left w:val="nil"/>
              <w:bottom w:val="single" w:sz="4" w:space="0" w:color="auto"/>
              <w:right w:val="single" w:sz="4" w:space="0" w:color="auto"/>
            </w:tcBorders>
            <w:shd w:val="clear" w:color="000000" w:fill="C0C0C0"/>
            <w:noWrap/>
            <w:vAlign w:val="bottom"/>
            <w:hideMark/>
          </w:tcPr>
          <w:p w14:paraId="0F5B2022" w14:textId="5DAE00B1"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20 573</w:t>
            </w:r>
          </w:p>
        </w:tc>
        <w:tc>
          <w:tcPr>
            <w:tcW w:w="1090" w:type="dxa"/>
            <w:tcBorders>
              <w:top w:val="nil"/>
              <w:left w:val="nil"/>
              <w:bottom w:val="single" w:sz="4" w:space="0" w:color="auto"/>
              <w:right w:val="single" w:sz="8" w:space="0" w:color="auto"/>
            </w:tcBorders>
            <w:shd w:val="clear" w:color="000000" w:fill="C0C0C0"/>
            <w:noWrap/>
            <w:vAlign w:val="bottom"/>
            <w:hideMark/>
          </w:tcPr>
          <w:p w14:paraId="35EC68D5" w14:textId="56887C5E"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137 969</w:t>
            </w:r>
          </w:p>
        </w:tc>
      </w:tr>
      <w:tr w:rsidR="00BE3831" w:rsidRPr="006F038E" w14:paraId="656E3172" w14:textId="77777777" w:rsidTr="0063125B">
        <w:trPr>
          <w:trHeight w:val="450"/>
        </w:trPr>
        <w:tc>
          <w:tcPr>
            <w:tcW w:w="2967" w:type="dxa"/>
            <w:tcBorders>
              <w:top w:val="nil"/>
              <w:left w:val="single" w:sz="8" w:space="0" w:color="auto"/>
              <w:bottom w:val="single" w:sz="4" w:space="0" w:color="auto"/>
              <w:right w:val="single" w:sz="4" w:space="0" w:color="auto"/>
            </w:tcBorders>
            <w:hideMark/>
          </w:tcPr>
          <w:p w14:paraId="143C2EB4" w14:textId="77777777" w:rsidR="00BE3831" w:rsidRPr="006F038E" w:rsidRDefault="00BE3831" w:rsidP="00BE3831">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Võlakohustused kokku aasta lõpu seisuga</w:t>
            </w:r>
          </w:p>
        </w:tc>
        <w:tc>
          <w:tcPr>
            <w:tcW w:w="992" w:type="dxa"/>
            <w:tcBorders>
              <w:top w:val="nil"/>
              <w:left w:val="nil"/>
              <w:bottom w:val="single" w:sz="4" w:space="0" w:color="auto"/>
              <w:right w:val="single" w:sz="4" w:space="0" w:color="auto"/>
            </w:tcBorders>
            <w:shd w:val="clear" w:color="000000" w:fill="C0C0C0"/>
            <w:vAlign w:val="bottom"/>
            <w:hideMark/>
          </w:tcPr>
          <w:p w14:paraId="63D86EA1" w14:textId="2C9DE569"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10 562 686</w:t>
            </w:r>
          </w:p>
        </w:tc>
        <w:tc>
          <w:tcPr>
            <w:tcW w:w="1134" w:type="dxa"/>
            <w:tcBorders>
              <w:top w:val="nil"/>
              <w:left w:val="nil"/>
              <w:bottom w:val="single" w:sz="4" w:space="0" w:color="auto"/>
              <w:right w:val="single" w:sz="4" w:space="0" w:color="auto"/>
            </w:tcBorders>
            <w:shd w:val="clear" w:color="000000" w:fill="C0C0C0"/>
            <w:vAlign w:val="bottom"/>
            <w:hideMark/>
          </w:tcPr>
          <w:p w14:paraId="0118FC05" w14:textId="25F657A7"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10 886 285</w:t>
            </w:r>
          </w:p>
        </w:tc>
        <w:tc>
          <w:tcPr>
            <w:tcW w:w="993" w:type="dxa"/>
            <w:tcBorders>
              <w:top w:val="nil"/>
              <w:left w:val="nil"/>
              <w:bottom w:val="single" w:sz="4" w:space="0" w:color="auto"/>
              <w:right w:val="single" w:sz="4" w:space="0" w:color="auto"/>
            </w:tcBorders>
            <w:shd w:val="clear" w:color="000000" w:fill="C0C0C0"/>
            <w:vAlign w:val="bottom"/>
            <w:hideMark/>
          </w:tcPr>
          <w:p w14:paraId="36890403" w14:textId="2C8E7E7D"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10 652 369</w:t>
            </w:r>
          </w:p>
        </w:tc>
        <w:tc>
          <w:tcPr>
            <w:tcW w:w="992" w:type="dxa"/>
            <w:tcBorders>
              <w:top w:val="nil"/>
              <w:left w:val="nil"/>
              <w:bottom w:val="single" w:sz="4" w:space="0" w:color="auto"/>
              <w:right w:val="single" w:sz="4" w:space="0" w:color="auto"/>
            </w:tcBorders>
            <w:shd w:val="clear" w:color="000000" w:fill="C0C0C0"/>
            <w:vAlign w:val="bottom"/>
            <w:hideMark/>
          </w:tcPr>
          <w:p w14:paraId="416BC9C6" w14:textId="51A3B0D3"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10 853 950</w:t>
            </w:r>
          </w:p>
        </w:tc>
        <w:tc>
          <w:tcPr>
            <w:tcW w:w="992" w:type="dxa"/>
            <w:tcBorders>
              <w:top w:val="nil"/>
              <w:left w:val="nil"/>
              <w:bottom w:val="single" w:sz="4" w:space="0" w:color="auto"/>
              <w:right w:val="single" w:sz="4" w:space="0" w:color="auto"/>
            </w:tcBorders>
            <w:shd w:val="clear" w:color="000000" w:fill="C0C0C0"/>
            <w:vAlign w:val="bottom"/>
            <w:hideMark/>
          </w:tcPr>
          <w:p w14:paraId="5F287856" w14:textId="5807EA60"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11 023 777</w:t>
            </w:r>
          </w:p>
        </w:tc>
        <w:tc>
          <w:tcPr>
            <w:tcW w:w="1090" w:type="dxa"/>
            <w:tcBorders>
              <w:top w:val="nil"/>
              <w:left w:val="nil"/>
              <w:bottom w:val="single" w:sz="4" w:space="0" w:color="auto"/>
              <w:right w:val="single" w:sz="8" w:space="0" w:color="auto"/>
            </w:tcBorders>
            <w:shd w:val="clear" w:color="000000" w:fill="C0C0C0"/>
            <w:vAlign w:val="bottom"/>
            <w:hideMark/>
          </w:tcPr>
          <w:p w14:paraId="2E9D590E" w14:textId="09D410D4" w:rsidR="00BE3831" w:rsidRPr="00BE3831" w:rsidRDefault="00BE3831" w:rsidP="00BE3831">
            <w:pPr>
              <w:spacing w:after="0" w:line="240" w:lineRule="auto"/>
              <w:jc w:val="right"/>
              <w:rPr>
                <w:rFonts w:ascii="Arial" w:eastAsia="Times New Roman" w:hAnsi="Arial" w:cs="Arial"/>
                <w:b/>
                <w:bCs/>
                <w:sz w:val="16"/>
                <w:szCs w:val="16"/>
                <w:lang w:eastAsia="et-EE"/>
              </w:rPr>
            </w:pPr>
            <w:r w:rsidRPr="00BE3831">
              <w:rPr>
                <w:rFonts w:ascii="Arial" w:hAnsi="Arial" w:cs="Arial"/>
                <w:b/>
                <w:bCs/>
                <w:sz w:val="16"/>
                <w:szCs w:val="16"/>
              </w:rPr>
              <w:t>11 623 777</w:t>
            </w:r>
          </w:p>
        </w:tc>
      </w:tr>
      <w:tr w:rsidR="00BE3831" w:rsidRPr="006F038E" w14:paraId="71747F42" w14:textId="77777777" w:rsidTr="0063125B">
        <w:trPr>
          <w:trHeight w:val="255"/>
        </w:trPr>
        <w:tc>
          <w:tcPr>
            <w:tcW w:w="2967" w:type="dxa"/>
            <w:tcBorders>
              <w:top w:val="nil"/>
              <w:left w:val="single" w:sz="8" w:space="0" w:color="auto"/>
              <w:bottom w:val="single" w:sz="4" w:space="0" w:color="auto"/>
              <w:right w:val="single" w:sz="4" w:space="0" w:color="auto"/>
            </w:tcBorders>
            <w:vAlign w:val="bottom"/>
            <w:hideMark/>
          </w:tcPr>
          <w:p w14:paraId="4D304F94" w14:textId="77777777" w:rsidR="00BE3831" w:rsidRPr="006F038E" w:rsidRDefault="00BE3831" w:rsidP="00BE3831">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Netovõlakoormus (eurodes)</w:t>
            </w:r>
          </w:p>
        </w:tc>
        <w:tc>
          <w:tcPr>
            <w:tcW w:w="992" w:type="dxa"/>
            <w:tcBorders>
              <w:top w:val="nil"/>
              <w:left w:val="nil"/>
              <w:bottom w:val="single" w:sz="4" w:space="0" w:color="auto"/>
              <w:right w:val="nil"/>
            </w:tcBorders>
            <w:shd w:val="clear" w:color="000000" w:fill="C0C0C0"/>
            <w:vAlign w:val="bottom"/>
            <w:hideMark/>
          </w:tcPr>
          <w:p w14:paraId="5169CC10" w14:textId="635F2192"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9 911 245</w:t>
            </w:r>
          </w:p>
        </w:tc>
        <w:tc>
          <w:tcPr>
            <w:tcW w:w="1134" w:type="dxa"/>
            <w:tcBorders>
              <w:top w:val="nil"/>
              <w:left w:val="single" w:sz="4" w:space="0" w:color="auto"/>
              <w:bottom w:val="single" w:sz="4" w:space="0" w:color="auto"/>
              <w:right w:val="nil"/>
            </w:tcBorders>
            <w:shd w:val="clear" w:color="000000" w:fill="C0C0C0"/>
            <w:vAlign w:val="bottom"/>
            <w:hideMark/>
          </w:tcPr>
          <w:p w14:paraId="62C65FD9" w14:textId="034FCC8C"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10 437 495</w:t>
            </w:r>
          </w:p>
        </w:tc>
        <w:tc>
          <w:tcPr>
            <w:tcW w:w="993" w:type="dxa"/>
            <w:tcBorders>
              <w:top w:val="nil"/>
              <w:left w:val="single" w:sz="4" w:space="0" w:color="auto"/>
              <w:bottom w:val="single" w:sz="4" w:space="0" w:color="auto"/>
              <w:right w:val="nil"/>
            </w:tcBorders>
            <w:shd w:val="clear" w:color="000000" w:fill="C0C0C0"/>
            <w:vAlign w:val="bottom"/>
            <w:hideMark/>
          </w:tcPr>
          <w:p w14:paraId="6F57E018" w14:textId="2B05F298"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10 651 588</w:t>
            </w:r>
          </w:p>
        </w:tc>
        <w:tc>
          <w:tcPr>
            <w:tcW w:w="992" w:type="dxa"/>
            <w:tcBorders>
              <w:top w:val="nil"/>
              <w:left w:val="single" w:sz="4" w:space="0" w:color="auto"/>
              <w:bottom w:val="single" w:sz="4" w:space="0" w:color="auto"/>
              <w:right w:val="nil"/>
            </w:tcBorders>
            <w:shd w:val="clear" w:color="000000" w:fill="C0C0C0"/>
            <w:vAlign w:val="bottom"/>
            <w:hideMark/>
          </w:tcPr>
          <w:p w14:paraId="193CF7E0" w14:textId="77CBCC2F"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10 850 773</w:t>
            </w:r>
          </w:p>
        </w:tc>
        <w:tc>
          <w:tcPr>
            <w:tcW w:w="992" w:type="dxa"/>
            <w:tcBorders>
              <w:top w:val="nil"/>
              <w:left w:val="single" w:sz="4" w:space="0" w:color="auto"/>
              <w:bottom w:val="single" w:sz="4" w:space="0" w:color="auto"/>
              <w:right w:val="nil"/>
            </w:tcBorders>
            <w:shd w:val="clear" w:color="000000" w:fill="C0C0C0"/>
            <w:vAlign w:val="bottom"/>
            <w:hideMark/>
          </w:tcPr>
          <w:p w14:paraId="52FE094A" w14:textId="1F98AEE5"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11 003 204</w:t>
            </w:r>
          </w:p>
        </w:tc>
        <w:tc>
          <w:tcPr>
            <w:tcW w:w="1090" w:type="dxa"/>
            <w:tcBorders>
              <w:top w:val="nil"/>
              <w:left w:val="single" w:sz="4" w:space="0" w:color="auto"/>
              <w:bottom w:val="single" w:sz="4" w:space="0" w:color="auto"/>
              <w:right w:val="single" w:sz="8" w:space="0" w:color="auto"/>
            </w:tcBorders>
            <w:shd w:val="clear" w:color="000000" w:fill="C0C0C0"/>
            <w:vAlign w:val="bottom"/>
            <w:hideMark/>
          </w:tcPr>
          <w:p w14:paraId="76B74F92" w14:textId="5256FF31"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11 485 808</w:t>
            </w:r>
          </w:p>
        </w:tc>
      </w:tr>
      <w:tr w:rsidR="00BE3831" w:rsidRPr="006F038E" w14:paraId="5187651A" w14:textId="77777777" w:rsidTr="0063125B">
        <w:trPr>
          <w:trHeight w:val="255"/>
        </w:trPr>
        <w:tc>
          <w:tcPr>
            <w:tcW w:w="2967" w:type="dxa"/>
            <w:tcBorders>
              <w:top w:val="nil"/>
              <w:left w:val="single" w:sz="8" w:space="0" w:color="auto"/>
              <w:bottom w:val="single" w:sz="4" w:space="0" w:color="auto"/>
              <w:right w:val="single" w:sz="4" w:space="0" w:color="auto"/>
            </w:tcBorders>
            <w:vAlign w:val="bottom"/>
            <w:hideMark/>
          </w:tcPr>
          <w:p w14:paraId="1D43047C" w14:textId="77777777" w:rsidR="00BE3831" w:rsidRPr="006F038E" w:rsidRDefault="00BE3831" w:rsidP="00BE3831">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Netovõlakoormus (%)</w:t>
            </w:r>
          </w:p>
        </w:tc>
        <w:tc>
          <w:tcPr>
            <w:tcW w:w="992" w:type="dxa"/>
            <w:tcBorders>
              <w:top w:val="nil"/>
              <w:left w:val="nil"/>
              <w:bottom w:val="single" w:sz="4" w:space="0" w:color="auto"/>
              <w:right w:val="single" w:sz="4" w:space="0" w:color="auto"/>
            </w:tcBorders>
            <w:shd w:val="clear" w:color="000000" w:fill="C0C0C0"/>
            <w:vAlign w:val="bottom"/>
            <w:hideMark/>
          </w:tcPr>
          <w:p w14:paraId="2F0FC61D" w14:textId="15B3A253"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61,8%</w:t>
            </w:r>
          </w:p>
        </w:tc>
        <w:tc>
          <w:tcPr>
            <w:tcW w:w="1134" w:type="dxa"/>
            <w:tcBorders>
              <w:top w:val="nil"/>
              <w:left w:val="nil"/>
              <w:bottom w:val="single" w:sz="4" w:space="0" w:color="auto"/>
              <w:right w:val="single" w:sz="4" w:space="0" w:color="auto"/>
            </w:tcBorders>
            <w:shd w:val="clear" w:color="000000" w:fill="C0C0C0"/>
            <w:vAlign w:val="bottom"/>
            <w:hideMark/>
          </w:tcPr>
          <w:p w14:paraId="0B3021CD" w14:textId="38E2AFB5"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63,6%</w:t>
            </w:r>
          </w:p>
        </w:tc>
        <w:tc>
          <w:tcPr>
            <w:tcW w:w="993" w:type="dxa"/>
            <w:tcBorders>
              <w:top w:val="nil"/>
              <w:left w:val="nil"/>
              <w:bottom w:val="single" w:sz="4" w:space="0" w:color="auto"/>
              <w:right w:val="single" w:sz="4" w:space="0" w:color="auto"/>
            </w:tcBorders>
            <w:shd w:val="clear" w:color="000000" w:fill="C0C0C0"/>
            <w:vAlign w:val="bottom"/>
            <w:hideMark/>
          </w:tcPr>
          <w:p w14:paraId="508D7217" w14:textId="7D323BDF"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62,3%</w:t>
            </w:r>
          </w:p>
        </w:tc>
        <w:tc>
          <w:tcPr>
            <w:tcW w:w="992" w:type="dxa"/>
            <w:tcBorders>
              <w:top w:val="nil"/>
              <w:left w:val="nil"/>
              <w:bottom w:val="single" w:sz="4" w:space="0" w:color="auto"/>
              <w:right w:val="single" w:sz="4" w:space="0" w:color="auto"/>
            </w:tcBorders>
            <w:shd w:val="clear" w:color="000000" w:fill="C0C0C0"/>
            <w:vAlign w:val="bottom"/>
            <w:hideMark/>
          </w:tcPr>
          <w:p w14:paraId="5D5EB42C" w14:textId="449CCFB2"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61,7%</w:t>
            </w:r>
          </w:p>
        </w:tc>
        <w:tc>
          <w:tcPr>
            <w:tcW w:w="992" w:type="dxa"/>
            <w:tcBorders>
              <w:top w:val="nil"/>
              <w:left w:val="nil"/>
              <w:bottom w:val="single" w:sz="4" w:space="0" w:color="auto"/>
              <w:right w:val="single" w:sz="4" w:space="0" w:color="auto"/>
            </w:tcBorders>
            <w:shd w:val="clear" w:color="000000" w:fill="C0C0C0"/>
            <w:vAlign w:val="bottom"/>
            <w:hideMark/>
          </w:tcPr>
          <w:p w14:paraId="1532D155" w14:textId="6A010AAA"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60,9%</w:t>
            </w:r>
          </w:p>
        </w:tc>
        <w:tc>
          <w:tcPr>
            <w:tcW w:w="1090" w:type="dxa"/>
            <w:tcBorders>
              <w:top w:val="nil"/>
              <w:left w:val="nil"/>
              <w:bottom w:val="single" w:sz="4" w:space="0" w:color="auto"/>
              <w:right w:val="single" w:sz="8" w:space="0" w:color="auto"/>
            </w:tcBorders>
            <w:shd w:val="clear" w:color="000000" w:fill="C0C0C0"/>
            <w:vAlign w:val="bottom"/>
            <w:hideMark/>
          </w:tcPr>
          <w:p w14:paraId="59955915" w14:textId="20C7FB66"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62,0%</w:t>
            </w:r>
          </w:p>
        </w:tc>
      </w:tr>
      <w:tr w:rsidR="00BE3831" w:rsidRPr="006F038E" w14:paraId="69B36B02" w14:textId="77777777" w:rsidTr="0063125B">
        <w:trPr>
          <w:trHeight w:val="450"/>
        </w:trPr>
        <w:tc>
          <w:tcPr>
            <w:tcW w:w="2967" w:type="dxa"/>
            <w:tcBorders>
              <w:top w:val="nil"/>
              <w:left w:val="single" w:sz="8" w:space="0" w:color="auto"/>
              <w:bottom w:val="single" w:sz="4" w:space="0" w:color="auto"/>
              <w:right w:val="single" w:sz="4" w:space="0" w:color="auto"/>
            </w:tcBorders>
            <w:vAlign w:val="bottom"/>
            <w:hideMark/>
          </w:tcPr>
          <w:p w14:paraId="523E748E" w14:textId="77777777" w:rsidR="00BE3831" w:rsidRPr="006F038E" w:rsidRDefault="00BE3831" w:rsidP="00BE3831">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Netovõlakoormuse ülemmäär (eurodes)</w:t>
            </w:r>
          </w:p>
        </w:tc>
        <w:tc>
          <w:tcPr>
            <w:tcW w:w="992" w:type="dxa"/>
            <w:tcBorders>
              <w:top w:val="nil"/>
              <w:left w:val="nil"/>
              <w:bottom w:val="single" w:sz="4" w:space="0" w:color="auto"/>
              <w:right w:val="single" w:sz="4" w:space="0" w:color="auto"/>
            </w:tcBorders>
            <w:shd w:val="clear" w:color="000000" w:fill="C0C0C0"/>
            <w:vAlign w:val="bottom"/>
            <w:hideMark/>
          </w:tcPr>
          <w:p w14:paraId="410A4AD2" w14:textId="442BD960"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12 033 026</w:t>
            </w:r>
          </w:p>
        </w:tc>
        <w:tc>
          <w:tcPr>
            <w:tcW w:w="1134" w:type="dxa"/>
            <w:tcBorders>
              <w:top w:val="nil"/>
              <w:left w:val="nil"/>
              <w:bottom w:val="single" w:sz="4" w:space="0" w:color="auto"/>
              <w:right w:val="single" w:sz="4" w:space="0" w:color="auto"/>
            </w:tcBorders>
            <w:shd w:val="clear" w:color="000000" w:fill="C0C0C0"/>
            <w:vAlign w:val="bottom"/>
            <w:hideMark/>
          </w:tcPr>
          <w:p w14:paraId="42E52EF5" w14:textId="4E4C2BFC"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11 478 986</w:t>
            </w:r>
          </w:p>
        </w:tc>
        <w:tc>
          <w:tcPr>
            <w:tcW w:w="993" w:type="dxa"/>
            <w:tcBorders>
              <w:top w:val="nil"/>
              <w:left w:val="nil"/>
              <w:bottom w:val="single" w:sz="4" w:space="0" w:color="auto"/>
              <w:right w:val="single" w:sz="4" w:space="0" w:color="auto"/>
            </w:tcBorders>
            <w:shd w:val="clear" w:color="000000" w:fill="C0C0C0"/>
            <w:vAlign w:val="bottom"/>
            <w:hideMark/>
          </w:tcPr>
          <w:p w14:paraId="6D475095" w14:textId="4AEC0D0A"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11 974 712</w:t>
            </w:r>
          </w:p>
        </w:tc>
        <w:tc>
          <w:tcPr>
            <w:tcW w:w="992" w:type="dxa"/>
            <w:tcBorders>
              <w:top w:val="nil"/>
              <w:left w:val="nil"/>
              <w:bottom w:val="single" w:sz="4" w:space="0" w:color="auto"/>
              <w:right w:val="single" w:sz="4" w:space="0" w:color="auto"/>
            </w:tcBorders>
            <w:shd w:val="clear" w:color="000000" w:fill="C0C0C0"/>
            <w:vAlign w:val="bottom"/>
            <w:hideMark/>
          </w:tcPr>
          <w:p w14:paraId="63EB4D54" w14:textId="5F68BBE0"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12 790 520</w:t>
            </w:r>
          </w:p>
        </w:tc>
        <w:tc>
          <w:tcPr>
            <w:tcW w:w="992" w:type="dxa"/>
            <w:tcBorders>
              <w:top w:val="nil"/>
              <w:left w:val="nil"/>
              <w:bottom w:val="single" w:sz="4" w:space="0" w:color="auto"/>
              <w:right w:val="single" w:sz="4" w:space="0" w:color="auto"/>
            </w:tcBorders>
            <w:shd w:val="clear" w:color="000000" w:fill="C0C0C0"/>
            <w:vAlign w:val="bottom"/>
            <w:hideMark/>
          </w:tcPr>
          <w:p w14:paraId="55026A41" w14:textId="1ED5E4E3"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15 964 552</w:t>
            </w:r>
          </w:p>
        </w:tc>
        <w:tc>
          <w:tcPr>
            <w:tcW w:w="1090" w:type="dxa"/>
            <w:tcBorders>
              <w:top w:val="nil"/>
              <w:left w:val="nil"/>
              <w:bottom w:val="single" w:sz="4" w:space="0" w:color="auto"/>
              <w:right w:val="single" w:sz="8" w:space="0" w:color="auto"/>
            </w:tcBorders>
            <w:shd w:val="clear" w:color="000000" w:fill="BFBFBF"/>
            <w:vAlign w:val="bottom"/>
            <w:hideMark/>
          </w:tcPr>
          <w:p w14:paraId="58B3182D" w14:textId="2977219B"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15 323 168</w:t>
            </w:r>
          </w:p>
        </w:tc>
      </w:tr>
      <w:tr w:rsidR="00BE3831" w:rsidRPr="006F038E" w14:paraId="67A4C853" w14:textId="77777777" w:rsidTr="0063125B">
        <w:trPr>
          <w:trHeight w:val="255"/>
        </w:trPr>
        <w:tc>
          <w:tcPr>
            <w:tcW w:w="2967" w:type="dxa"/>
            <w:tcBorders>
              <w:top w:val="nil"/>
              <w:left w:val="single" w:sz="8" w:space="0" w:color="auto"/>
              <w:bottom w:val="single" w:sz="4" w:space="0" w:color="auto"/>
              <w:right w:val="single" w:sz="4" w:space="0" w:color="auto"/>
            </w:tcBorders>
            <w:vAlign w:val="bottom"/>
            <w:hideMark/>
          </w:tcPr>
          <w:p w14:paraId="231D24D0" w14:textId="77777777" w:rsidR="00BE3831" w:rsidRPr="006F038E" w:rsidRDefault="00BE3831" w:rsidP="00BE3831">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Netovõlakoormuse ülemmäär (%)</w:t>
            </w:r>
          </w:p>
        </w:tc>
        <w:tc>
          <w:tcPr>
            <w:tcW w:w="992" w:type="dxa"/>
            <w:tcBorders>
              <w:top w:val="nil"/>
              <w:left w:val="nil"/>
              <w:bottom w:val="single" w:sz="4" w:space="0" w:color="auto"/>
              <w:right w:val="single" w:sz="4" w:space="0" w:color="auto"/>
            </w:tcBorders>
            <w:shd w:val="clear" w:color="000000" w:fill="C0C0C0"/>
            <w:vAlign w:val="bottom"/>
            <w:hideMark/>
          </w:tcPr>
          <w:p w14:paraId="301A076C" w14:textId="72A15542"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75,0%</w:t>
            </w:r>
          </w:p>
        </w:tc>
        <w:tc>
          <w:tcPr>
            <w:tcW w:w="1134" w:type="dxa"/>
            <w:tcBorders>
              <w:top w:val="nil"/>
              <w:left w:val="nil"/>
              <w:bottom w:val="single" w:sz="4" w:space="0" w:color="auto"/>
              <w:right w:val="single" w:sz="4" w:space="0" w:color="auto"/>
            </w:tcBorders>
            <w:shd w:val="clear" w:color="000000" w:fill="C0C0C0"/>
            <w:vAlign w:val="bottom"/>
            <w:hideMark/>
          </w:tcPr>
          <w:p w14:paraId="719B7520" w14:textId="5F72A9D7"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70,0%</w:t>
            </w:r>
          </w:p>
        </w:tc>
        <w:tc>
          <w:tcPr>
            <w:tcW w:w="993" w:type="dxa"/>
            <w:tcBorders>
              <w:top w:val="nil"/>
              <w:left w:val="nil"/>
              <w:bottom w:val="single" w:sz="4" w:space="0" w:color="auto"/>
              <w:right w:val="single" w:sz="4" w:space="0" w:color="auto"/>
            </w:tcBorders>
            <w:shd w:val="clear" w:color="000000" w:fill="C0C0C0"/>
            <w:vAlign w:val="bottom"/>
            <w:hideMark/>
          </w:tcPr>
          <w:p w14:paraId="73E943FC" w14:textId="5A0D11A5"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70,0%</w:t>
            </w:r>
          </w:p>
        </w:tc>
        <w:tc>
          <w:tcPr>
            <w:tcW w:w="992" w:type="dxa"/>
            <w:tcBorders>
              <w:top w:val="nil"/>
              <w:left w:val="nil"/>
              <w:bottom w:val="single" w:sz="4" w:space="0" w:color="auto"/>
              <w:right w:val="single" w:sz="4" w:space="0" w:color="auto"/>
            </w:tcBorders>
            <w:shd w:val="clear" w:color="000000" w:fill="C0C0C0"/>
            <w:vAlign w:val="bottom"/>
            <w:hideMark/>
          </w:tcPr>
          <w:p w14:paraId="56E20206" w14:textId="169D515F"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72,7%</w:t>
            </w:r>
          </w:p>
        </w:tc>
        <w:tc>
          <w:tcPr>
            <w:tcW w:w="992" w:type="dxa"/>
            <w:tcBorders>
              <w:top w:val="nil"/>
              <w:left w:val="nil"/>
              <w:bottom w:val="single" w:sz="4" w:space="0" w:color="auto"/>
              <w:right w:val="single" w:sz="4" w:space="0" w:color="auto"/>
            </w:tcBorders>
            <w:shd w:val="clear" w:color="000000" w:fill="C0C0C0"/>
            <w:vAlign w:val="bottom"/>
            <w:hideMark/>
          </w:tcPr>
          <w:p w14:paraId="3774742D" w14:textId="4A3FB6A4"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88,4%</w:t>
            </w:r>
          </w:p>
        </w:tc>
        <w:tc>
          <w:tcPr>
            <w:tcW w:w="1090" w:type="dxa"/>
            <w:tcBorders>
              <w:top w:val="nil"/>
              <w:left w:val="nil"/>
              <w:bottom w:val="single" w:sz="4" w:space="0" w:color="auto"/>
              <w:right w:val="single" w:sz="8" w:space="0" w:color="auto"/>
            </w:tcBorders>
            <w:shd w:val="clear" w:color="000000" w:fill="C0C0C0"/>
            <w:vAlign w:val="bottom"/>
            <w:hideMark/>
          </w:tcPr>
          <w:p w14:paraId="0999AD94" w14:textId="24CBBF1B"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82,7%</w:t>
            </w:r>
          </w:p>
        </w:tc>
      </w:tr>
      <w:tr w:rsidR="00BE3831" w:rsidRPr="006F038E" w14:paraId="3F8EF769" w14:textId="77777777" w:rsidTr="0063125B">
        <w:trPr>
          <w:trHeight w:val="270"/>
        </w:trPr>
        <w:tc>
          <w:tcPr>
            <w:tcW w:w="2967" w:type="dxa"/>
            <w:tcBorders>
              <w:top w:val="nil"/>
              <w:left w:val="single" w:sz="8" w:space="0" w:color="auto"/>
              <w:bottom w:val="single" w:sz="8" w:space="0" w:color="auto"/>
              <w:right w:val="single" w:sz="4" w:space="0" w:color="auto"/>
            </w:tcBorders>
            <w:vAlign w:val="bottom"/>
            <w:hideMark/>
          </w:tcPr>
          <w:p w14:paraId="37A615E2" w14:textId="77777777" w:rsidR="00BE3831" w:rsidRPr="006F038E" w:rsidRDefault="00BE3831" w:rsidP="00BE3831">
            <w:pPr>
              <w:spacing w:after="0" w:line="240" w:lineRule="auto"/>
              <w:rPr>
                <w:rFonts w:ascii="Arial" w:eastAsia="Times New Roman" w:hAnsi="Arial" w:cs="Arial"/>
                <w:b/>
                <w:bCs/>
                <w:sz w:val="16"/>
                <w:szCs w:val="16"/>
                <w:lang w:eastAsia="et-EE"/>
              </w:rPr>
            </w:pPr>
            <w:r w:rsidRPr="006F038E">
              <w:rPr>
                <w:rFonts w:ascii="Arial" w:eastAsia="Times New Roman" w:hAnsi="Arial" w:cs="Arial"/>
                <w:b/>
                <w:bCs/>
                <w:sz w:val="16"/>
                <w:szCs w:val="16"/>
                <w:lang w:eastAsia="et-EE"/>
              </w:rPr>
              <w:t>Vaba netovõlakoormus (eurodes)</w:t>
            </w:r>
          </w:p>
        </w:tc>
        <w:tc>
          <w:tcPr>
            <w:tcW w:w="992" w:type="dxa"/>
            <w:tcBorders>
              <w:top w:val="nil"/>
              <w:left w:val="nil"/>
              <w:bottom w:val="single" w:sz="8" w:space="0" w:color="auto"/>
              <w:right w:val="single" w:sz="4" w:space="0" w:color="auto"/>
            </w:tcBorders>
            <w:shd w:val="clear" w:color="000000" w:fill="C0C0C0"/>
            <w:vAlign w:val="bottom"/>
            <w:hideMark/>
          </w:tcPr>
          <w:p w14:paraId="79A250FF" w14:textId="410113F9"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2 121 780</w:t>
            </w:r>
          </w:p>
        </w:tc>
        <w:tc>
          <w:tcPr>
            <w:tcW w:w="1134" w:type="dxa"/>
            <w:tcBorders>
              <w:top w:val="nil"/>
              <w:left w:val="nil"/>
              <w:bottom w:val="single" w:sz="8" w:space="0" w:color="auto"/>
              <w:right w:val="single" w:sz="4" w:space="0" w:color="auto"/>
            </w:tcBorders>
            <w:shd w:val="clear" w:color="000000" w:fill="C0C0C0"/>
            <w:vAlign w:val="bottom"/>
            <w:hideMark/>
          </w:tcPr>
          <w:p w14:paraId="630A34EE" w14:textId="6E025E15"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1 041 490</w:t>
            </w:r>
          </w:p>
        </w:tc>
        <w:tc>
          <w:tcPr>
            <w:tcW w:w="993" w:type="dxa"/>
            <w:tcBorders>
              <w:top w:val="nil"/>
              <w:left w:val="nil"/>
              <w:bottom w:val="single" w:sz="8" w:space="0" w:color="auto"/>
              <w:right w:val="single" w:sz="4" w:space="0" w:color="auto"/>
            </w:tcBorders>
            <w:shd w:val="clear" w:color="000000" w:fill="C0C0C0"/>
            <w:vAlign w:val="bottom"/>
            <w:hideMark/>
          </w:tcPr>
          <w:p w14:paraId="199D76B0" w14:textId="174596A4"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1 323 123</w:t>
            </w:r>
          </w:p>
        </w:tc>
        <w:tc>
          <w:tcPr>
            <w:tcW w:w="992" w:type="dxa"/>
            <w:tcBorders>
              <w:top w:val="nil"/>
              <w:left w:val="nil"/>
              <w:bottom w:val="single" w:sz="8" w:space="0" w:color="auto"/>
              <w:right w:val="single" w:sz="4" w:space="0" w:color="auto"/>
            </w:tcBorders>
            <w:shd w:val="clear" w:color="000000" w:fill="C0C0C0"/>
            <w:vAlign w:val="bottom"/>
            <w:hideMark/>
          </w:tcPr>
          <w:p w14:paraId="48DF0AD0" w14:textId="13BD4B22"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1 939 747</w:t>
            </w:r>
          </w:p>
        </w:tc>
        <w:tc>
          <w:tcPr>
            <w:tcW w:w="992" w:type="dxa"/>
            <w:tcBorders>
              <w:top w:val="nil"/>
              <w:left w:val="nil"/>
              <w:bottom w:val="single" w:sz="8" w:space="0" w:color="auto"/>
              <w:right w:val="single" w:sz="4" w:space="0" w:color="auto"/>
            </w:tcBorders>
            <w:shd w:val="clear" w:color="000000" w:fill="C0C0C0"/>
            <w:vAlign w:val="bottom"/>
            <w:hideMark/>
          </w:tcPr>
          <w:p w14:paraId="2FAEB557" w14:textId="4D33D11D"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4 961 348</w:t>
            </w:r>
          </w:p>
        </w:tc>
        <w:tc>
          <w:tcPr>
            <w:tcW w:w="1090" w:type="dxa"/>
            <w:tcBorders>
              <w:top w:val="nil"/>
              <w:left w:val="nil"/>
              <w:bottom w:val="single" w:sz="8" w:space="0" w:color="auto"/>
              <w:right w:val="single" w:sz="8" w:space="0" w:color="auto"/>
            </w:tcBorders>
            <w:shd w:val="clear" w:color="000000" w:fill="C0C0C0"/>
            <w:vAlign w:val="bottom"/>
            <w:hideMark/>
          </w:tcPr>
          <w:p w14:paraId="5C6F9409" w14:textId="4C6EEFC9" w:rsidR="00BE3831" w:rsidRPr="00BE3831" w:rsidRDefault="00BE3831" w:rsidP="00BE3831">
            <w:pPr>
              <w:spacing w:after="0" w:line="240" w:lineRule="auto"/>
              <w:jc w:val="right"/>
              <w:rPr>
                <w:rFonts w:ascii="Arial" w:eastAsia="Times New Roman" w:hAnsi="Arial" w:cs="Arial"/>
                <w:sz w:val="16"/>
                <w:szCs w:val="16"/>
                <w:lang w:eastAsia="et-EE"/>
              </w:rPr>
            </w:pPr>
            <w:r w:rsidRPr="00BE3831">
              <w:rPr>
                <w:rFonts w:ascii="Arial" w:hAnsi="Arial" w:cs="Arial"/>
                <w:sz w:val="16"/>
                <w:szCs w:val="16"/>
              </w:rPr>
              <w:t>3 837 360</w:t>
            </w:r>
          </w:p>
        </w:tc>
      </w:tr>
    </w:tbl>
    <w:p w14:paraId="4E4B2FF5" w14:textId="77777777" w:rsidR="00FC68B1" w:rsidRDefault="00FC68B1" w:rsidP="00FC68B1">
      <w:pPr>
        <w:jc w:val="both"/>
        <w:rPr>
          <w:rFonts w:ascii="Times New Roman" w:hAnsi="Times New Roman" w:cs="Times New Roman"/>
          <w:sz w:val="20"/>
          <w:szCs w:val="20"/>
        </w:rPr>
      </w:pPr>
    </w:p>
    <w:p w14:paraId="357BAE09" w14:textId="77777777" w:rsidR="00FC68B1" w:rsidRDefault="00FC68B1" w:rsidP="002C4D31">
      <w:pPr>
        <w:spacing w:after="0"/>
        <w:rPr>
          <w:rFonts w:ascii="Times New Roman" w:hAnsi="Times New Roman" w:cs="Times New Roman"/>
          <w:sz w:val="20"/>
          <w:szCs w:val="20"/>
        </w:rPr>
      </w:pPr>
      <w:r>
        <w:rPr>
          <w:rFonts w:ascii="Times New Roman" w:hAnsi="Times New Roman" w:cs="Times New Roman"/>
          <w:sz w:val="20"/>
          <w:szCs w:val="20"/>
        </w:rPr>
        <w:t>Tabel 2.</w:t>
      </w:r>
      <w:r w:rsidRPr="00F254C8">
        <w:rPr>
          <w:rFonts w:ascii="Times New Roman" w:hAnsi="Times New Roman" w:cs="Times New Roman"/>
          <w:sz w:val="20"/>
          <w:szCs w:val="20"/>
        </w:rPr>
        <w:t xml:space="preserve"> </w:t>
      </w:r>
      <w:r w:rsidRPr="00A5539B">
        <w:rPr>
          <w:rFonts w:ascii="Times New Roman" w:hAnsi="Times New Roman" w:cs="Times New Roman"/>
          <w:b/>
          <w:sz w:val="20"/>
          <w:szCs w:val="20"/>
        </w:rPr>
        <w:t>Riskist</w:t>
      </w:r>
      <w:r>
        <w:rPr>
          <w:rFonts w:ascii="Times New Roman" w:hAnsi="Times New Roman" w:cs="Times New Roman"/>
          <w:b/>
          <w:sz w:val="20"/>
          <w:szCs w:val="20"/>
        </w:rPr>
        <w:t>s</w:t>
      </w:r>
      <w:r w:rsidRPr="00A5539B">
        <w:rPr>
          <w:rFonts w:ascii="Times New Roman" w:hAnsi="Times New Roman" w:cs="Times New Roman"/>
          <w:b/>
          <w:sz w:val="20"/>
          <w:szCs w:val="20"/>
        </w:rPr>
        <w:t>enaarium 1</w:t>
      </w:r>
      <w:r w:rsidRPr="00F254C8">
        <w:rPr>
          <w:rFonts w:ascii="Times New Roman" w:hAnsi="Times New Roman" w:cs="Times New Roman"/>
          <w:sz w:val="20"/>
          <w:szCs w:val="20"/>
        </w:rPr>
        <w:t xml:space="preserve">: </w:t>
      </w:r>
      <w:r>
        <w:rPr>
          <w:rFonts w:ascii="Times New Roman" w:hAnsi="Times New Roman" w:cs="Times New Roman"/>
          <w:sz w:val="20"/>
          <w:szCs w:val="20"/>
        </w:rPr>
        <w:t>S</w:t>
      </w:r>
      <w:r w:rsidRPr="00F254C8">
        <w:rPr>
          <w:rFonts w:ascii="Times New Roman" w:hAnsi="Times New Roman" w:cs="Times New Roman"/>
          <w:sz w:val="20"/>
          <w:szCs w:val="20"/>
        </w:rPr>
        <w:t>issetulekud kasvavad oodatust 2% protsendi võrra vähem</w:t>
      </w:r>
    </w:p>
    <w:tbl>
      <w:tblPr>
        <w:tblW w:w="9160" w:type="dxa"/>
        <w:tblCellMar>
          <w:left w:w="70" w:type="dxa"/>
          <w:right w:w="70" w:type="dxa"/>
        </w:tblCellMar>
        <w:tblLook w:val="04A0" w:firstRow="1" w:lastRow="0" w:firstColumn="1" w:lastColumn="0" w:noHBand="0" w:noVBand="1"/>
      </w:tblPr>
      <w:tblGrid>
        <w:gridCol w:w="2967"/>
        <w:gridCol w:w="992"/>
        <w:gridCol w:w="1134"/>
        <w:gridCol w:w="993"/>
        <w:gridCol w:w="992"/>
        <w:gridCol w:w="992"/>
        <w:gridCol w:w="1090"/>
      </w:tblGrid>
      <w:tr w:rsidR="001D51E0" w:rsidRPr="00DF438B" w14:paraId="727D23C5" w14:textId="77777777" w:rsidTr="0063125B">
        <w:trPr>
          <w:trHeight w:val="690"/>
        </w:trPr>
        <w:tc>
          <w:tcPr>
            <w:tcW w:w="2967" w:type="dxa"/>
            <w:tcBorders>
              <w:top w:val="single" w:sz="8" w:space="0" w:color="auto"/>
              <w:left w:val="single" w:sz="8" w:space="0" w:color="auto"/>
              <w:bottom w:val="single" w:sz="4" w:space="0" w:color="auto"/>
              <w:right w:val="single" w:sz="4" w:space="0" w:color="auto"/>
            </w:tcBorders>
            <w:shd w:val="clear" w:color="000000" w:fill="CCFFCC"/>
            <w:vAlign w:val="bottom"/>
            <w:hideMark/>
          </w:tcPr>
          <w:p w14:paraId="64D0558D" w14:textId="77777777" w:rsidR="001D51E0" w:rsidRPr="00DF438B" w:rsidRDefault="001D51E0" w:rsidP="001D51E0">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Kuusalu vald</w:t>
            </w:r>
          </w:p>
        </w:tc>
        <w:tc>
          <w:tcPr>
            <w:tcW w:w="992" w:type="dxa"/>
            <w:tcBorders>
              <w:top w:val="single" w:sz="8" w:space="0" w:color="auto"/>
              <w:left w:val="nil"/>
              <w:bottom w:val="single" w:sz="8" w:space="0" w:color="auto"/>
              <w:right w:val="single" w:sz="4" w:space="0" w:color="auto"/>
            </w:tcBorders>
            <w:shd w:val="clear" w:color="000000" w:fill="CCFFCC"/>
            <w:vAlign w:val="bottom"/>
            <w:hideMark/>
          </w:tcPr>
          <w:p w14:paraId="276EEA99" w14:textId="4AE9DDDC" w:rsidR="001D51E0" w:rsidRPr="001D51E0" w:rsidRDefault="001D51E0" w:rsidP="001D51E0">
            <w:pPr>
              <w:spacing w:after="0" w:line="240" w:lineRule="auto"/>
              <w:jc w:val="center"/>
              <w:rPr>
                <w:rFonts w:ascii="Arial" w:eastAsia="Times New Roman" w:hAnsi="Arial" w:cs="Arial"/>
                <w:b/>
                <w:bCs/>
                <w:sz w:val="16"/>
                <w:szCs w:val="16"/>
                <w:lang w:eastAsia="et-EE"/>
              </w:rPr>
            </w:pPr>
            <w:r w:rsidRPr="001D51E0">
              <w:rPr>
                <w:rFonts w:ascii="Arial" w:hAnsi="Arial" w:cs="Arial"/>
                <w:b/>
                <w:bCs/>
                <w:sz w:val="16"/>
                <w:szCs w:val="16"/>
              </w:rPr>
              <w:t>2025 täitmine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652ACA65" w14:textId="26122BB4" w:rsidR="001D51E0" w:rsidRPr="001D51E0" w:rsidRDefault="001D51E0" w:rsidP="001D51E0">
            <w:pPr>
              <w:spacing w:after="0" w:line="240" w:lineRule="auto"/>
              <w:jc w:val="center"/>
              <w:rPr>
                <w:rFonts w:ascii="Arial" w:eastAsia="Times New Roman" w:hAnsi="Arial" w:cs="Arial"/>
                <w:b/>
                <w:bCs/>
                <w:sz w:val="16"/>
                <w:szCs w:val="16"/>
                <w:lang w:eastAsia="et-EE"/>
              </w:rPr>
            </w:pPr>
            <w:r w:rsidRPr="001D51E0">
              <w:rPr>
                <w:rFonts w:ascii="Arial" w:hAnsi="Arial" w:cs="Arial"/>
                <w:b/>
                <w:bCs/>
                <w:sz w:val="16"/>
                <w:szCs w:val="16"/>
              </w:rPr>
              <w:t>2026 eeldatav täitmine</w:t>
            </w:r>
          </w:p>
        </w:tc>
        <w:tc>
          <w:tcPr>
            <w:tcW w:w="993" w:type="dxa"/>
            <w:tcBorders>
              <w:top w:val="single" w:sz="8" w:space="0" w:color="auto"/>
              <w:left w:val="nil"/>
              <w:bottom w:val="single" w:sz="8" w:space="0" w:color="auto"/>
              <w:right w:val="single" w:sz="4" w:space="0" w:color="auto"/>
            </w:tcBorders>
            <w:shd w:val="clear" w:color="000000" w:fill="CCFFCC"/>
            <w:vAlign w:val="bottom"/>
            <w:hideMark/>
          </w:tcPr>
          <w:p w14:paraId="35A3643A" w14:textId="3F44D3C5" w:rsidR="001D51E0" w:rsidRPr="001D51E0" w:rsidRDefault="001D51E0" w:rsidP="001D51E0">
            <w:pPr>
              <w:spacing w:after="0" w:line="240" w:lineRule="auto"/>
              <w:jc w:val="center"/>
              <w:rPr>
                <w:rFonts w:ascii="Arial" w:eastAsia="Times New Roman" w:hAnsi="Arial" w:cs="Arial"/>
                <w:b/>
                <w:bCs/>
                <w:sz w:val="16"/>
                <w:szCs w:val="16"/>
                <w:lang w:eastAsia="et-EE"/>
              </w:rPr>
            </w:pPr>
            <w:r w:rsidRPr="001D51E0">
              <w:rPr>
                <w:rFonts w:ascii="Arial" w:hAnsi="Arial" w:cs="Arial"/>
                <w:b/>
                <w:bCs/>
                <w:sz w:val="16"/>
                <w:szCs w:val="16"/>
              </w:rPr>
              <w:t>2027 eelarve</w:t>
            </w:r>
          </w:p>
        </w:tc>
        <w:tc>
          <w:tcPr>
            <w:tcW w:w="992" w:type="dxa"/>
            <w:tcBorders>
              <w:top w:val="single" w:sz="8" w:space="0" w:color="auto"/>
              <w:left w:val="nil"/>
              <w:bottom w:val="single" w:sz="8" w:space="0" w:color="auto"/>
              <w:right w:val="single" w:sz="4" w:space="0" w:color="auto"/>
            </w:tcBorders>
            <w:shd w:val="clear" w:color="000000" w:fill="CCFFCC"/>
            <w:vAlign w:val="bottom"/>
            <w:hideMark/>
          </w:tcPr>
          <w:p w14:paraId="5848CF40" w14:textId="2BB0E95F" w:rsidR="001D51E0" w:rsidRPr="001D51E0" w:rsidRDefault="001D51E0" w:rsidP="001D51E0">
            <w:pPr>
              <w:spacing w:after="0" w:line="240" w:lineRule="auto"/>
              <w:jc w:val="center"/>
              <w:rPr>
                <w:rFonts w:ascii="Arial" w:eastAsia="Times New Roman" w:hAnsi="Arial" w:cs="Arial"/>
                <w:b/>
                <w:bCs/>
                <w:sz w:val="16"/>
                <w:szCs w:val="16"/>
                <w:lang w:eastAsia="et-EE"/>
              </w:rPr>
            </w:pPr>
            <w:r w:rsidRPr="001D51E0">
              <w:rPr>
                <w:rFonts w:ascii="Arial" w:hAnsi="Arial" w:cs="Arial"/>
                <w:b/>
                <w:bCs/>
                <w:sz w:val="16"/>
                <w:szCs w:val="16"/>
              </w:rPr>
              <w:t>2028 eelarve</w:t>
            </w:r>
          </w:p>
        </w:tc>
        <w:tc>
          <w:tcPr>
            <w:tcW w:w="992" w:type="dxa"/>
            <w:tcBorders>
              <w:top w:val="single" w:sz="8" w:space="0" w:color="auto"/>
              <w:left w:val="nil"/>
              <w:bottom w:val="single" w:sz="8" w:space="0" w:color="auto"/>
              <w:right w:val="single" w:sz="4" w:space="0" w:color="auto"/>
            </w:tcBorders>
            <w:shd w:val="clear" w:color="000000" w:fill="CCFFCC"/>
            <w:vAlign w:val="bottom"/>
            <w:hideMark/>
          </w:tcPr>
          <w:p w14:paraId="7C439D58" w14:textId="376F5C68" w:rsidR="001D51E0" w:rsidRPr="001D51E0" w:rsidRDefault="001D51E0" w:rsidP="001D51E0">
            <w:pPr>
              <w:spacing w:after="0" w:line="240" w:lineRule="auto"/>
              <w:jc w:val="center"/>
              <w:rPr>
                <w:rFonts w:ascii="Arial" w:eastAsia="Times New Roman" w:hAnsi="Arial" w:cs="Arial"/>
                <w:b/>
                <w:bCs/>
                <w:sz w:val="16"/>
                <w:szCs w:val="16"/>
                <w:lang w:eastAsia="et-EE"/>
              </w:rPr>
            </w:pPr>
            <w:r w:rsidRPr="001D51E0">
              <w:rPr>
                <w:rFonts w:ascii="Arial" w:hAnsi="Arial" w:cs="Arial"/>
                <w:b/>
                <w:bCs/>
                <w:sz w:val="16"/>
                <w:szCs w:val="16"/>
              </w:rPr>
              <w:t>2029 eelarve</w:t>
            </w:r>
          </w:p>
        </w:tc>
        <w:tc>
          <w:tcPr>
            <w:tcW w:w="1090" w:type="dxa"/>
            <w:tcBorders>
              <w:top w:val="single" w:sz="8" w:space="0" w:color="auto"/>
              <w:left w:val="nil"/>
              <w:bottom w:val="single" w:sz="8" w:space="0" w:color="auto"/>
              <w:right w:val="single" w:sz="8" w:space="0" w:color="auto"/>
            </w:tcBorders>
            <w:shd w:val="clear" w:color="000000" w:fill="CCFFCC"/>
            <w:vAlign w:val="bottom"/>
            <w:hideMark/>
          </w:tcPr>
          <w:p w14:paraId="48F823AB" w14:textId="0CFB03B3" w:rsidR="001D51E0" w:rsidRPr="001D51E0" w:rsidRDefault="001D51E0" w:rsidP="001D51E0">
            <w:pPr>
              <w:spacing w:after="0" w:line="240" w:lineRule="auto"/>
              <w:jc w:val="center"/>
              <w:rPr>
                <w:rFonts w:ascii="Arial" w:eastAsia="Times New Roman" w:hAnsi="Arial" w:cs="Arial"/>
                <w:b/>
                <w:bCs/>
                <w:sz w:val="16"/>
                <w:szCs w:val="16"/>
                <w:lang w:eastAsia="et-EE"/>
              </w:rPr>
            </w:pPr>
            <w:r w:rsidRPr="001D51E0">
              <w:rPr>
                <w:rFonts w:ascii="Arial" w:hAnsi="Arial" w:cs="Arial"/>
                <w:b/>
                <w:bCs/>
                <w:sz w:val="16"/>
                <w:szCs w:val="16"/>
              </w:rPr>
              <w:t>2030 eelarve</w:t>
            </w:r>
          </w:p>
        </w:tc>
      </w:tr>
      <w:tr w:rsidR="001D51E0" w:rsidRPr="004B508B" w14:paraId="077A5D20" w14:textId="77777777" w:rsidTr="0063125B">
        <w:trPr>
          <w:trHeight w:val="300"/>
        </w:trPr>
        <w:tc>
          <w:tcPr>
            <w:tcW w:w="2967" w:type="dxa"/>
            <w:tcBorders>
              <w:top w:val="nil"/>
              <w:left w:val="single" w:sz="8" w:space="0" w:color="auto"/>
              <w:bottom w:val="single" w:sz="4" w:space="0" w:color="auto"/>
              <w:right w:val="single" w:sz="4" w:space="0" w:color="auto"/>
            </w:tcBorders>
            <w:noWrap/>
            <w:vAlign w:val="center"/>
            <w:hideMark/>
          </w:tcPr>
          <w:p w14:paraId="45D235CD" w14:textId="77777777" w:rsidR="001D51E0" w:rsidRPr="00DF438B" w:rsidRDefault="001D51E0" w:rsidP="001D51E0">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Põhitegevuse tulud kokku</w:t>
            </w:r>
          </w:p>
        </w:tc>
        <w:tc>
          <w:tcPr>
            <w:tcW w:w="992" w:type="dxa"/>
            <w:tcBorders>
              <w:top w:val="single" w:sz="4" w:space="0" w:color="auto"/>
              <w:left w:val="nil"/>
              <w:bottom w:val="single" w:sz="4" w:space="0" w:color="auto"/>
              <w:right w:val="single" w:sz="4" w:space="0" w:color="auto"/>
            </w:tcBorders>
            <w:shd w:val="clear" w:color="000000" w:fill="C0C0C0"/>
            <w:vAlign w:val="bottom"/>
            <w:hideMark/>
          </w:tcPr>
          <w:p w14:paraId="2C66CF6B" w14:textId="13BDC5C8"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16 044 034</w:t>
            </w:r>
          </w:p>
        </w:tc>
        <w:tc>
          <w:tcPr>
            <w:tcW w:w="1134" w:type="dxa"/>
            <w:tcBorders>
              <w:top w:val="single" w:sz="4" w:space="0" w:color="auto"/>
              <w:left w:val="nil"/>
              <w:bottom w:val="single" w:sz="4" w:space="0" w:color="auto"/>
              <w:right w:val="single" w:sz="4" w:space="0" w:color="auto"/>
            </w:tcBorders>
            <w:shd w:val="clear" w:color="000000" w:fill="C0C0C0"/>
            <w:vAlign w:val="bottom"/>
            <w:hideMark/>
          </w:tcPr>
          <w:p w14:paraId="7F2FFC75" w14:textId="6737343E"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16 398 551</w:t>
            </w:r>
          </w:p>
        </w:tc>
        <w:tc>
          <w:tcPr>
            <w:tcW w:w="993" w:type="dxa"/>
            <w:tcBorders>
              <w:top w:val="single" w:sz="4" w:space="0" w:color="auto"/>
              <w:left w:val="nil"/>
              <w:bottom w:val="single" w:sz="4" w:space="0" w:color="auto"/>
              <w:right w:val="single" w:sz="4" w:space="0" w:color="auto"/>
            </w:tcBorders>
            <w:shd w:val="clear" w:color="000000" w:fill="FFFF00"/>
            <w:vAlign w:val="bottom"/>
            <w:hideMark/>
          </w:tcPr>
          <w:p w14:paraId="6EF5045F" w14:textId="55A68D86"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16 764 596</w:t>
            </w:r>
          </w:p>
        </w:tc>
        <w:tc>
          <w:tcPr>
            <w:tcW w:w="992" w:type="dxa"/>
            <w:tcBorders>
              <w:top w:val="single" w:sz="4" w:space="0" w:color="auto"/>
              <w:left w:val="nil"/>
              <w:bottom w:val="single" w:sz="4" w:space="0" w:color="auto"/>
              <w:right w:val="single" w:sz="4" w:space="0" w:color="auto"/>
            </w:tcBorders>
            <w:shd w:val="clear" w:color="000000" w:fill="FFFF00"/>
            <w:vAlign w:val="bottom"/>
            <w:hideMark/>
          </w:tcPr>
          <w:p w14:paraId="48B591B2" w14:textId="410CB937"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17 244 796</w:t>
            </w:r>
          </w:p>
        </w:tc>
        <w:tc>
          <w:tcPr>
            <w:tcW w:w="992" w:type="dxa"/>
            <w:tcBorders>
              <w:top w:val="single" w:sz="4" w:space="0" w:color="auto"/>
              <w:left w:val="nil"/>
              <w:bottom w:val="single" w:sz="4" w:space="0" w:color="auto"/>
              <w:right w:val="single" w:sz="4" w:space="0" w:color="auto"/>
            </w:tcBorders>
            <w:shd w:val="clear" w:color="000000" w:fill="FFFF00"/>
            <w:vAlign w:val="bottom"/>
            <w:hideMark/>
          </w:tcPr>
          <w:p w14:paraId="78A323C4" w14:textId="10B272E6"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17 695 596</w:t>
            </w:r>
          </w:p>
        </w:tc>
        <w:tc>
          <w:tcPr>
            <w:tcW w:w="1090" w:type="dxa"/>
            <w:tcBorders>
              <w:top w:val="single" w:sz="4" w:space="0" w:color="auto"/>
              <w:left w:val="nil"/>
              <w:bottom w:val="single" w:sz="4" w:space="0" w:color="auto"/>
              <w:right w:val="single" w:sz="8" w:space="0" w:color="auto"/>
            </w:tcBorders>
            <w:shd w:val="clear" w:color="000000" w:fill="FFFF00"/>
            <w:vAlign w:val="bottom"/>
            <w:hideMark/>
          </w:tcPr>
          <w:p w14:paraId="25A008B2" w14:textId="624B776C"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18 165 996</w:t>
            </w:r>
          </w:p>
        </w:tc>
      </w:tr>
      <w:tr w:rsidR="001D51E0" w:rsidRPr="004B508B" w14:paraId="2D561D5D" w14:textId="77777777" w:rsidTr="0063125B">
        <w:trPr>
          <w:trHeight w:val="255"/>
        </w:trPr>
        <w:tc>
          <w:tcPr>
            <w:tcW w:w="2967" w:type="dxa"/>
            <w:tcBorders>
              <w:top w:val="nil"/>
              <w:left w:val="single" w:sz="8" w:space="0" w:color="auto"/>
              <w:bottom w:val="single" w:sz="4" w:space="0" w:color="auto"/>
              <w:right w:val="single" w:sz="4" w:space="0" w:color="auto"/>
            </w:tcBorders>
            <w:noWrap/>
            <w:vAlign w:val="center"/>
            <w:hideMark/>
          </w:tcPr>
          <w:p w14:paraId="7C533A89" w14:textId="77777777" w:rsidR="001D51E0" w:rsidRPr="00DF438B" w:rsidRDefault="001D51E0" w:rsidP="001D51E0">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Põhitegevuse kulud kokku</w:t>
            </w:r>
          </w:p>
        </w:tc>
        <w:tc>
          <w:tcPr>
            <w:tcW w:w="992" w:type="dxa"/>
            <w:tcBorders>
              <w:top w:val="nil"/>
              <w:left w:val="nil"/>
              <w:bottom w:val="single" w:sz="4" w:space="0" w:color="auto"/>
              <w:right w:val="single" w:sz="4" w:space="0" w:color="auto"/>
            </w:tcBorders>
            <w:shd w:val="clear" w:color="000000" w:fill="C0C0C0"/>
            <w:vAlign w:val="bottom"/>
            <w:hideMark/>
          </w:tcPr>
          <w:p w14:paraId="1FF99687" w14:textId="75B928C6"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14 751 177</w:t>
            </w:r>
          </w:p>
        </w:tc>
        <w:tc>
          <w:tcPr>
            <w:tcW w:w="1134" w:type="dxa"/>
            <w:tcBorders>
              <w:top w:val="nil"/>
              <w:left w:val="nil"/>
              <w:bottom w:val="single" w:sz="4" w:space="0" w:color="auto"/>
              <w:right w:val="single" w:sz="4" w:space="0" w:color="auto"/>
            </w:tcBorders>
            <w:shd w:val="clear" w:color="000000" w:fill="C0C0C0"/>
            <w:vAlign w:val="bottom"/>
            <w:hideMark/>
          </w:tcPr>
          <w:p w14:paraId="45107D27" w14:textId="43FDBC66"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15 317 002</w:t>
            </w:r>
          </w:p>
        </w:tc>
        <w:tc>
          <w:tcPr>
            <w:tcW w:w="993" w:type="dxa"/>
            <w:tcBorders>
              <w:top w:val="nil"/>
              <w:left w:val="nil"/>
              <w:bottom w:val="single" w:sz="4" w:space="0" w:color="auto"/>
              <w:right w:val="single" w:sz="4" w:space="0" w:color="auto"/>
            </w:tcBorders>
            <w:shd w:val="clear" w:color="000000" w:fill="C0C0C0"/>
            <w:vAlign w:val="bottom"/>
            <w:hideMark/>
          </w:tcPr>
          <w:p w14:paraId="249E1F48" w14:textId="19531191"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15 953 740</w:t>
            </w:r>
          </w:p>
        </w:tc>
        <w:tc>
          <w:tcPr>
            <w:tcW w:w="992" w:type="dxa"/>
            <w:tcBorders>
              <w:top w:val="nil"/>
              <w:left w:val="nil"/>
              <w:bottom w:val="single" w:sz="4" w:space="0" w:color="auto"/>
              <w:right w:val="single" w:sz="4" w:space="0" w:color="auto"/>
            </w:tcBorders>
            <w:shd w:val="clear" w:color="000000" w:fill="C0C0C0"/>
            <w:vAlign w:val="bottom"/>
            <w:hideMark/>
          </w:tcPr>
          <w:p w14:paraId="6122C606" w14:textId="7A995736"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16 011 335</w:t>
            </w:r>
          </w:p>
        </w:tc>
        <w:tc>
          <w:tcPr>
            <w:tcW w:w="992" w:type="dxa"/>
            <w:tcBorders>
              <w:top w:val="nil"/>
              <w:left w:val="nil"/>
              <w:bottom w:val="single" w:sz="4" w:space="0" w:color="auto"/>
              <w:right w:val="single" w:sz="4" w:space="0" w:color="auto"/>
            </w:tcBorders>
            <w:shd w:val="clear" w:color="000000" w:fill="C0C0C0"/>
            <w:vAlign w:val="bottom"/>
            <w:hideMark/>
          </w:tcPr>
          <w:p w14:paraId="0E13CF37" w14:textId="74363027"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16 071 335</w:t>
            </w:r>
          </w:p>
        </w:tc>
        <w:tc>
          <w:tcPr>
            <w:tcW w:w="1090" w:type="dxa"/>
            <w:tcBorders>
              <w:top w:val="nil"/>
              <w:left w:val="nil"/>
              <w:bottom w:val="single" w:sz="4" w:space="0" w:color="auto"/>
              <w:right w:val="single" w:sz="8" w:space="0" w:color="auto"/>
            </w:tcBorders>
            <w:shd w:val="clear" w:color="000000" w:fill="C0C0C0"/>
            <w:vAlign w:val="bottom"/>
            <w:hideMark/>
          </w:tcPr>
          <w:p w14:paraId="29012E33" w14:textId="4CB199AD"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16 621 335</w:t>
            </w:r>
          </w:p>
        </w:tc>
      </w:tr>
      <w:tr w:rsidR="001D51E0" w:rsidRPr="004B508B" w14:paraId="0CB76F9D" w14:textId="77777777" w:rsidTr="0063125B">
        <w:trPr>
          <w:trHeight w:val="255"/>
        </w:trPr>
        <w:tc>
          <w:tcPr>
            <w:tcW w:w="2967" w:type="dxa"/>
            <w:tcBorders>
              <w:top w:val="nil"/>
              <w:left w:val="single" w:sz="8" w:space="0" w:color="auto"/>
              <w:bottom w:val="single" w:sz="4" w:space="0" w:color="000000"/>
              <w:right w:val="single" w:sz="4" w:space="0" w:color="000000"/>
            </w:tcBorders>
            <w:shd w:val="clear" w:color="000000" w:fill="CCFFFF"/>
            <w:noWrap/>
            <w:vAlign w:val="center"/>
            <w:hideMark/>
          </w:tcPr>
          <w:p w14:paraId="5BB15386" w14:textId="77777777" w:rsidR="001D51E0" w:rsidRPr="00DF438B" w:rsidRDefault="001D51E0" w:rsidP="001D51E0">
            <w:pPr>
              <w:spacing w:after="0" w:line="240" w:lineRule="auto"/>
              <w:rPr>
                <w:rFonts w:ascii="Arial" w:eastAsia="Times New Roman" w:hAnsi="Arial" w:cs="Arial"/>
                <w:i/>
                <w:iCs/>
                <w:sz w:val="16"/>
                <w:szCs w:val="16"/>
                <w:lang w:eastAsia="et-EE"/>
              </w:rPr>
            </w:pPr>
            <w:r w:rsidRPr="00DF438B">
              <w:rPr>
                <w:rFonts w:ascii="Arial" w:eastAsia="Times New Roman" w:hAnsi="Arial" w:cs="Arial"/>
                <w:i/>
                <w:iCs/>
                <w:sz w:val="16"/>
                <w:szCs w:val="16"/>
                <w:lang w:eastAsia="et-EE"/>
              </w:rPr>
              <w:t xml:space="preserve">   sh alates </w:t>
            </w:r>
            <w:r w:rsidRPr="00DF438B">
              <w:rPr>
                <w:rFonts w:ascii="Arial" w:eastAsia="Times New Roman" w:hAnsi="Arial" w:cs="Arial"/>
                <w:b/>
                <w:bCs/>
                <w:i/>
                <w:iCs/>
                <w:sz w:val="16"/>
                <w:szCs w:val="16"/>
                <w:lang w:eastAsia="et-EE"/>
              </w:rPr>
              <w:t>2012</w:t>
            </w:r>
            <w:r w:rsidRPr="00DF438B">
              <w:rPr>
                <w:rFonts w:ascii="Arial" w:eastAsia="Times New Roman" w:hAnsi="Arial" w:cs="Arial"/>
                <w:i/>
                <w:iCs/>
                <w:sz w:val="16"/>
                <w:szCs w:val="16"/>
                <w:lang w:eastAsia="et-EE"/>
              </w:rPr>
              <w:t xml:space="preserve"> sõlmitud katkestamatud kasutusrendimaksed </w:t>
            </w:r>
          </w:p>
        </w:tc>
        <w:tc>
          <w:tcPr>
            <w:tcW w:w="992" w:type="dxa"/>
            <w:tcBorders>
              <w:top w:val="nil"/>
              <w:left w:val="nil"/>
              <w:bottom w:val="single" w:sz="4" w:space="0" w:color="auto"/>
              <w:right w:val="single" w:sz="4" w:space="0" w:color="auto"/>
            </w:tcBorders>
            <w:shd w:val="clear" w:color="000000" w:fill="CCFFFF"/>
            <w:vAlign w:val="bottom"/>
            <w:hideMark/>
          </w:tcPr>
          <w:p w14:paraId="3CDE143F" w14:textId="356367FB"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16 401</w:t>
            </w:r>
          </w:p>
        </w:tc>
        <w:tc>
          <w:tcPr>
            <w:tcW w:w="1134" w:type="dxa"/>
            <w:tcBorders>
              <w:top w:val="nil"/>
              <w:left w:val="nil"/>
              <w:bottom w:val="single" w:sz="4" w:space="0" w:color="auto"/>
              <w:right w:val="single" w:sz="4" w:space="0" w:color="auto"/>
            </w:tcBorders>
            <w:shd w:val="clear" w:color="000000" w:fill="CCFFFF"/>
            <w:vAlign w:val="bottom"/>
            <w:hideMark/>
          </w:tcPr>
          <w:p w14:paraId="2EBB8330" w14:textId="21C7AA7B"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16 401</w:t>
            </w:r>
          </w:p>
        </w:tc>
        <w:tc>
          <w:tcPr>
            <w:tcW w:w="993" w:type="dxa"/>
            <w:tcBorders>
              <w:top w:val="nil"/>
              <w:left w:val="nil"/>
              <w:bottom w:val="single" w:sz="4" w:space="0" w:color="auto"/>
              <w:right w:val="single" w:sz="4" w:space="0" w:color="auto"/>
            </w:tcBorders>
            <w:shd w:val="clear" w:color="000000" w:fill="CCFFFF"/>
            <w:vAlign w:val="bottom"/>
            <w:hideMark/>
          </w:tcPr>
          <w:p w14:paraId="6AA49B28" w14:textId="5DAE3146"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13 916</w:t>
            </w:r>
          </w:p>
        </w:tc>
        <w:tc>
          <w:tcPr>
            <w:tcW w:w="992" w:type="dxa"/>
            <w:tcBorders>
              <w:top w:val="nil"/>
              <w:left w:val="nil"/>
              <w:bottom w:val="single" w:sz="4" w:space="0" w:color="auto"/>
              <w:right w:val="single" w:sz="4" w:space="0" w:color="auto"/>
            </w:tcBorders>
            <w:shd w:val="clear" w:color="000000" w:fill="CCFFFF"/>
            <w:vAlign w:val="bottom"/>
            <w:hideMark/>
          </w:tcPr>
          <w:p w14:paraId="47E13BC0" w14:textId="22BA823B"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13 419</w:t>
            </w:r>
          </w:p>
        </w:tc>
        <w:tc>
          <w:tcPr>
            <w:tcW w:w="992" w:type="dxa"/>
            <w:tcBorders>
              <w:top w:val="nil"/>
              <w:left w:val="nil"/>
              <w:bottom w:val="single" w:sz="4" w:space="0" w:color="auto"/>
              <w:right w:val="single" w:sz="4" w:space="0" w:color="auto"/>
            </w:tcBorders>
            <w:shd w:val="clear" w:color="000000" w:fill="CCFFFF"/>
            <w:vAlign w:val="bottom"/>
            <w:hideMark/>
          </w:tcPr>
          <w:p w14:paraId="26BE1602" w14:textId="18BAF263"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10 173</w:t>
            </w:r>
          </w:p>
        </w:tc>
        <w:tc>
          <w:tcPr>
            <w:tcW w:w="1090" w:type="dxa"/>
            <w:tcBorders>
              <w:top w:val="nil"/>
              <w:left w:val="nil"/>
              <w:bottom w:val="single" w:sz="4" w:space="0" w:color="auto"/>
              <w:right w:val="single" w:sz="8" w:space="0" w:color="auto"/>
            </w:tcBorders>
            <w:shd w:val="clear" w:color="000000" w:fill="CCFFFF"/>
            <w:vAlign w:val="bottom"/>
            <w:hideMark/>
          </w:tcPr>
          <w:p w14:paraId="655F1BB9" w14:textId="0BF718E9"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0</w:t>
            </w:r>
          </w:p>
        </w:tc>
      </w:tr>
      <w:tr w:rsidR="001D51E0" w:rsidRPr="004B508B" w14:paraId="7CC08D43" w14:textId="77777777" w:rsidTr="0063125B">
        <w:trPr>
          <w:trHeight w:val="255"/>
        </w:trPr>
        <w:tc>
          <w:tcPr>
            <w:tcW w:w="2967" w:type="dxa"/>
            <w:tcBorders>
              <w:top w:val="nil"/>
              <w:left w:val="single" w:sz="8" w:space="0" w:color="auto"/>
              <w:bottom w:val="single" w:sz="4" w:space="0" w:color="auto"/>
              <w:right w:val="single" w:sz="4" w:space="0" w:color="auto"/>
            </w:tcBorders>
            <w:noWrap/>
            <w:vAlign w:val="center"/>
            <w:hideMark/>
          </w:tcPr>
          <w:p w14:paraId="7441809F" w14:textId="77777777" w:rsidR="001D51E0" w:rsidRPr="00DF438B" w:rsidRDefault="001D51E0" w:rsidP="001D51E0">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Põhitegevustulem</w:t>
            </w:r>
          </w:p>
        </w:tc>
        <w:tc>
          <w:tcPr>
            <w:tcW w:w="992" w:type="dxa"/>
            <w:tcBorders>
              <w:top w:val="nil"/>
              <w:left w:val="nil"/>
              <w:bottom w:val="single" w:sz="4" w:space="0" w:color="auto"/>
              <w:right w:val="single" w:sz="4" w:space="0" w:color="auto"/>
            </w:tcBorders>
            <w:shd w:val="clear" w:color="000000" w:fill="C0C0C0"/>
            <w:vAlign w:val="bottom"/>
            <w:hideMark/>
          </w:tcPr>
          <w:p w14:paraId="0FF04282" w14:textId="47212E35"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1 292 857</w:t>
            </w:r>
          </w:p>
        </w:tc>
        <w:tc>
          <w:tcPr>
            <w:tcW w:w="1134" w:type="dxa"/>
            <w:tcBorders>
              <w:top w:val="nil"/>
              <w:left w:val="nil"/>
              <w:bottom w:val="single" w:sz="4" w:space="0" w:color="auto"/>
              <w:right w:val="single" w:sz="4" w:space="0" w:color="auto"/>
            </w:tcBorders>
            <w:shd w:val="clear" w:color="000000" w:fill="C0C0C0"/>
            <w:vAlign w:val="bottom"/>
            <w:hideMark/>
          </w:tcPr>
          <w:p w14:paraId="0F343AB0" w14:textId="34136CC0"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1 081 549</w:t>
            </w:r>
          </w:p>
        </w:tc>
        <w:tc>
          <w:tcPr>
            <w:tcW w:w="993" w:type="dxa"/>
            <w:tcBorders>
              <w:top w:val="nil"/>
              <w:left w:val="nil"/>
              <w:bottom w:val="single" w:sz="4" w:space="0" w:color="auto"/>
              <w:right w:val="single" w:sz="4" w:space="0" w:color="auto"/>
            </w:tcBorders>
            <w:shd w:val="clear" w:color="000000" w:fill="C0C0C0"/>
            <w:vAlign w:val="bottom"/>
            <w:hideMark/>
          </w:tcPr>
          <w:p w14:paraId="61BC3406" w14:textId="74090AD6"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810 856</w:t>
            </w:r>
          </w:p>
        </w:tc>
        <w:tc>
          <w:tcPr>
            <w:tcW w:w="992" w:type="dxa"/>
            <w:tcBorders>
              <w:top w:val="nil"/>
              <w:left w:val="nil"/>
              <w:bottom w:val="single" w:sz="4" w:space="0" w:color="auto"/>
              <w:right w:val="single" w:sz="4" w:space="0" w:color="auto"/>
            </w:tcBorders>
            <w:shd w:val="clear" w:color="000000" w:fill="C0C0C0"/>
            <w:vAlign w:val="bottom"/>
            <w:hideMark/>
          </w:tcPr>
          <w:p w14:paraId="0C24ABF7" w14:textId="66F8EF06"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1 233 461</w:t>
            </w:r>
          </w:p>
        </w:tc>
        <w:tc>
          <w:tcPr>
            <w:tcW w:w="992" w:type="dxa"/>
            <w:tcBorders>
              <w:top w:val="nil"/>
              <w:left w:val="nil"/>
              <w:bottom w:val="single" w:sz="4" w:space="0" w:color="auto"/>
              <w:right w:val="single" w:sz="4" w:space="0" w:color="auto"/>
            </w:tcBorders>
            <w:shd w:val="clear" w:color="000000" w:fill="C0C0C0"/>
            <w:vAlign w:val="bottom"/>
            <w:hideMark/>
          </w:tcPr>
          <w:p w14:paraId="75E5D7C7" w14:textId="6EE2BC6C"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1 624 261</w:t>
            </w:r>
          </w:p>
        </w:tc>
        <w:tc>
          <w:tcPr>
            <w:tcW w:w="1090" w:type="dxa"/>
            <w:tcBorders>
              <w:top w:val="nil"/>
              <w:left w:val="nil"/>
              <w:bottom w:val="single" w:sz="4" w:space="0" w:color="auto"/>
              <w:right w:val="single" w:sz="8" w:space="0" w:color="auto"/>
            </w:tcBorders>
            <w:shd w:val="clear" w:color="000000" w:fill="C0C0C0"/>
            <w:vAlign w:val="bottom"/>
            <w:hideMark/>
          </w:tcPr>
          <w:p w14:paraId="0D93DE37" w14:textId="00ABDEA6"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1 544 661</w:t>
            </w:r>
          </w:p>
        </w:tc>
      </w:tr>
      <w:tr w:rsidR="001D51E0" w:rsidRPr="004B508B" w14:paraId="1B99D8FC" w14:textId="77777777" w:rsidTr="0063125B">
        <w:trPr>
          <w:trHeight w:val="255"/>
        </w:trPr>
        <w:tc>
          <w:tcPr>
            <w:tcW w:w="2967" w:type="dxa"/>
            <w:tcBorders>
              <w:top w:val="nil"/>
              <w:left w:val="single" w:sz="8" w:space="0" w:color="auto"/>
              <w:bottom w:val="single" w:sz="4" w:space="0" w:color="auto"/>
              <w:right w:val="single" w:sz="4" w:space="0" w:color="auto"/>
            </w:tcBorders>
            <w:vAlign w:val="bottom"/>
            <w:hideMark/>
          </w:tcPr>
          <w:p w14:paraId="01F846C5" w14:textId="77777777" w:rsidR="001D51E0" w:rsidRPr="00DF438B" w:rsidRDefault="001D51E0" w:rsidP="001D51E0">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Investeerimistegevus kokku</w:t>
            </w:r>
          </w:p>
        </w:tc>
        <w:tc>
          <w:tcPr>
            <w:tcW w:w="992" w:type="dxa"/>
            <w:tcBorders>
              <w:top w:val="nil"/>
              <w:left w:val="nil"/>
              <w:bottom w:val="single" w:sz="4" w:space="0" w:color="auto"/>
              <w:right w:val="single" w:sz="4" w:space="0" w:color="auto"/>
            </w:tcBorders>
            <w:shd w:val="clear" w:color="000000" w:fill="C0C0C0"/>
            <w:vAlign w:val="bottom"/>
            <w:hideMark/>
          </w:tcPr>
          <w:p w14:paraId="2CBF97C2" w14:textId="16412D6E"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-4 539 600</w:t>
            </w:r>
          </w:p>
        </w:tc>
        <w:tc>
          <w:tcPr>
            <w:tcW w:w="1134" w:type="dxa"/>
            <w:tcBorders>
              <w:top w:val="nil"/>
              <w:left w:val="nil"/>
              <w:bottom w:val="single" w:sz="4" w:space="0" w:color="auto"/>
              <w:right w:val="single" w:sz="4" w:space="0" w:color="auto"/>
            </w:tcBorders>
            <w:shd w:val="clear" w:color="000000" w:fill="C0C0C0"/>
            <w:vAlign w:val="bottom"/>
            <w:hideMark/>
          </w:tcPr>
          <w:p w14:paraId="4D2DBD0D" w14:textId="7411429D"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-1 624 200</w:t>
            </w:r>
          </w:p>
        </w:tc>
        <w:tc>
          <w:tcPr>
            <w:tcW w:w="993" w:type="dxa"/>
            <w:tcBorders>
              <w:top w:val="nil"/>
              <w:left w:val="nil"/>
              <w:bottom w:val="single" w:sz="4" w:space="0" w:color="auto"/>
              <w:right w:val="single" w:sz="4" w:space="0" w:color="auto"/>
            </w:tcBorders>
            <w:shd w:val="clear" w:color="000000" w:fill="C0C0C0"/>
            <w:vAlign w:val="bottom"/>
            <w:hideMark/>
          </w:tcPr>
          <w:p w14:paraId="6EBA88D1" w14:textId="01D6C576"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-1 381 000</w:t>
            </w:r>
          </w:p>
        </w:tc>
        <w:tc>
          <w:tcPr>
            <w:tcW w:w="992" w:type="dxa"/>
            <w:tcBorders>
              <w:top w:val="nil"/>
              <w:left w:val="nil"/>
              <w:bottom w:val="single" w:sz="4" w:space="0" w:color="auto"/>
              <w:right w:val="single" w:sz="4" w:space="0" w:color="auto"/>
            </w:tcBorders>
            <w:shd w:val="clear" w:color="000000" w:fill="C0C0C0"/>
            <w:vAlign w:val="bottom"/>
            <w:hideMark/>
          </w:tcPr>
          <w:p w14:paraId="051FA5C0" w14:textId="73BE68C5"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-1 798 000</w:t>
            </w:r>
          </w:p>
        </w:tc>
        <w:tc>
          <w:tcPr>
            <w:tcW w:w="992" w:type="dxa"/>
            <w:tcBorders>
              <w:top w:val="nil"/>
              <w:left w:val="nil"/>
              <w:bottom w:val="single" w:sz="4" w:space="0" w:color="auto"/>
              <w:right w:val="single" w:sz="4" w:space="0" w:color="auto"/>
            </w:tcBorders>
            <w:shd w:val="clear" w:color="000000" w:fill="C0C0C0"/>
            <w:vAlign w:val="bottom"/>
            <w:hideMark/>
          </w:tcPr>
          <w:p w14:paraId="2A2678EA" w14:textId="52E1E47D"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-2 148 000</w:t>
            </w:r>
          </w:p>
        </w:tc>
        <w:tc>
          <w:tcPr>
            <w:tcW w:w="1090" w:type="dxa"/>
            <w:tcBorders>
              <w:top w:val="nil"/>
              <w:left w:val="nil"/>
              <w:bottom w:val="single" w:sz="4" w:space="0" w:color="auto"/>
              <w:right w:val="single" w:sz="8" w:space="0" w:color="auto"/>
            </w:tcBorders>
            <w:shd w:val="clear" w:color="000000" w:fill="C0C0C0"/>
            <w:vAlign w:val="bottom"/>
            <w:hideMark/>
          </w:tcPr>
          <w:p w14:paraId="20F96B66" w14:textId="19F61295"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-2 398 000</w:t>
            </w:r>
          </w:p>
        </w:tc>
      </w:tr>
      <w:tr w:rsidR="001D51E0" w:rsidRPr="004B508B" w14:paraId="77FEB2F4" w14:textId="77777777" w:rsidTr="0063125B">
        <w:trPr>
          <w:trHeight w:val="255"/>
        </w:trPr>
        <w:tc>
          <w:tcPr>
            <w:tcW w:w="2967" w:type="dxa"/>
            <w:tcBorders>
              <w:top w:val="nil"/>
              <w:left w:val="single" w:sz="8" w:space="0" w:color="auto"/>
              <w:bottom w:val="single" w:sz="4" w:space="0" w:color="auto"/>
              <w:right w:val="single" w:sz="4" w:space="0" w:color="auto"/>
            </w:tcBorders>
            <w:vAlign w:val="bottom"/>
            <w:hideMark/>
          </w:tcPr>
          <w:p w14:paraId="78260679" w14:textId="77777777" w:rsidR="001D51E0" w:rsidRPr="00DF438B" w:rsidRDefault="001D51E0" w:rsidP="001D51E0">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Eelarve tulem</w:t>
            </w:r>
          </w:p>
        </w:tc>
        <w:tc>
          <w:tcPr>
            <w:tcW w:w="992" w:type="dxa"/>
            <w:tcBorders>
              <w:top w:val="nil"/>
              <w:left w:val="nil"/>
              <w:bottom w:val="single" w:sz="4" w:space="0" w:color="auto"/>
              <w:right w:val="single" w:sz="4" w:space="0" w:color="auto"/>
            </w:tcBorders>
            <w:shd w:val="clear" w:color="000000" w:fill="C0C0C0"/>
            <w:vAlign w:val="bottom"/>
            <w:hideMark/>
          </w:tcPr>
          <w:p w14:paraId="65D3425F" w14:textId="2491028D"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-3 246 743</w:t>
            </w:r>
          </w:p>
        </w:tc>
        <w:tc>
          <w:tcPr>
            <w:tcW w:w="1134" w:type="dxa"/>
            <w:tcBorders>
              <w:top w:val="nil"/>
              <w:left w:val="nil"/>
              <w:bottom w:val="single" w:sz="4" w:space="0" w:color="auto"/>
              <w:right w:val="single" w:sz="4" w:space="0" w:color="auto"/>
            </w:tcBorders>
            <w:shd w:val="clear" w:color="000000" w:fill="C0C0C0"/>
            <w:vAlign w:val="bottom"/>
            <w:hideMark/>
          </w:tcPr>
          <w:p w14:paraId="74A61E6F" w14:textId="43A1FC9F"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-542 651</w:t>
            </w:r>
          </w:p>
        </w:tc>
        <w:tc>
          <w:tcPr>
            <w:tcW w:w="993" w:type="dxa"/>
            <w:tcBorders>
              <w:top w:val="nil"/>
              <w:left w:val="nil"/>
              <w:bottom w:val="single" w:sz="4" w:space="0" w:color="auto"/>
              <w:right w:val="single" w:sz="4" w:space="0" w:color="auto"/>
            </w:tcBorders>
            <w:shd w:val="clear" w:color="000000" w:fill="C0C0C0"/>
            <w:vAlign w:val="bottom"/>
            <w:hideMark/>
          </w:tcPr>
          <w:p w14:paraId="23EA860E" w14:textId="20D23E6D"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-570 144</w:t>
            </w:r>
          </w:p>
        </w:tc>
        <w:tc>
          <w:tcPr>
            <w:tcW w:w="992" w:type="dxa"/>
            <w:tcBorders>
              <w:top w:val="nil"/>
              <w:left w:val="nil"/>
              <w:bottom w:val="single" w:sz="4" w:space="0" w:color="auto"/>
              <w:right w:val="single" w:sz="4" w:space="0" w:color="auto"/>
            </w:tcBorders>
            <w:shd w:val="clear" w:color="000000" w:fill="C0C0C0"/>
            <w:vAlign w:val="bottom"/>
            <w:hideMark/>
          </w:tcPr>
          <w:p w14:paraId="77259921" w14:textId="0611F7D1"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-564 539</w:t>
            </w:r>
          </w:p>
        </w:tc>
        <w:tc>
          <w:tcPr>
            <w:tcW w:w="992" w:type="dxa"/>
            <w:tcBorders>
              <w:top w:val="nil"/>
              <w:left w:val="nil"/>
              <w:bottom w:val="single" w:sz="4" w:space="0" w:color="auto"/>
              <w:right w:val="single" w:sz="4" w:space="0" w:color="auto"/>
            </w:tcBorders>
            <w:shd w:val="clear" w:color="000000" w:fill="C0C0C0"/>
            <w:vAlign w:val="bottom"/>
            <w:hideMark/>
          </w:tcPr>
          <w:p w14:paraId="78708337" w14:textId="51205A2E"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-523 739</w:t>
            </w:r>
          </w:p>
        </w:tc>
        <w:tc>
          <w:tcPr>
            <w:tcW w:w="1090" w:type="dxa"/>
            <w:tcBorders>
              <w:top w:val="nil"/>
              <w:left w:val="nil"/>
              <w:bottom w:val="single" w:sz="4" w:space="0" w:color="auto"/>
              <w:right w:val="single" w:sz="8" w:space="0" w:color="auto"/>
            </w:tcBorders>
            <w:shd w:val="clear" w:color="000000" w:fill="C0C0C0"/>
            <w:vAlign w:val="bottom"/>
            <w:hideMark/>
          </w:tcPr>
          <w:p w14:paraId="0F66DB7B" w14:textId="195DAE47"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-853 339</w:t>
            </w:r>
          </w:p>
        </w:tc>
      </w:tr>
      <w:tr w:rsidR="001D51E0" w:rsidRPr="004B508B" w14:paraId="0DF38A20" w14:textId="77777777" w:rsidTr="0063125B">
        <w:trPr>
          <w:trHeight w:val="255"/>
        </w:trPr>
        <w:tc>
          <w:tcPr>
            <w:tcW w:w="2967" w:type="dxa"/>
            <w:tcBorders>
              <w:top w:val="nil"/>
              <w:left w:val="single" w:sz="8" w:space="0" w:color="auto"/>
              <w:bottom w:val="single" w:sz="4" w:space="0" w:color="auto"/>
              <w:right w:val="single" w:sz="4" w:space="0" w:color="auto"/>
            </w:tcBorders>
            <w:vAlign w:val="bottom"/>
            <w:hideMark/>
          </w:tcPr>
          <w:p w14:paraId="01244077" w14:textId="77777777" w:rsidR="001D51E0" w:rsidRPr="00DF438B" w:rsidRDefault="001D51E0" w:rsidP="001D51E0">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Finantseerimistegevus</w:t>
            </w:r>
          </w:p>
        </w:tc>
        <w:tc>
          <w:tcPr>
            <w:tcW w:w="992" w:type="dxa"/>
            <w:tcBorders>
              <w:top w:val="nil"/>
              <w:left w:val="nil"/>
              <w:bottom w:val="single" w:sz="4" w:space="0" w:color="auto"/>
              <w:right w:val="single" w:sz="4" w:space="0" w:color="auto"/>
            </w:tcBorders>
            <w:shd w:val="clear" w:color="000000" w:fill="C0C0C0"/>
            <w:vAlign w:val="bottom"/>
            <w:hideMark/>
          </w:tcPr>
          <w:p w14:paraId="66C9D897" w14:textId="52090483"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2 702 522</w:t>
            </w:r>
          </w:p>
        </w:tc>
        <w:tc>
          <w:tcPr>
            <w:tcW w:w="1134" w:type="dxa"/>
            <w:tcBorders>
              <w:top w:val="nil"/>
              <w:left w:val="nil"/>
              <w:bottom w:val="single" w:sz="4" w:space="0" w:color="auto"/>
              <w:right w:val="single" w:sz="4" w:space="0" w:color="auto"/>
            </w:tcBorders>
            <w:shd w:val="clear" w:color="000000" w:fill="C0C0C0"/>
            <w:vAlign w:val="bottom"/>
            <w:hideMark/>
          </w:tcPr>
          <w:p w14:paraId="6886FE02" w14:textId="538AB3C6"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340 000</w:t>
            </w:r>
          </w:p>
        </w:tc>
        <w:tc>
          <w:tcPr>
            <w:tcW w:w="993" w:type="dxa"/>
            <w:tcBorders>
              <w:top w:val="nil"/>
              <w:left w:val="nil"/>
              <w:bottom w:val="single" w:sz="4" w:space="0" w:color="auto"/>
              <w:right w:val="single" w:sz="4" w:space="0" w:color="auto"/>
            </w:tcBorders>
            <w:shd w:val="clear" w:color="000000" w:fill="C0C0C0"/>
            <w:vAlign w:val="bottom"/>
            <w:hideMark/>
          </w:tcPr>
          <w:p w14:paraId="1DCB8046" w14:textId="53C17ABD"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-220 000</w:t>
            </w:r>
          </w:p>
        </w:tc>
        <w:tc>
          <w:tcPr>
            <w:tcW w:w="992" w:type="dxa"/>
            <w:tcBorders>
              <w:top w:val="nil"/>
              <w:left w:val="nil"/>
              <w:bottom w:val="single" w:sz="4" w:space="0" w:color="auto"/>
              <w:right w:val="single" w:sz="4" w:space="0" w:color="auto"/>
            </w:tcBorders>
            <w:shd w:val="clear" w:color="000000" w:fill="C0C0C0"/>
            <w:vAlign w:val="bottom"/>
            <w:hideMark/>
          </w:tcPr>
          <w:p w14:paraId="2304C656" w14:textId="36D9B7B0"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215 000</w:t>
            </w:r>
          </w:p>
        </w:tc>
        <w:tc>
          <w:tcPr>
            <w:tcW w:w="992" w:type="dxa"/>
            <w:tcBorders>
              <w:top w:val="nil"/>
              <w:left w:val="nil"/>
              <w:bottom w:val="single" w:sz="4" w:space="0" w:color="auto"/>
              <w:right w:val="single" w:sz="4" w:space="0" w:color="auto"/>
            </w:tcBorders>
            <w:shd w:val="clear" w:color="000000" w:fill="C0C0C0"/>
            <w:vAlign w:val="bottom"/>
            <w:hideMark/>
          </w:tcPr>
          <w:p w14:paraId="0939A0F8" w14:textId="20ACCAD0"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180 000</w:t>
            </w:r>
          </w:p>
        </w:tc>
        <w:tc>
          <w:tcPr>
            <w:tcW w:w="1090" w:type="dxa"/>
            <w:tcBorders>
              <w:top w:val="nil"/>
              <w:left w:val="nil"/>
              <w:bottom w:val="single" w:sz="4" w:space="0" w:color="auto"/>
              <w:right w:val="single" w:sz="8" w:space="0" w:color="auto"/>
            </w:tcBorders>
            <w:shd w:val="clear" w:color="000000" w:fill="C0C0C0"/>
            <w:vAlign w:val="bottom"/>
            <w:hideMark/>
          </w:tcPr>
          <w:p w14:paraId="02E107C4" w14:textId="6DEA5706"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600 000</w:t>
            </w:r>
          </w:p>
        </w:tc>
      </w:tr>
      <w:tr w:rsidR="001D51E0" w:rsidRPr="004B508B" w14:paraId="67F5E50A" w14:textId="77777777" w:rsidTr="0063125B">
        <w:trPr>
          <w:trHeight w:val="450"/>
        </w:trPr>
        <w:tc>
          <w:tcPr>
            <w:tcW w:w="2967" w:type="dxa"/>
            <w:tcBorders>
              <w:top w:val="nil"/>
              <w:left w:val="single" w:sz="8" w:space="0" w:color="auto"/>
              <w:bottom w:val="single" w:sz="4" w:space="0" w:color="auto"/>
              <w:right w:val="single" w:sz="4" w:space="0" w:color="auto"/>
            </w:tcBorders>
            <w:vAlign w:val="bottom"/>
            <w:hideMark/>
          </w:tcPr>
          <w:p w14:paraId="5306AFA3" w14:textId="77777777" w:rsidR="001D51E0" w:rsidRPr="00DF438B" w:rsidRDefault="001D51E0" w:rsidP="001D51E0">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Likviidsete varade muutus (+ suurenemine, - vähenemine)</w:t>
            </w:r>
          </w:p>
        </w:tc>
        <w:tc>
          <w:tcPr>
            <w:tcW w:w="992" w:type="dxa"/>
            <w:tcBorders>
              <w:top w:val="nil"/>
              <w:left w:val="nil"/>
              <w:bottom w:val="single" w:sz="4" w:space="0" w:color="auto"/>
              <w:right w:val="single" w:sz="4" w:space="0" w:color="auto"/>
            </w:tcBorders>
            <w:shd w:val="clear" w:color="000000" w:fill="C0C0C0"/>
            <w:vAlign w:val="bottom"/>
            <w:hideMark/>
          </w:tcPr>
          <w:p w14:paraId="428CF208" w14:textId="3585B55F"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-86 966</w:t>
            </w:r>
          </w:p>
        </w:tc>
        <w:tc>
          <w:tcPr>
            <w:tcW w:w="1134" w:type="dxa"/>
            <w:tcBorders>
              <w:top w:val="nil"/>
              <w:left w:val="nil"/>
              <w:bottom w:val="single" w:sz="4" w:space="0" w:color="auto"/>
              <w:right w:val="single" w:sz="4" w:space="0" w:color="auto"/>
            </w:tcBorders>
            <w:shd w:val="clear" w:color="000000" w:fill="C0C0C0"/>
            <w:vAlign w:val="bottom"/>
            <w:hideMark/>
          </w:tcPr>
          <w:p w14:paraId="342DF360" w14:textId="3CBDF850"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-202 651</w:t>
            </w:r>
          </w:p>
        </w:tc>
        <w:tc>
          <w:tcPr>
            <w:tcW w:w="993" w:type="dxa"/>
            <w:tcBorders>
              <w:top w:val="nil"/>
              <w:left w:val="nil"/>
              <w:bottom w:val="single" w:sz="4" w:space="0" w:color="auto"/>
              <w:right w:val="single" w:sz="4" w:space="0" w:color="auto"/>
            </w:tcBorders>
            <w:shd w:val="clear" w:color="000000" w:fill="C0C0C0"/>
            <w:vAlign w:val="bottom"/>
            <w:hideMark/>
          </w:tcPr>
          <w:p w14:paraId="61DE74E0" w14:textId="1C1F06C2"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-790 144</w:t>
            </w:r>
          </w:p>
        </w:tc>
        <w:tc>
          <w:tcPr>
            <w:tcW w:w="992" w:type="dxa"/>
            <w:tcBorders>
              <w:top w:val="nil"/>
              <w:left w:val="nil"/>
              <w:bottom w:val="single" w:sz="4" w:space="0" w:color="auto"/>
              <w:right w:val="single" w:sz="4" w:space="0" w:color="auto"/>
            </w:tcBorders>
            <w:shd w:val="clear" w:color="000000" w:fill="C0C0C0"/>
            <w:vAlign w:val="bottom"/>
            <w:hideMark/>
          </w:tcPr>
          <w:p w14:paraId="2E36AEC3" w14:textId="22238C4A"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-349 539</w:t>
            </w:r>
          </w:p>
        </w:tc>
        <w:tc>
          <w:tcPr>
            <w:tcW w:w="992" w:type="dxa"/>
            <w:tcBorders>
              <w:top w:val="nil"/>
              <w:left w:val="nil"/>
              <w:bottom w:val="single" w:sz="4" w:space="0" w:color="auto"/>
              <w:right w:val="single" w:sz="4" w:space="0" w:color="auto"/>
            </w:tcBorders>
            <w:shd w:val="clear" w:color="000000" w:fill="C0C0C0"/>
            <w:vAlign w:val="bottom"/>
            <w:hideMark/>
          </w:tcPr>
          <w:p w14:paraId="02DB2C36" w14:textId="7DA64A92"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-343 739</w:t>
            </w:r>
          </w:p>
        </w:tc>
        <w:tc>
          <w:tcPr>
            <w:tcW w:w="1090" w:type="dxa"/>
            <w:tcBorders>
              <w:top w:val="nil"/>
              <w:left w:val="nil"/>
              <w:bottom w:val="single" w:sz="4" w:space="0" w:color="auto"/>
              <w:right w:val="single" w:sz="8" w:space="0" w:color="auto"/>
            </w:tcBorders>
            <w:shd w:val="clear" w:color="000000" w:fill="C0C0C0"/>
            <w:vAlign w:val="bottom"/>
            <w:hideMark/>
          </w:tcPr>
          <w:p w14:paraId="2D3BBE07" w14:textId="44434B53"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-253 339</w:t>
            </w:r>
          </w:p>
        </w:tc>
      </w:tr>
      <w:tr w:rsidR="001D51E0" w:rsidRPr="004B508B" w14:paraId="0B7B4502" w14:textId="77777777" w:rsidTr="0063125B">
        <w:trPr>
          <w:trHeight w:val="450"/>
        </w:trPr>
        <w:tc>
          <w:tcPr>
            <w:tcW w:w="2967" w:type="dxa"/>
            <w:tcBorders>
              <w:top w:val="nil"/>
              <w:left w:val="single" w:sz="8" w:space="0" w:color="auto"/>
              <w:bottom w:val="single" w:sz="4" w:space="0" w:color="auto"/>
              <w:right w:val="single" w:sz="4" w:space="0" w:color="auto"/>
            </w:tcBorders>
            <w:vAlign w:val="bottom"/>
            <w:hideMark/>
          </w:tcPr>
          <w:p w14:paraId="5F60A0F3" w14:textId="77777777" w:rsidR="001D51E0" w:rsidRPr="00DF438B" w:rsidRDefault="001D51E0" w:rsidP="001D51E0">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Nõuete ja kohustuste saldode muutus (+/-)</w:t>
            </w:r>
          </w:p>
        </w:tc>
        <w:tc>
          <w:tcPr>
            <w:tcW w:w="992" w:type="dxa"/>
            <w:tcBorders>
              <w:top w:val="nil"/>
              <w:left w:val="nil"/>
              <w:bottom w:val="single" w:sz="4" w:space="0" w:color="auto"/>
              <w:right w:val="single" w:sz="4" w:space="0" w:color="auto"/>
            </w:tcBorders>
            <w:shd w:val="clear" w:color="000000" w:fill="C0C0C0"/>
            <w:vAlign w:val="bottom"/>
            <w:hideMark/>
          </w:tcPr>
          <w:p w14:paraId="190B6ED5" w14:textId="714D7FDB"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457 255</w:t>
            </w:r>
          </w:p>
        </w:tc>
        <w:tc>
          <w:tcPr>
            <w:tcW w:w="1134" w:type="dxa"/>
            <w:tcBorders>
              <w:top w:val="nil"/>
              <w:left w:val="nil"/>
              <w:bottom w:val="single" w:sz="4" w:space="0" w:color="auto"/>
              <w:right w:val="single" w:sz="4" w:space="0" w:color="auto"/>
            </w:tcBorders>
            <w:shd w:val="clear" w:color="000000" w:fill="C0C0C0"/>
            <w:vAlign w:val="bottom"/>
            <w:hideMark/>
          </w:tcPr>
          <w:p w14:paraId="66A7B213" w14:textId="3331C874"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0</w:t>
            </w:r>
          </w:p>
        </w:tc>
        <w:tc>
          <w:tcPr>
            <w:tcW w:w="993" w:type="dxa"/>
            <w:tcBorders>
              <w:top w:val="nil"/>
              <w:left w:val="nil"/>
              <w:bottom w:val="single" w:sz="4" w:space="0" w:color="auto"/>
              <w:right w:val="single" w:sz="4" w:space="0" w:color="auto"/>
            </w:tcBorders>
            <w:shd w:val="clear" w:color="000000" w:fill="C0C0C0"/>
            <w:vAlign w:val="bottom"/>
            <w:hideMark/>
          </w:tcPr>
          <w:p w14:paraId="4A6774CB" w14:textId="1AB11CC0"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0</w:t>
            </w:r>
          </w:p>
        </w:tc>
        <w:tc>
          <w:tcPr>
            <w:tcW w:w="992" w:type="dxa"/>
            <w:tcBorders>
              <w:top w:val="nil"/>
              <w:left w:val="nil"/>
              <w:bottom w:val="single" w:sz="4" w:space="0" w:color="auto"/>
              <w:right w:val="single" w:sz="4" w:space="0" w:color="auto"/>
            </w:tcBorders>
            <w:shd w:val="clear" w:color="000000" w:fill="C0C0C0"/>
            <w:vAlign w:val="bottom"/>
            <w:hideMark/>
          </w:tcPr>
          <w:p w14:paraId="7DF86D2E" w14:textId="3BDA539D"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0</w:t>
            </w:r>
          </w:p>
        </w:tc>
        <w:tc>
          <w:tcPr>
            <w:tcW w:w="992" w:type="dxa"/>
            <w:tcBorders>
              <w:top w:val="nil"/>
              <w:left w:val="nil"/>
              <w:bottom w:val="single" w:sz="4" w:space="0" w:color="auto"/>
              <w:right w:val="single" w:sz="4" w:space="0" w:color="auto"/>
            </w:tcBorders>
            <w:shd w:val="clear" w:color="000000" w:fill="C0C0C0"/>
            <w:vAlign w:val="bottom"/>
            <w:hideMark/>
          </w:tcPr>
          <w:p w14:paraId="3E816AF5" w14:textId="77A815EF"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0</w:t>
            </w:r>
          </w:p>
        </w:tc>
        <w:tc>
          <w:tcPr>
            <w:tcW w:w="1090" w:type="dxa"/>
            <w:tcBorders>
              <w:top w:val="nil"/>
              <w:left w:val="nil"/>
              <w:bottom w:val="single" w:sz="4" w:space="0" w:color="auto"/>
              <w:right w:val="single" w:sz="8" w:space="0" w:color="auto"/>
            </w:tcBorders>
            <w:shd w:val="clear" w:color="000000" w:fill="C0C0C0"/>
            <w:vAlign w:val="bottom"/>
            <w:hideMark/>
          </w:tcPr>
          <w:p w14:paraId="05F10C8E" w14:textId="6DA5C69B"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0</w:t>
            </w:r>
          </w:p>
        </w:tc>
      </w:tr>
      <w:tr w:rsidR="001D51E0" w:rsidRPr="004B508B" w14:paraId="050085EE" w14:textId="77777777" w:rsidTr="0063125B">
        <w:trPr>
          <w:trHeight w:val="450"/>
        </w:trPr>
        <w:tc>
          <w:tcPr>
            <w:tcW w:w="2967" w:type="dxa"/>
            <w:tcBorders>
              <w:top w:val="nil"/>
              <w:left w:val="single" w:sz="8" w:space="0" w:color="auto"/>
              <w:bottom w:val="single" w:sz="4" w:space="0" w:color="auto"/>
              <w:right w:val="single" w:sz="4" w:space="0" w:color="auto"/>
            </w:tcBorders>
            <w:vAlign w:val="bottom"/>
            <w:hideMark/>
          </w:tcPr>
          <w:p w14:paraId="5CCDD8EA" w14:textId="77777777" w:rsidR="001D51E0" w:rsidRPr="00DF438B" w:rsidRDefault="001D51E0" w:rsidP="001D51E0">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Likviidsete varade suunamata jääk aasta lõpuks</w:t>
            </w:r>
          </w:p>
        </w:tc>
        <w:tc>
          <w:tcPr>
            <w:tcW w:w="992" w:type="dxa"/>
            <w:tcBorders>
              <w:top w:val="nil"/>
              <w:left w:val="nil"/>
              <w:bottom w:val="single" w:sz="4" w:space="0" w:color="auto"/>
              <w:right w:val="single" w:sz="4" w:space="0" w:color="auto"/>
            </w:tcBorders>
            <w:shd w:val="clear" w:color="000000" w:fill="C0C0C0"/>
            <w:vAlign w:val="bottom"/>
            <w:hideMark/>
          </w:tcPr>
          <w:p w14:paraId="600765FE" w14:textId="04D8D471"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651 441</w:t>
            </w:r>
          </w:p>
        </w:tc>
        <w:tc>
          <w:tcPr>
            <w:tcW w:w="1134" w:type="dxa"/>
            <w:tcBorders>
              <w:top w:val="nil"/>
              <w:left w:val="nil"/>
              <w:bottom w:val="single" w:sz="4" w:space="0" w:color="auto"/>
              <w:right w:val="single" w:sz="4" w:space="0" w:color="auto"/>
            </w:tcBorders>
            <w:shd w:val="clear" w:color="000000" w:fill="C0C0C0"/>
            <w:noWrap/>
            <w:vAlign w:val="bottom"/>
            <w:hideMark/>
          </w:tcPr>
          <w:p w14:paraId="16E0AB13" w14:textId="692960EC"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448 790</w:t>
            </w:r>
          </w:p>
        </w:tc>
        <w:tc>
          <w:tcPr>
            <w:tcW w:w="993" w:type="dxa"/>
            <w:tcBorders>
              <w:top w:val="nil"/>
              <w:left w:val="nil"/>
              <w:bottom w:val="single" w:sz="4" w:space="0" w:color="auto"/>
              <w:right w:val="single" w:sz="4" w:space="0" w:color="auto"/>
            </w:tcBorders>
            <w:shd w:val="clear" w:color="000000" w:fill="FFFF00"/>
            <w:noWrap/>
            <w:vAlign w:val="bottom"/>
            <w:hideMark/>
          </w:tcPr>
          <w:p w14:paraId="440FBDA9" w14:textId="6201EA81"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-341 354</w:t>
            </w:r>
          </w:p>
        </w:tc>
        <w:tc>
          <w:tcPr>
            <w:tcW w:w="992" w:type="dxa"/>
            <w:tcBorders>
              <w:top w:val="nil"/>
              <w:left w:val="nil"/>
              <w:bottom w:val="single" w:sz="4" w:space="0" w:color="auto"/>
              <w:right w:val="single" w:sz="4" w:space="0" w:color="auto"/>
            </w:tcBorders>
            <w:shd w:val="clear" w:color="000000" w:fill="FFFF00"/>
            <w:noWrap/>
            <w:vAlign w:val="bottom"/>
            <w:hideMark/>
          </w:tcPr>
          <w:p w14:paraId="2AEBDA5B" w14:textId="3028B87A"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-690 892</w:t>
            </w:r>
          </w:p>
        </w:tc>
        <w:tc>
          <w:tcPr>
            <w:tcW w:w="992" w:type="dxa"/>
            <w:tcBorders>
              <w:top w:val="nil"/>
              <w:left w:val="nil"/>
              <w:bottom w:val="single" w:sz="4" w:space="0" w:color="auto"/>
              <w:right w:val="single" w:sz="4" w:space="0" w:color="auto"/>
            </w:tcBorders>
            <w:shd w:val="clear" w:color="000000" w:fill="FFFF00"/>
            <w:noWrap/>
            <w:vAlign w:val="bottom"/>
            <w:hideMark/>
          </w:tcPr>
          <w:p w14:paraId="3524A65B" w14:textId="3B58D2EA"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-1 034 631</w:t>
            </w:r>
          </w:p>
        </w:tc>
        <w:tc>
          <w:tcPr>
            <w:tcW w:w="1090" w:type="dxa"/>
            <w:tcBorders>
              <w:top w:val="nil"/>
              <w:left w:val="nil"/>
              <w:bottom w:val="single" w:sz="4" w:space="0" w:color="auto"/>
              <w:right w:val="single" w:sz="8" w:space="0" w:color="auto"/>
            </w:tcBorders>
            <w:shd w:val="clear" w:color="000000" w:fill="FFFF00"/>
            <w:noWrap/>
            <w:vAlign w:val="bottom"/>
            <w:hideMark/>
          </w:tcPr>
          <w:p w14:paraId="5A0ECDF8" w14:textId="6FB1162D"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-1 287 970</w:t>
            </w:r>
          </w:p>
        </w:tc>
      </w:tr>
      <w:tr w:rsidR="001D51E0" w:rsidRPr="004B508B" w14:paraId="42BF0988" w14:textId="77777777" w:rsidTr="0063125B">
        <w:trPr>
          <w:trHeight w:val="450"/>
        </w:trPr>
        <w:tc>
          <w:tcPr>
            <w:tcW w:w="2967" w:type="dxa"/>
            <w:tcBorders>
              <w:top w:val="nil"/>
              <w:left w:val="single" w:sz="8" w:space="0" w:color="auto"/>
              <w:bottom w:val="single" w:sz="4" w:space="0" w:color="auto"/>
              <w:right w:val="single" w:sz="4" w:space="0" w:color="auto"/>
            </w:tcBorders>
            <w:hideMark/>
          </w:tcPr>
          <w:p w14:paraId="001E9EFB" w14:textId="77777777" w:rsidR="001D51E0" w:rsidRPr="00DF438B" w:rsidRDefault="001D51E0" w:rsidP="001D51E0">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Võlakohustused kokku aasta lõpu seisuga</w:t>
            </w:r>
          </w:p>
        </w:tc>
        <w:tc>
          <w:tcPr>
            <w:tcW w:w="992" w:type="dxa"/>
            <w:tcBorders>
              <w:top w:val="nil"/>
              <w:left w:val="nil"/>
              <w:bottom w:val="single" w:sz="4" w:space="0" w:color="auto"/>
              <w:right w:val="single" w:sz="4" w:space="0" w:color="auto"/>
            </w:tcBorders>
            <w:shd w:val="clear" w:color="000000" w:fill="C0C0C0"/>
            <w:vAlign w:val="bottom"/>
            <w:hideMark/>
          </w:tcPr>
          <w:p w14:paraId="31C5BA68" w14:textId="38A7C086"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10 562 686</w:t>
            </w:r>
          </w:p>
        </w:tc>
        <w:tc>
          <w:tcPr>
            <w:tcW w:w="1134" w:type="dxa"/>
            <w:tcBorders>
              <w:top w:val="nil"/>
              <w:left w:val="nil"/>
              <w:bottom w:val="single" w:sz="4" w:space="0" w:color="auto"/>
              <w:right w:val="single" w:sz="4" w:space="0" w:color="auto"/>
            </w:tcBorders>
            <w:shd w:val="clear" w:color="000000" w:fill="C0C0C0"/>
            <w:vAlign w:val="bottom"/>
            <w:hideMark/>
          </w:tcPr>
          <w:p w14:paraId="098CFC9B" w14:textId="6AC799AE"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10 886 285</w:t>
            </w:r>
          </w:p>
        </w:tc>
        <w:tc>
          <w:tcPr>
            <w:tcW w:w="993" w:type="dxa"/>
            <w:tcBorders>
              <w:top w:val="nil"/>
              <w:left w:val="nil"/>
              <w:bottom w:val="single" w:sz="4" w:space="0" w:color="auto"/>
              <w:right w:val="single" w:sz="4" w:space="0" w:color="auto"/>
            </w:tcBorders>
            <w:shd w:val="clear" w:color="000000" w:fill="C0C0C0"/>
            <w:vAlign w:val="bottom"/>
            <w:hideMark/>
          </w:tcPr>
          <w:p w14:paraId="00C3797D" w14:textId="1CB61450"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10 652 369</w:t>
            </w:r>
          </w:p>
        </w:tc>
        <w:tc>
          <w:tcPr>
            <w:tcW w:w="992" w:type="dxa"/>
            <w:tcBorders>
              <w:top w:val="nil"/>
              <w:left w:val="nil"/>
              <w:bottom w:val="single" w:sz="4" w:space="0" w:color="auto"/>
              <w:right w:val="single" w:sz="4" w:space="0" w:color="auto"/>
            </w:tcBorders>
            <w:shd w:val="clear" w:color="000000" w:fill="C0C0C0"/>
            <w:vAlign w:val="bottom"/>
            <w:hideMark/>
          </w:tcPr>
          <w:p w14:paraId="66186635" w14:textId="01D079DA"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10 853 950</w:t>
            </w:r>
          </w:p>
        </w:tc>
        <w:tc>
          <w:tcPr>
            <w:tcW w:w="992" w:type="dxa"/>
            <w:tcBorders>
              <w:top w:val="nil"/>
              <w:left w:val="nil"/>
              <w:bottom w:val="single" w:sz="4" w:space="0" w:color="auto"/>
              <w:right w:val="single" w:sz="4" w:space="0" w:color="auto"/>
            </w:tcBorders>
            <w:shd w:val="clear" w:color="000000" w:fill="C0C0C0"/>
            <w:vAlign w:val="bottom"/>
            <w:hideMark/>
          </w:tcPr>
          <w:p w14:paraId="5115E921" w14:textId="51F8F1E9"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11 023 777</w:t>
            </w:r>
          </w:p>
        </w:tc>
        <w:tc>
          <w:tcPr>
            <w:tcW w:w="1090" w:type="dxa"/>
            <w:tcBorders>
              <w:top w:val="nil"/>
              <w:left w:val="nil"/>
              <w:bottom w:val="single" w:sz="4" w:space="0" w:color="auto"/>
              <w:right w:val="single" w:sz="8" w:space="0" w:color="auto"/>
            </w:tcBorders>
            <w:shd w:val="clear" w:color="000000" w:fill="C0C0C0"/>
            <w:vAlign w:val="bottom"/>
            <w:hideMark/>
          </w:tcPr>
          <w:p w14:paraId="509D6F2E" w14:textId="08E548DC" w:rsidR="001D51E0" w:rsidRPr="001D51E0" w:rsidRDefault="001D51E0" w:rsidP="001D51E0">
            <w:pPr>
              <w:spacing w:after="0" w:line="240" w:lineRule="auto"/>
              <w:jc w:val="right"/>
              <w:rPr>
                <w:rFonts w:ascii="Arial" w:eastAsia="Times New Roman" w:hAnsi="Arial" w:cs="Arial"/>
                <w:b/>
                <w:bCs/>
                <w:sz w:val="16"/>
                <w:szCs w:val="16"/>
                <w:lang w:eastAsia="et-EE"/>
              </w:rPr>
            </w:pPr>
            <w:r w:rsidRPr="001D51E0">
              <w:rPr>
                <w:rFonts w:ascii="Arial" w:hAnsi="Arial" w:cs="Arial"/>
                <w:b/>
                <w:bCs/>
                <w:sz w:val="16"/>
                <w:szCs w:val="16"/>
              </w:rPr>
              <w:t>11 623 777</w:t>
            </w:r>
          </w:p>
        </w:tc>
      </w:tr>
      <w:tr w:rsidR="001D51E0" w:rsidRPr="004B508B" w14:paraId="391E92E4" w14:textId="77777777" w:rsidTr="0063125B">
        <w:trPr>
          <w:trHeight w:val="255"/>
        </w:trPr>
        <w:tc>
          <w:tcPr>
            <w:tcW w:w="2967" w:type="dxa"/>
            <w:tcBorders>
              <w:top w:val="nil"/>
              <w:left w:val="single" w:sz="8" w:space="0" w:color="auto"/>
              <w:bottom w:val="single" w:sz="4" w:space="0" w:color="auto"/>
              <w:right w:val="single" w:sz="4" w:space="0" w:color="auto"/>
            </w:tcBorders>
            <w:vAlign w:val="bottom"/>
            <w:hideMark/>
          </w:tcPr>
          <w:p w14:paraId="6755DB4E" w14:textId="77777777" w:rsidR="001D51E0" w:rsidRPr="00DF438B" w:rsidRDefault="001D51E0" w:rsidP="001D51E0">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Netovõlakoormus (eurodes)</w:t>
            </w:r>
          </w:p>
        </w:tc>
        <w:tc>
          <w:tcPr>
            <w:tcW w:w="992" w:type="dxa"/>
            <w:tcBorders>
              <w:top w:val="nil"/>
              <w:left w:val="nil"/>
              <w:bottom w:val="single" w:sz="4" w:space="0" w:color="auto"/>
              <w:right w:val="nil"/>
            </w:tcBorders>
            <w:shd w:val="clear" w:color="000000" w:fill="C0C0C0"/>
            <w:vAlign w:val="bottom"/>
            <w:hideMark/>
          </w:tcPr>
          <w:p w14:paraId="63CB2B4E" w14:textId="6FE58611"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9 911 245</w:t>
            </w:r>
          </w:p>
        </w:tc>
        <w:tc>
          <w:tcPr>
            <w:tcW w:w="1134" w:type="dxa"/>
            <w:tcBorders>
              <w:top w:val="nil"/>
              <w:left w:val="single" w:sz="4" w:space="0" w:color="auto"/>
              <w:bottom w:val="single" w:sz="4" w:space="0" w:color="auto"/>
              <w:right w:val="nil"/>
            </w:tcBorders>
            <w:shd w:val="clear" w:color="000000" w:fill="C0C0C0"/>
            <w:vAlign w:val="bottom"/>
            <w:hideMark/>
          </w:tcPr>
          <w:p w14:paraId="044945BA" w14:textId="04B96EED"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10 437 495</w:t>
            </w:r>
          </w:p>
        </w:tc>
        <w:tc>
          <w:tcPr>
            <w:tcW w:w="993" w:type="dxa"/>
            <w:tcBorders>
              <w:top w:val="nil"/>
              <w:left w:val="single" w:sz="4" w:space="0" w:color="auto"/>
              <w:bottom w:val="single" w:sz="4" w:space="0" w:color="auto"/>
              <w:right w:val="nil"/>
            </w:tcBorders>
            <w:shd w:val="clear" w:color="000000" w:fill="C0C0C0"/>
            <w:vAlign w:val="bottom"/>
            <w:hideMark/>
          </w:tcPr>
          <w:p w14:paraId="0A04A3C0" w14:textId="52FFC22B"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10 993 723</w:t>
            </w:r>
          </w:p>
        </w:tc>
        <w:tc>
          <w:tcPr>
            <w:tcW w:w="992" w:type="dxa"/>
            <w:tcBorders>
              <w:top w:val="nil"/>
              <w:left w:val="single" w:sz="4" w:space="0" w:color="auto"/>
              <w:bottom w:val="single" w:sz="4" w:space="0" w:color="auto"/>
              <w:right w:val="nil"/>
            </w:tcBorders>
            <w:shd w:val="clear" w:color="000000" w:fill="C0C0C0"/>
            <w:vAlign w:val="bottom"/>
            <w:hideMark/>
          </w:tcPr>
          <w:p w14:paraId="6F0AB28C" w14:textId="0801806A"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11 544 843</w:t>
            </w:r>
          </w:p>
        </w:tc>
        <w:tc>
          <w:tcPr>
            <w:tcW w:w="992" w:type="dxa"/>
            <w:tcBorders>
              <w:top w:val="nil"/>
              <w:left w:val="single" w:sz="4" w:space="0" w:color="auto"/>
              <w:bottom w:val="single" w:sz="4" w:space="0" w:color="auto"/>
              <w:right w:val="nil"/>
            </w:tcBorders>
            <w:shd w:val="clear" w:color="000000" w:fill="C0C0C0"/>
            <w:vAlign w:val="bottom"/>
            <w:hideMark/>
          </w:tcPr>
          <w:p w14:paraId="08708EBD" w14:textId="19573F97"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12 058 408</w:t>
            </w:r>
          </w:p>
        </w:tc>
        <w:tc>
          <w:tcPr>
            <w:tcW w:w="1090" w:type="dxa"/>
            <w:tcBorders>
              <w:top w:val="nil"/>
              <w:left w:val="single" w:sz="4" w:space="0" w:color="auto"/>
              <w:bottom w:val="single" w:sz="4" w:space="0" w:color="auto"/>
              <w:right w:val="single" w:sz="8" w:space="0" w:color="auto"/>
            </w:tcBorders>
            <w:shd w:val="clear" w:color="000000" w:fill="C0C0C0"/>
            <w:vAlign w:val="bottom"/>
            <w:hideMark/>
          </w:tcPr>
          <w:p w14:paraId="61208F19" w14:textId="06815D03"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12 911 747</w:t>
            </w:r>
          </w:p>
        </w:tc>
      </w:tr>
      <w:tr w:rsidR="001D51E0" w:rsidRPr="004B508B" w14:paraId="331B6A8C" w14:textId="77777777" w:rsidTr="0063125B">
        <w:trPr>
          <w:trHeight w:val="255"/>
        </w:trPr>
        <w:tc>
          <w:tcPr>
            <w:tcW w:w="2967" w:type="dxa"/>
            <w:tcBorders>
              <w:top w:val="nil"/>
              <w:left w:val="single" w:sz="8" w:space="0" w:color="auto"/>
              <w:bottom w:val="single" w:sz="4" w:space="0" w:color="auto"/>
              <w:right w:val="single" w:sz="4" w:space="0" w:color="auto"/>
            </w:tcBorders>
            <w:vAlign w:val="bottom"/>
            <w:hideMark/>
          </w:tcPr>
          <w:p w14:paraId="64F60261" w14:textId="77777777" w:rsidR="001D51E0" w:rsidRPr="00DF438B" w:rsidRDefault="001D51E0" w:rsidP="001D51E0">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Netovõlakoormus (%)</w:t>
            </w:r>
          </w:p>
        </w:tc>
        <w:tc>
          <w:tcPr>
            <w:tcW w:w="992" w:type="dxa"/>
            <w:tcBorders>
              <w:top w:val="nil"/>
              <w:left w:val="nil"/>
              <w:bottom w:val="single" w:sz="4" w:space="0" w:color="auto"/>
              <w:right w:val="single" w:sz="4" w:space="0" w:color="auto"/>
            </w:tcBorders>
            <w:shd w:val="clear" w:color="000000" w:fill="C0C0C0"/>
            <w:vAlign w:val="bottom"/>
            <w:hideMark/>
          </w:tcPr>
          <w:p w14:paraId="4CC61D00" w14:textId="604D1BED"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61,8%</w:t>
            </w:r>
          </w:p>
        </w:tc>
        <w:tc>
          <w:tcPr>
            <w:tcW w:w="1134" w:type="dxa"/>
            <w:tcBorders>
              <w:top w:val="nil"/>
              <w:left w:val="nil"/>
              <w:bottom w:val="single" w:sz="4" w:space="0" w:color="auto"/>
              <w:right w:val="single" w:sz="4" w:space="0" w:color="auto"/>
            </w:tcBorders>
            <w:shd w:val="clear" w:color="000000" w:fill="C0C0C0"/>
            <w:vAlign w:val="bottom"/>
            <w:hideMark/>
          </w:tcPr>
          <w:p w14:paraId="67537A11" w14:textId="5C39F49F"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63,6%</w:t>
            </w:r>
          </w:p>
        </w:tc>
        <w:tc>
          <w:tcPr>
            <w:tcW w:w="993" w:type="dxa"/>
            <w:tcBorders>
              <w:top w:val="nil"/>
              <w:left w:val="nil"/>
              <w:bottom w:val="single" w:sz="4" w:space="0" w:color="auto"/>
              <w:right w:val="single" w:sz="4" w:space="0" w:color="auto"/>
            </w:tcBorders>
            <w:shd w:val="clear" w:color="000000" w:fill="C0C0C0"/>
            <w:vAlign w:val="bottom"/>
            <w:hideMark/>
          </w:tcPr>
          <w:p w14:paraId="087EBBB1" w14:textId="275377EC"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65,6%</w:t>
            </w:r>
          </w:p>
        </w:tc>
        <w:tc>
          <w:tcPr>
            <w:tcW w:w="992" w:type="dxa"/>
            <w:tcBorders>
              <w:top w:val="nil"/>
              <w:left w:val="nil"/>
              <w:bottom w:val="single" w:sz="4" w:space="0" w:color="auto"/>
              <w:right w:val="single" w:sz="4" w:space="0" w:color="auto"/>
            </w:tcBorders>
            <w:shd w:val="clear" w:color="000000" w:fill="C0C0C0"/>
            <w:vAlign w:val="bottom"/>
            <w:hideMark/>
          </w:tcPr>
          <w:p w14:paraId="00F31CCB" w14:textId="68B64B4B"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66,9%</w:t>
            </w:r>
          </w:p>
        </w:tc>
        <w:tc>
          <w:tcPr>
            <w:tcW w:w="992" w:type="dxa"/>
            <w:tcBorders>
              <w:top w:val="nil"/>
              <w:left w:val="nil"/>
              <w:bottom w:val="single" w:sz="4" w:space="0" w:color="auto"/>
              <w:right w:val="single" w:sz="4" w:space="0" w:color="auto"/>
            </w:tcBorders>
            <w:shd w:val="clear" w:color="000000" w:fill="C0C0C0"/>
            <w:vAlign w:val="bottom"/>
            <w:hideMark/>
          </w:tcPr>
          <w:p w14:paraId="09A440A9" w14:textId="4A01E169"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68,1%</w:t>
            </w:r>
          </w:p>
        </w:tc>
        <w:tc>
          <w:tcPr>
            <w:tcW w:w="1090" w:type="dxa"/>
            <w:tcBorders>
              <w:top w:val="nil"/>
              <w:left w:val="nil"/>
              <w:bottom w:val="single" w:sz="4" w:space="0" w:color="auto"/>
              <w:right w:val="single" w:sz="8" w:space="0" w:color="auto"/>
            </w:tcBorders>
            <w:shd w:val="clear" w:color="000000" w:fill="C0C0C0"/>
            <w:vAlign w:val="bottom"/>
            <w:hideMark/>
          </w:tcPr>
          <w:p w14:paraId="7D514D9D" w14:textId="1154B332"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71,1%</w:t>
            </w:r>
          </w:p>
        </w:tc>
      </w:tr>
      <w:tr w:rsidR="001D51E0" w:rsidRPr="004B508B" w14:paraId="1DD9B226" w14:textId="77777777" w:rsidTr="0063125B">
        <w:trPr>
          <w:trHeight w:val="450"/>
        </w:trPr>
        <w:tc>
          <w:tcPr>
            <w:tcW w:w="2967" w:type="dxa"/>
            <w:tcBorders>
              <w:top w:val="nil"/>
              <w:left w:val="single" w:sz="8" w:space="0" w:color="auto"/>
              <w:bottom w:val="single" w:sz="4" w:space="0" w:color="auto"/>
              <w:right w:val="single" w:sz="4" w:space="0" w:color="auto"/>
            </w:tcBorders>
            <w:vAlign w:val="bottom"/>
            <w:hideMark/>
          </w:tcPr>
          <w:p w14:paraId="3DD34B4F" w14:textId="77777777" w:rsidR="001D51E0" w:rsidRPr="00DF438B" w:rsidRDefault="001D51E0" w:rsidP="001D51E0">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Netovõlakoormuse ülemmäär (eurodes)</w:t>
            </w:r>
          </w:p>
        </w:tc>
        <w:tc>
          <w:tcPr>
            <w:tcW w:w="992" w:type="dxa"/>
            <w:tcBorders>
              <w:top w:val="nil"/>
              <w:left w:val="nil"/>
              <w:bottom w:val="single" w:sz="4" w:space="0" w:color="auto"/>
              <w:right w:val="single" w:sz="4" w:space="0" w:color="auto"/>
            </w:tcBorders>
            <w:shd w:val="clear" w:color="000000" w:fill="C0C0C0"/>
            <w:vAlign w:val="bottom"/>
            <w:hideMark/>
          </w:tcPr>
          <w:p w14:paraId="6DFCF65B" w14:textId="2165DD62"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12 033 026</w:t>
            </w:r>
          </w:p>
        </w:tc>
        <w:tc>
          <w:tcPr>
            <w:tcW w:w="1134" w:type="dxa"/>
            <w:tcBorders>
              <w:top w:val="nil"/>
              <w:left w:val="nil"/>
              <w:bottom w:val="single" w:sz="4" w:space="0" w:color="auto"/>
              <w:right w:val="single" w:sz="4" w:space="0" w:color="auto"/>
            </w:tcBorders>
            <w:shd w:val="clear" w:color="000000" w:fill="C0C0C0"/>
            <w:vAlign w:val="bottom"/>
            <w:hideMark/>
          </w:tcPr>
          <w:p w14:paraId="1C83E70A" w14:textId="55680678"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11 478 986</w:t>
            </w:r>
          </w:p>
        </w:tc>
        <w:tc>
          <w:tcPr>
            <w:tcW w:w="993" w:type="dxa"/>
            <w:tcBorders>
              <w:top w:val="nil"/>
              <w:left w:val="nil"/>
              <w:bottom w:val="single" w:sz="4" w:space="0" w:color="auto"/>
              <w:right w:val="single" w:sz="4" w:space="0" w:color="auto"/>
            </w:tcBorders>
            <w:shd w:val="clear" w:color="000000" w:fill="C0C0C0"/>
            <w:vAlign w:val="bottom"/>
            <w:hideMark/>
          </w:tcPr>
          <w:p w14:paraId="0B43265B" w14:textId="6195E221"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11 735 217</w:t>
            </w:r>
          </w:p>
        </w:tc>
        <w:tc>
          <w:tcPr>
            <w:tcW w:w="992" w:type="dxa"/>
            <w:tcBorders>
              <w:top w:val="nil"/>
              <w:left w:val="nil"/>
              <w:bottom w:val="single" w:sz="4" w:space="0" w:color="auto"/>
              <w:right w:val="single" w:sz="4" w:space="0" w:color="auto"/>
            </w:tcBorders>
            <w:shd w:val="clear" w:color="000000" w:fill="C0C0C0"/>
            <w:vAlign w:val="bottom"/>
            <w:hideMark/>
          </w:tcPr>
          <w:p w14:paraId="2A231B9F" w14:textId="798D04D7"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10 346 878</w:t>
            </w:r>
          </w:p>
        </w:tc>
        <w:tc>
          <w:tcPr>
            <w:tcW w:w="992" w:type="dxa"/>
            <w:tcBorders>
              <w:top w:val="nil"/>
              <w:left w:val="nil"/>
              <w:bottom w:val="single" w:sz="4" w:space="0" w:color="auto"/>
              <w:right w:val="single" w:sz="4" w:space="0" w:color="auto"/>
            </w:tcBorders>
            <w:shd w:val="clear" w:color="000000" w:fill="C0C0C0"/>
            <w:vAlign w:val="bottom"/>
            <w:hideMark/>
          </w:tcPr>
          <w:p w14:paraId="1FE75CD5" w14:textId="365A3D47"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13 075 475</w:t>
            </w:r>
          </w:p>
        </w:tc>
        <w:tc>
          <w:tcPr>
            <w:tcW w:w="1090" w:type="dxa"/>
            <w:tcBorders>
              <w:top w:val="nil"/>
              <w:left w:val="nil"/>
              <w:bottom w:val="single" w:sz="4" w:space="0" w:color="auto"/>
              <w:right w:val="single" w:sz="8" w:space="0" w:color="auto"/>
            </w:tcBorders>
            <w:shd w:val="clear" w:color="000000" w:fill="BFBFBF"/>
            <w:vAlign w:val="bottom"/>
            <w:hideMark/>
          </w:tcPr>
          <w:p w14:paraId="09E12874" w14:textId="3CF0941A"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12 357 291</w:t>
            </w:r>
          </w:p>
        </w:tc>
      </w:tr>
      <w:tr w:rsidR="001D51E0" w:rsidRPr="004B508B" w14:paraId="5240298C" w14:textId="77777777" w:rsidTr="0063125B">
        <w:trPr>
          <w:trHeight w:val="255"/>
        </w:trPr>
        <w:tc>
          <w:tcPr>
            <w:tcW w:w="2967" w:type="dxa"/>
            <w:tcBorders>
              <w:top w:val="nil"/>
              <w:left w:val="single" w:sz="8" w:space="0" w:color="auto"/>
              <w:bottom w:val="single" w:sz="4" w:space="0" w:color="auto"/>
              <w:right w:val="single" w:sz="4" w:space="0" w:color="auto"/>
            </w:tcBorders>
            <w:vAlign w:val="bottom"/>
            <w:hideMark/>
          </w:tcPr>
          <w:p w14:paraId="439424A3" w14:textId="77777777" w:rsidR="001D51E0" w:rsidRPr="00DF438B" w:rsidRDefault="001D51E0" w:rsidP="001D51E0">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Netovõlakoormuse ülemmäär (%)</w:t>
            </w:r>
          </w:p>
        </w:tc>
        <w:tc>
          <w:tcPr>
            <w:tcW w:w="992" w:type="dxa"/>
            <w:tcBorders>
              <w:top w:val="nil"/>
              <w:left w:val="nil"/>
              <w:bottom w:val="single" w:sz="4" w:space="0" w:color="auto"/>
              <w:right w:val="single" w:sz="4" w:space="0" w:color="auto"/>
            </w:tcBorders>
            <w:shd w:val="clear" w:color="000000" w:fill="C0C0C0"/>
            <w:vAlign w:val="bottom"/>
            <w:hideMark/>
          </w:tcPr>
          <w:p w14:paraId="254E49F9" w14:textId="50392779"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75,0%</w:t>
            </w:r>
          </w:p>
        </w:tc>
        <w:tc>
          <w:tcPr>
            <w:tcW w:w="1134" w:type="dxa"/>
            <w:tcBorders>
              <w:top w:val="nil"/>
              <w:left w:val="nil"/>
              <w:bottom w:val="single" w:sz="4" w:space="0" w:color="auto"/>
              <w:right w:val="single" w:sz="4" w:space="0" w:color="auto"/>
            </w:tcBorders>
            <w:shd w:val="clear" w:color="000000" w:fill="C0C0C0"/>
            <w:vAlign w:val="bottom"/>
            <w:hideMark/>
          </w:tcPr>
          <w:p w14:paraId="4778973E" w14:textId="57EB9FAD"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70,0%</w:t>
            </w:r>
          </w:p>
        </w:tc>
        <w:tc>
          <w:tcPr>
            <w:tcW w:w="993" w:type="dxa"/>
            <w:tcBorders>
              <w:top w:val="nil"/>
              <w:left w:val="nil"/>
              <w:bottom w:val="single" w:sz="4" w:space="0" w:color="auto"/>
              <w:right w:val="single" w:sz="4" w:space="0" w:color="auto"/>
            </w:tcBorders>
            <w:shd w:val="clear" w:color="000000" w:fill="C0C0C0"/>
            <w:vAlign w:val="bottom"/>
            <w:hideMark/>
          </w:tcPr>
          <w:p w14:paraId="784F11CB" w14:textId="56B939F9"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70,0%</w:t>
            </w:r>
          </w:p>
        </w:tc>
        <w:tc>
          <w:tcPr>
            <w:tcW w:w="992" w:type="dxa"/>
            <w:tcBorders>
              <w:top w:val="nil"/>
              <w:left w:val="nil"/>
              <w:bottom w:val="single" w:sz="4" w:space="0" w:color="auto"/>
              <w:right w:val="single" w:sz="4" w:space="0" w:color="auto"/>
            </w:tcBorders>
            <w:shd w:val="clear" w:color="000000" w:fill="C0C0C0"/>
            <w:vAlign w:val="bottom"/>
            <w:hideMark/>
          </w:tcPr>
          <w:p w14:paraId="0C6A84A5" w14:textId="4ACE46C4"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60,0%</w:t>
            </w:r>
          </w:p>
        </w:tc>
        <w:tc>
          <w:tcPr>
            <w:tcW w:w="992" w:type="dxa"/>
            <w:tcBorders>
              <w:top w:val="nil"/>
              <w:left w:val="nil"/>
              <w:bottom w:val="single" w:sz="4" w:space="0" w:color="auto"/>
              <w:right w:val="single" w:sz="4" w:space="0" w:color="auto"/>
            </w:tcBorders>
            <w:shd w:val="clear" w:color="000000" w:fill="C0C0C0"/>
            <w:vAlign w:val="bottom"/>
            <w:hideMark/>
          </w:tcPr>
          <w:p w14:paraId="6D6F76FE" w14:textId="7D9AE15F"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73,9%</w:t>
            </w:r>
          </w:p>
        </w:tc>
        <w:tc>
          <w:tcPr>
            <w:tcW w:w="1090" w:type="dxa"/>
            <w:tcBorders>
              <w:top w:val="nil"/>
              <w:left w:val="nil"/>
              <w:bottom w:val="single" w:sz="4" w:space="0" w:color="auto"/>
              <w:right w:val="single" w:sz="8" w:space="0" w:color="auto"/>
            </w:tcBorders>
            <w:shd w:val="clear" w:color="000000" w:fill="C0C0C0"/>
            <w:vAlign w:val="bottom"/>
            <w:hideMark/>
          </w:tcPr>
          <w:p w14:paraId="6834F24C" w14:textId="542E38EB"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68,0%</w:t>
            </w:r>
          </w:p>
        </w:tc>
      </w:tr>
      <w:tr w:rsidR="001D51E0" w:rsidRPr="004B508B" w14:paraId="38A24B5F" w14:textId="77777777" w:rsidTr="001D51E0">
        <w:trPr>
          <w:trHeight w:val="270"/>
        </w:trPr>
        <w:tc>
          <w:tcPr>
            <w:tcW w:w="2967" w:type="dxa"/>
            <w:tcBorders>
              <w:top w:val="nil"/>
              <w:left w:val="single" w:sz="8" w:space="0" w:color="auto"/>
              <w:bottom w:val="single" w:sz="8" w:space="0" w:color="auto"/>
              <w:right w:val="single" w:sz="4" w:space="0" w:color="auto"/>
            </w:tcBorders>
            <w:vAlign w:val="bottom"/>
            <w:hideMark/>
          </w:tcPr>
          <w:p w14:paraId="0286B4D5" w14:textId="77777777" w:rsidR="001D51E0" w:rsidRPr="00DF438B" w:rsidRDefault="001D51E0" w:rsidP="001D51E0">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Vaba netovõlakoormus (eurodes)</w:t>
            </w:r>
          </w:p>
        </w:tc>
        <w:tc>
          <w:tcPr>
            <w:tcW w:w="992" w:type="dxa"/>
            <w:tcBorders>
              <w:top w:val="nil"/>
              <w:left w:val="nil"/>
              <w:bottom w:val="single" w:sz="8" w:space="0" w:color="auto"/>
              <w:right w:val="single" w:sz="4" w:space="0" w:color="auto"/>
            </w:tcBorders>
            <w:shd w:val="clear" w:color="000000" w:fill="C0C0C0"/>
            <w:vAlign w:val="bottom"/>
            <w:hideMark/>
          </w:tcPr>
          <w:p w14:paraId="04D4021C" w14:textId="1D1AB525"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2 121 780</w:t>
            </w:r>
          </w:p>
        </w:tc>
        <w:tc>
          <w:tcPr>
            <w:tcW w:w="1134" w:type="dxa"/>
            <w:tcBorders>
              <w:top w:val="nil"/>
              <w:left w:val="nil"/>
              <w:bottom w:val="single" w:sz="8" w:space="0" w:color="auto"/>
              <w:right w:val="single" w:sz="4" w:space="0" w:color="auto"/>
            </w:tcBorders>
            <w:shd w:val="clear" w:color="000000" w:fill="C0C0C0"/>
            <w:vAlign w:val="bottom"/>
            <w:hideMark/>
          </w:tcPr>
          <w:p w14:paraId="54619E86" w14:textId="4688DEE8"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1 041 490</w:t>
            </w:r>
          </w:p>
        </w:tc>
        <w:tc>
          <w:tcPr>
            <w:tcW w:w="993" w:type="dxa"/>
            <w:tcBorders>
              <w:top w:val="nil"/>
              <w:left w:val="nil"/>
              <w:bottom w:val="single" w:sz="8" w:space="0" w:color="auto"/>
              <w:right w:val="single" w:sz="4" w:space="0" w:color="auto"/>
            </w:tcBorders>
            <w:shd w:val="clear" w:color="auto" w:fill="BFBFBF" w:themeFill="background1" w:themeFillShade="BF"/>
            <w:vAlign w:val="bottom"/>
            <w:hideMark/>
          </w:tcPr>
          <w:p w14:paraId="400B6DE9" w14:textId="1F0B29F5"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741 495</w:t>
            </w:r>
          </w:p>
        </w:tc>
        <w:tc>
          <w:tcPr>
            <w:tcW w:w="992" w:type="dxa"/>
            <w:tcBorders>
              <w:top w:val="nil"/>
              <w:left w:val="nil"/>
              <w:bottom w:val="single" w:sz="8" w:space="0" w:color="auto"/>
              <w:right w:val="single" w:sz="4" w:space="0" w:color="auto"/>
            </w:tcBorders>
            <w:shd w:val="clear" w:color="auto" w:fill="D0B9AE"/>
            <w:vAlign w:val="bottom"/>
            <w:hideMark/>
          </w:tcPr>
          <w:p w14:paraId="11845C23" w14:textId="0943ABEA"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color w:val="9C0006"/>
                <w:sz w:val="16"/>
                <w:szCs w:val="16"/>
              </w:rPr>
              <w:t>-1 197 965</w:t>
            </w:r>
          </w:p>
        </w:tc>
        <w:tc>
          <w:tcPr>
            <w:tcW w:w="992" w:type="dxa"/>
            <w:tcBorders>
              <w:top w:val="nil"/>
              <w:left w:val="nil"/>
              <w:bottom w:val="single" w:sz="8" w:space="0" w:color="auto"/>
              <w:right w:val="single" w:sz="4" w:space="0" w:color="auto"/>
            </w:tcBorders>
            <w:shd w:val="clear" w:color="auto" w:fill="BFBFBF" w:themeFill="background1" w:themeFillShade="BF"/>
            <w:vAlign w:val="bottom"/>
            <w:hideMark/>
          </w:tcPr>
          <w:p w14:paraId="1DCF720D" w14:textId="643C6ED8"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sz w:val="16"/>
                <w:szCs w:val="16"/>
              </w:rPr>
              <w:t>1 017 067</w:t>
            </w:r>
          </w:p>
        </w:tc>
        <w:tc>
          <w:tcPr>
            <w:tcW w:w="1090" w:type="dxa"/>
            <w:tcBorders>
              <w:top w:val="nil"/>
              <w:left w:val="nil"/>
              <w:bottom w:val="single" w:sz="8" w:space="0" w:color="auto"/>
              <w:right w:val="single" w:sz="8" w:space="0" w:color="auto"/>
            </w:tcBorders>
            <w:shd w:val="clear" w:color="auto" w:fill="D0B9AE"/>
            <w:vAlign w:val="bottom"/>
            <w:hideMark/>
          </w:tcPr>
          <w:p w14:paraId="3A570D34" w14:textId="17249458" w:rsidR="001D51E0" w:rsidRPr="001D51E0" w:rsidRDefault="001D51E0" w:rsidP="001D51E0">
            <w:pPr>
              <w:spacing w:after="0" w:line="240" w:lineRule="auto"/>
              <w:jc w:val="right"/>
              <w:rPr>
                <w:rFonts w:ascii="Arial" w:eastAsia="Times New Roman" w:hAnsi="Arial" w:cs="Arial"/>
                <w:sz w:val="16"/>
                <w:szCs w:val="16"/>
                <w:lang w:eastAsia="et-EE"/>
              </w:rPr>
            </w:pPr>
            <w:r w:rsidRPr="001D51E0">
              <w:rPr>
                <w:rFonts w:ascii="Arial" w:hAnsi="Arial" w:cs="Arial"/>
                <w:color w:val="9C0006"/>
                <w:sz w:val="16"/>
                <w:szCs w:val="16"/>
              </w:rPr>
              <w:t>-554 456</w:t>
            </w:r>
          </w:p>
        </w:tc>
      </w:tr>
    </w:tbl>
    <w:p w14:paraId="10EE1115" w14:textId="77777777" w:rsidR="00F03138" w:rsidRDefault="00F03138" w:rsidP="00FC68B1">
      <w:pPr>
        <w:rPr>
          <w:rFonts w:ascii="Times New Roman" w:hAnsi="Times New Roman" w:cs="Times New Roman"/>
          <w:sz w:val="20"/>
          <w:szCs w:val="20"/>
        </w:rPr>
      </w:pPr>
    </w:p>
    <w:p w14:paraId="5A9BC490" w14:textId="77777777" w:rsidR="002C4D31" w:rsidRDefault="002C4D31" w:rsidP="00FC68B1">
      <w:pPr>
        <w:rPr>
          <w:rFonts w:ascii="Times New Roman" w:hAnsi="Times New Roman" w:cs="Times New Roman"/>
          <w:sz w:val="20"/>
          <w:szCs w:val="20"/>
        </w:rPr>
      </w:pPr>
    </w:p>
    <w:p w14:paraId="748D47F5" w14:textId="77777777" w:rsidR="002C4D31" w:rsidRPr="00F254C8" w:rsidRDefault="002C4D31" w:rsidP="00FC68B1">
      <w:pPr>
        <w:rPr>
          <w:rFonts w:ascii="Times New Roman" w:hAnsi="Times New Roman" w:cs="Times New Roman"/>
          <w:sz w:val="20"/>
          <w:szCs w:val="20"/>
        </w:rPr>
      </w:pPr>
    </w:p>
    <w:p w14:paraId="38A4DC7D" w14:textId="77777777" w:rsidR="00FC68B1" w:rsidRPr="00F254C8" w:rsidRDefault="00FC68B1" w:rsidP="002C4D31">
      <w:pPr>
        <w:spacing w:after="0"/>
        <w:rPr>
          <w:rFonts w:ascii="Times New Roman" w:hAnsi="Times New Roman" w:cs="Times New Roman"/>
          <w:sz w:val="20"/>
          <w:szCs w:val="20"/>
        </w:rPr>
      </w:pPr>
      <w:r>
        <w:rPr>
          <w:rFonts w:ascii="Times New Roman" w:hAnsi="Times New Roman" w:cs="Times New Roman"/>
          <w:sz w:val="20"/>
          <w:szCs w:val="20"/>
        </w:rPr>
        <w:lastRenderedPageBreak/>
        <w:t xml:space="preserve">Tabel 3. </w:t>
      </w:r>
      <w:r w:rsidRPr="00A5539B">
        <w:rPr>
          <w:rFonts w:ascii="Times New Roman" w:hAnsi="Times New Roman" w:cs="Times New Roman"/>
          <w:b/>
          <w:sz w:val="20"/>
          <w:szCs w:val="20"/>
        </w:rPr>
        <w:t>Riskist</w:t>
      </w:r>
      <w:r>
        <w:rPr>
          <w:rFonts w:ascii="Times New Roman" w:hAnsi="Times New Roman" w:cs="Times New Roman"/>
          <w:b/>
          <w:sz w:val="20"/>
          <w:szCs w:val="20"/>
        </w:rPr>
        <w:t>s</w:t>
      </w:r>
      <w:r w:rsidRPr="00A5539B">
        <w:rPr>
          <w:rFonts w:ascii="Times New Roman" w:hAnsi="Times New Roman" w:cs="Times New Roman"/>
          <w:b/>
          <w:sz w:val="20"/>
          <w:szCs w:val="20"/>
        </w:rPr>
        <w:t>enaarium 2</w:t>
      </w:r>
      <w:r>
        <w:rPr>
          <w:rFonts w:ascii="Times New Roman" w:hAnsi="Times New Roman" w:cs="Times New Roman"/>
          <w:sz w:val="20"/>
          <w:szCs w:val="20"/>
        </w:rPr>
        <w:t>: P</w:t>
      </w:r>
      <w:r w:rsidRPr="00F254C8">
        <w:rPr>
          <w:rFonts w:ascii="Times New Roman" w:hAnsi="Times New Roman" w:cs="Times New Roman"/>
          <w:sz w:val="20"/>
          <w:szCs w:val="20"/>
        </w:rPr>
        <w:t>ersonalikulude kasv on oodatust 5% suurem</w:t>
      </w:r>
    </w:p>
    <w:tbl>
      <w:tblPr>
        <w:tblW w:w="9169" w:type="dxa"/>
        <w:tblCellMar>
          <w:left w:w="70" w:type="dxa"/>
          <w:right w:w="70" w:type="dxa"/>
        </w:tblCellMar>
        <w:tblLook w:val="04A0" w:firstRow="1" w:lastRow="0" w:firstColumn="1" w:lastColumn="0" w:noHBand="0" w:noVBand="1"/>
      </w:tblPr>
      <w:tblGrid>
        <w:gridCol w:w="2967"/>
        <w:gridCol w:w="1134"/>
        <w:gridCol w:w="1134"/>
        <w:gridCol w:w="992"/>
        <w:gridCol w:w="993"/>
        <w:gridCol w:w="992"/>
        <w:gridCol w:w="957"/>
      </w:tblGrid>
      <w:tr w:rsidR="00733089" w:rsidRPr="00733089" w14:paraId="1005369B" w14:textId="77777777" w:rsidTr="0063125B">
        <w:trPr>
          <w:trHeight w:val="690"/>
        </w:trPr>
        <w:tc>
          <w:tcPr>
            <w:tcW w:w="2967" w:type="dxa"/>
            <w:tcBorders>
              <w:top w:val="single" w:sz="8" w:space="0" w:color="auto"/>
              <w:left w:val="single" w:sz="8" w:space="0" w:color="auto"/>
              <w:bottom w:val="single" w:sz="4" w:space="0" w:color="auto"/>
              <w:right w:val="single" w:sz="4" w:space="0" w:color="auto"/>
            </w:tcBorders>
            <w:shd w:val="clear" w:color="000000" w:fill="CCFFCC"/>
            <w:vAlign w:val="bottom"/>
            <w:hideMark/>
          </w:tcPr>
          <w:p w14:paraId="27AB6694" w14:textId="77777777" w:rsidR="00733089" w:rsidRPr="00DF438B" w:rsidRDefault="00733089" w:rsidP="00733089">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Kuusalu vald</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758AF3F5" w14:textId="3B31D364" w:rsidR="00733089" w:rsidRPr="00733089" w:rsidRDefault="00733089" w:rsidP="00733089">
            <w:pPr>
              <w:spacing w:after="0" w:line="240" w:lineRule="auto"/>
              <w:jc w:val="center"/>
              <w:rPr>
                <w:rFonts w:ascii="Arial" w:eastAsia="Times New Roman" w:hAnsi="Arial" w:cs="Arial"/>
                <w:b/>
                <w:bCs/>
                <w:sz w:val="16"/>
                <w:szCs w:val="16"/>
                <w:lang w:eastAsia="et-EE"/>
              </w:rPr>
            </w:pPr>
            <w:r w:rsidRPr="00733089">
              <w:rPr>
                <w:rFonts w:ascii="Arial" w:hAnsi="Arial" w:cs="Arial"/>
                <w:b/>
                <w:bCs/>
                <w:sz w:val="16"/>
                <w:szCs w:val="16"/>
              </w:rPr>
              <w:t>2025 täitmine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6EBE070C" w14:textId="4469BCD9" w:rsidR="00733089" w:rsidRPr="00733089" w:rsidRDefault="00733089" w:rsidP="00733089">
            <w:pPr>
              <w:spacing w:after="0" w:line="240" w:lineRule="auto"/>
              <w:jc w:val="center"/>
              <w:rPr>
                <w:rFonts w:ascii="Arial" w:eastAsia="Times New Roman" w:hAnsi="Arial" w:cs="Arial"/>
                <w:b/>
                <w:bCs/>
                <w:sz w:val="16"/>
                <w:szCs w:val="16"/>
                <w:lang w:eastAsia="et-EE"/>
              </w:rPr>
            </w:pPr>
            <w:r w:rsidRPr="00733089">
              <w:rPr>
                <w:rFonts w:ascii="Arial" w:hAnsi="Arial" w:cs="Arial"/>
                <w:b/>
                <w:bCs/>
                <w:sz w:val="16"/>
                <w:szCs w:val="16"/>
              </w:rPr>
              <w:t>2026 eeldatav täitmine</w:t>
            </w:r>
          </w:p>
        </w:tc>
        <w:tc>
          <w:tcPr>
            <w:tcW w:w="992" w:type="dxa"/>
            <w:tcBorders>
              <w:top w:val="single" w:sz="8" w:space="0" w:color="auto"/>
              <w:left w:val="nil"/>
              <w:bottom w:val="single" w:sz="8" w:space="0" w:color="auto"/>
              <w:right w:val="single" w:sz="4" w:space="0" w:color="auto"/>
            </w:tcBorders>
            <w:shd w:val="clear" w:color="000000" w:fill="CCFFCC"/>
            <w:vAlign w:val="bottom"/>
            <w:hideMark/>
          </w:tcPr>
          <w:p w14:paraId="0B2139BE" w14:textId="3FE536F3" w:rsidR="00733089" w:rsidRPr="00733089" w:rsidRDefault="00733089" w:rsidP="00733089">
            <w:pPr>
              <w:spacing w:after="0" w:line="240" w:lineRule="auto"/>
              <w:jc w:val="center"/>
              <w:rPr>
                <w:rFonts w:ascii="Arial" w:eastAsia="Times New Roman" w:hAnsi="Arial" w:cs="Arial"/>
                <w:b/>
                <w:bCs/>
                <w:sz w:val="16"/>
                <w:szCs w:val="16"/>
                <w:lang w:eastAsia="et-EE"/>
              </w:rPr>
            </w:pPr>
            <w:r w:rsidRPr="00733089">
              <w:rPr>
                <w:rFonts w:ascii="Arial" w:hAnsi="Arial" w:cs="Arial"/>
                <w:b/>
                <w:bCs/>
                <w:sz w:val="16"/>
                <w:szCs w:val="16"/>
              </w:rPr>
              <w:t>2027 eelarve</w:t>
            </w:r>
          </w:p>
        </w:tc>
        <w:tc>
          <w:tcPr>
            <w:tcW w:w="993" w:type="dxa"/>
            <w:tcBorders>
              <w:top w:val="single" w:sz="8" w:space="0" w:color="auto"/>
              <w:left w:val="nil"/>
              <w:bottom w:val="single" w:sz="8" w:space="0" w:color="auto"/>
              <w:right w:val="single" w:sz="4" w:space="0" w:color="auto"/>
            </w:tcBorders>
            <w:shd w:val="clear" w:color="000000" w:fill="CCFFCC"/>
            <w:vAlign w:val="bottom"/>
            <w:hideMark/>
          </w:tcPr>
          <w:p w14:paraId="14B0F489" w14:textId="7AE43F0F" w:rsidR="00733089" w:rsidRPr="00733089" w:rsidRDefault="00733089" w:rsidP="00733089">
            <w:pPr>
              <w:spacing w:after="0" w:line="240" w:lineRule="auto"/>
              <w:jc w:val="center"/>
              <w:rPr>
                <w:rFonts w:ascii="Arial" w:eastAsia="Times New Roman" w:hAnsi="Arial" w:cs="Arial"/>
                <w:b/>
                <w:bCs/>
                <w:sz w:val="16"/>
                <w:szCs w:val="16"/>
                <w:lang w:eastAsia="et-EE"/>
              </w:rPr>
            </w:pPr>
            <w:r w:rsidRPr="00733089">
              <w:rPr>
                <w:rFonts w:ascii="Arial" w:hAnsi="Arial" w:cs="Arial"/>
                <w:b/>
                <w:bCs/>
                <w:sz w:val="16"/>
                <w:szCs w:val="16"/>
              </w:rPr>
              <w:t>2028 eelarve</w:t>
            </w:r>
          </w:p>
        </w:tc>
        <w:tc>
          <w:tcPr>
            <w:tcW w:w="992" w:type="dxa"/>
            <w:tcBorders>
              <w:top w:val="single" w:sz="8" w:space="0" w:color="auto"/>
              <w:left w:val="nil"/>
              <w:bottom w:val="single" w:sz="8" w:space="0" w:color="auto"/>
              <w:right w:val="single" w:sz="4" w:space="0" w:color="auto"/>
            </w:tcBorders>
            <w:shd w:val="clear" w:color="000000" w:fill="CCFFCC"/>
            <w:vAlign w:val="bottom"/>
            <w:hideMark/>
          </w:tcPr>
          <w:p w14:paraId="63A1DC52" w14:textId="3077F862" w:rsidR="00733089" w:rsidRPr="00733089" w:rsidRDefault="00733089" w:rsidP="00733089">
            <w:pPr>
              <w:spacing w:after="0" w:line="240" w:lineRule="auto"/>
              <w:jc w:val="center"/>
              <w:rPr>
                <w:rFonts w:ascii="Arial" w:eastAsia="Times New Roman" w:hAnsi="Arial" w:cs="Arial"/>
                <w:b/>
                <w:bCs/>
                <w:sz w:val="16"/>
                <w:szCs w:val="16"/>
                <w:lang w:eastAsia="et-EE"/>
              </w:rPr>
            </w:pPr>
            <w:r w:rsidRPr="00733089">
              <w:rPr>
                <w:rFonts w:ascii="Arial" w:hAnsi="Arial" w:cs="Arial"/>
                <w:b/>
                <w:bCs/>
                <w:sz w:val="16"/>
                <w:szCs w:val="16"/>
              </w:rPr>
              <w:t>2029 eelarve</w:t>
            </w:r>
          </w:p>
        </w:tc>
        <w:tc>
          <w:tcPr>
            <w:tcW w:w="957" w:type="dxa"/>
            <w:tcBorders>
              <w:top w:val="single" w:sz="8" w:space="0" w:color="auto"/>
              <w:left w:val="nil"/>
              <w:bottom w:val="single" w:sz="8" w:space="0" w:color="auto"/>
              <w:right w:val="single" w:sz="8" w:space="0" w:color="auto"/>
            </w:tcBorders>
            <w:shd w:val="clear" w:color="000000" w:fill="CCFFCC"/>
            <w:vAlign w:val="bottom"/>
            <w:hideMark/>
          </w:tcPr>
          <w:p w14:paraId="538E2A9A" w14:textId="31BE693C" w:rsidR="00733089" w:rsidRPr="00733089" w:rsidRDefault="00733089" w:rsidP="00733089">
            <w:pPr>
              <w:spacing w:after="0" w:line="240" w:lineRule="auto"/>
              <w:jc w:val="center"/>
              <w:rPr>
                <w:rFonts w:ascii="Arial" w:eastAsia="Times New Roman" w:hAnsi="Arial" w:cs="Arial"/>
                <w:b/>
                <w:bCs/>
                <w:sz w:val="16"/>
                <w:szCs w:val="16"/>
                <w:lang w:eastAsia="et-EE"/>
              </w:rPr>
            </w:pPr>
            <w:r w:rsidRPr="00733089">
              <w:rPr>
                <w:rFonts w:ascii="Arial" w:hAnsi="Arial" w:cs="Arial"/>
                <w:b/>
                <w:bCs/>
                <w:sz w:val="16"/>
                <w:szCs w:val="16"/>
              </w:rPr>
              <w:t>2030 eelarve</w:t>
            </w:r>
          </w:p>
        </w:tc>
      </w:tr>
      <w:tr w:rsidR="00733089" w:rsidRPr="00733089" w14:paraId="7E86196F" w14:textId="77777777" w:rsidTr="0063125B">
        <w:trPr>
          <w:trHeight w:val="300"/>
        </w:trPr>
        <w:tc>
          <w:tcPr>
            <w:tcW w:w="2967" w:type="dxa"/>
            <w:tcBorders>
              <w:top w:val="nil"/>
              <w:left w:val="single" w:sz="8" w:space="0" w:color="auto"/>
              <w:bottom w:val="single" w:sz="4" w:space="0" w:color="auto"/>
              <w:right w:val="single" w:sz="4" w:space="0" w:color="auto"/>
            </w:tcBorders>
            <w:noWrap/>
            <w:vAlign w:val="center"/>
            <w:hideMark/>
          </w:tcPr>
          <w:p w14:paraId="330C97ED" w14:textId="77777777" w:rsidR="00733089" w:rsidRPr="00DF438B" w:rsidRDefault="00733089" w:rsidP="00733089">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Põhitegevuse tulud kokku</w:t>
            </w:r>
          </w:p>
        </w:tc>
        <w:tc>
          <w:tcPr>
            <w:tcW w:w="1134" w:type="dxa"/>
            <w:tcBorders>
              <w:top w:val="single" w:sz="4" w:space="0" w:color="auto"/>
              <w:left w:val="nil"/>
              <w:bottom w:val="single" w:sz="4" w:space="0" w:color="auto"/>
              <w:right w:val="single" w:sz="4" w:space="0" w:color="auto"/>
            </w:tcBorders>
            <w:shd w:val="clear" w:color="000000" w:fill="C0C0C0"/>
            <w:vAlign w:val="bottom"/>
            <w:hideMark/>
          </w:tcPr>
          <w:p w14:paraId="052D1ABF" w14:textId="266BC8C3"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16 044 034</w:t>
            </w:r>
          </w:p>
        </w:tc>
        <w:tc>
          <w:tcPr>
            <w:tcW w:w="1134" w:type="dxa"/>
            <w:tcBorders>
              <w:top w:val="single" w:sz="4" w:space="0" w:color="auto"/>
              <w:left w:val="nil"/>
              <w:bottom w:val="single" w:sz="4" w:space="0" w:color="auto"/>
              <w:right w:val="single" w:sz="4" w:space="0" w:color="auto"/>
            </w:tcBorders>
            <w:shd w:val="clear" w:color="000000" w:fill="C0C0C0"/>
            <w:vAlign w:val="bottom"/>
            <w:hideMark/>
          </w:tcPr>
          <w:p w14:paraId="2E67B4FB" w14:textId="2C4403D1"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16 398 551</w:t>
            </w:r>
          </w:p>
        </w:tc>
        <w:tc>
          <w:tcPr>
            <w:tcW w:w="992" w:type="dxa"/>
            <w:tcBorders>
              <w:top w:val="single" w:sz="4" w:space="0" w:color="auto"/>
              <w:left w:val="nil"/>
              <w:bottom w:val="single" w:sz="4" w:space="0" w:color="auto"/>
              <w:right w:val="single" w:sz="4" w:space="0" w:color="auto"/>
            </w:tcBorders>
            <w:shd w:val="clear" w:color="000000" w:fill="BFBFBF"/>
            <w:vAlign w:val="bottom"/>
            <w:hideMark/>
          </w:tcPr>
          <w:p w14:paraId="5B96BF5F" w14:textId="3BA87CB9"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17 106 731</w:t>
            </w:r>
          </w:p>
        </w:tc>
        <w:tc>
          <w:tcPr>
            <w:tcW w:w="993" w:type="dxa"/>
            <w:tcBorders>
              <w:top w:val="single" w:sz="4" w:space="0" w:color="auto"/>
              <w:left w:val="nil"/>
              <w:bottom w:val="single" w:sz="4" w:space="0" w:color="auto"/>
              <w:right w:val="single" w:sz="4" w:space="0" w:color="auto"/>
            </w:tcBorders>
            <w:shd w:val="clear" w:color="000000" w:fill="BFBFBF"/>
            <w:vAlign w:val="bottom"/>
            <w:hideMark/>
          </w:tcPr>
          <w:p w14:paraId="41389693" w14:textId="3C5F6D72"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17 596 731</w:t>
            </w:r>
          </w:p>
        </w:tc>
        <w:tc>
          <w:tcPr>
            <w:tcW w:w="992" w:type="dxa"/>
            <w:tcBorders>
              <w:top w:val="single" w:sz="4" w:space="0" w:color="auto"/>
              <w:left w:val="nil"/>
              <w:bottom w:val="single" w:sz="4" w:space="0" w:color="auto"/>
              <w:right w:val="single" w:sz="4" w:space="0" w:color="auto"/>
            </w:tcBorders>
            <w:shd w:val="clear" w:color="000000" w:fill="BFBFBF"/>
            <w:vAlign w:val="bottom"/>
            <w:hideMark/>
          </w:tcPr>
          <w:p w14:paraId="32F550EE" w14:textId="1590A35F"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18 056 731</w:t>
            </w:r>
          </w:p>
        </w:tc>
        <w:tc>
          <w:tcPr>
            <w:tcW w:w="957" w:type="dxa"/>
            <w:tcBorders>
              <w:top w:val="single" w:sz="4" w:space="0" w:color="auto"/>
              <w:left w:val="nil"/>
              <w:bottom w:val="single" w:sz="4" w:space="0" w:color="auto"/>
              <w:right w:val="single" w:sz="8" w:space="0" w:color="auto"/>
            </w:tcBorders>
            <w:shd w:val="clear" w:color="000000" w:fill="BFBFBF"/>
            <w:vAlign w:val="bottom"/>
            <w:hideMark/>
          </w:tcPr>
          <w:p w14:paraId="082E97E6" w14:textId="49EBEC18"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18 536 731</w:t>
            </w:r>
          </w:p>
        </w:tc>
      </w:tr>
      <w:tr w:rsidR="00733089" w:rsidRPr="00733089" w14:paraId="11D2B767" w14:textId="77777777" w:rsidTr="0063125B">
        <w:trPr>
          <w:trHeight w:val="255"/>
        </w:trPr>
        <w:tc>
          <w:tcPr>
            <w:tcW w:w="2967" w:type="dxa"/>
            <w:tcBorders>
              <w:top w:val="nil"/>
              <w:left w:val="single" w:sz="8" w:space="0" w:color="auto"/>
              <w:bottom w:val="single" w:sz="4" w:space="0" w:color="auto"/>
              <w:right w:val="single" w:sz="4" w:space="0" w:color="auto"/>
            </w:tcBorders>
            <w:noWrap/>
            <w:vAlign w:val="center"/>
            <w:hideMark/>
          </w:tcPr>
          <w:p w14:paraId="798AB114" w14:textId="77777777" w:rsidR="00733089" w:rsidRPr="00DF438B" w:rsidRDefault="00733089" w:rsidP="00733089">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Põhitegevuse kulud kokku</w:t>
            </w:r>
          </w:p>
        </w:tc>
        <w:tc>
          <w:tcPr>
            <w:tcW w:w="1134" w:type="dxa"/>
            <w:tcBorders>
              <w:top w:val="nil"/>
              <w:left w:val="nil"/>
              <w:bottom w:val="single" w:sz="4" w:space="0" w:color="auto"/>
              <w:right w:val="single" w:sz="4" w:space="0" w:color="auto"/>
            </w:tcBorders>
            <w:shd w:val="clear" w:color="000000" w:fill="C0C0C0"/>
            <w:vAlign w:val="bottom"/>
            <w:hideMark/>
          </w:tcPr>
          <w:p w14:paraId="58B852E9" w14:textId="2F5A14C6"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14 751 177</w:t>
            </w:r>
          </w:p>
        </w:tc>
        <w:tc>
          <w:tcPr>
            <w:tcW w:w="1134" w:type="dxa"/>
            <w:tcBorders>
              <w:top w:val="nil"/>
              <w:left w:val="nil"/>
              <w:bottom w:val="single" w:sz="4" w:space="0" w:color="auto"/>
              <w:right w:val="single" w:sz="4" w:space="0" w:color="auto"/>
            </w:tcBorders>
            <w:shd w:val="clear" w:color="000000" w:fill="C0C0C0"/>
            <w:vAlign w:val="bottom"/>
            <w:hideMark/>
          </w:tcPr>
          <w:p w14:paraId="32519E38" w14:textId="62236FE5"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15 317 002</w:t>
            </w:r>
          </w:p>
        </w:tc>
        <w:tc>
          <w:tcPr>
            <w:tcW w:w="992" w:type="dxa"/>
            <w:tcBorders>
              <w:top w:val="nil"/>
              <w:left w:val="nil"/>
              <w:bottom w:val="single" w:sz="4" w:space="0" w:color="auto"/>
              <w:right w:val="single" w:sz="4" w:space="0" w:color="auto"/>
            </w:tcBorders>
            <w:shd w:val="clear" w:color="000000" w:fill="FFFF00"/>
            <w:vAlign w:val="bottom"/>
            <w:hideMark/>
          </w:tcPr>
          <w:p w14:paraId="002FA191" w14:textId="052975A2"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16 445 837</w:t>
            </w:r>
          </w:p>
        </w:tc>
        <w:tc>
          <w:tcPr>
            <w:tcW w:w="993" w:type="dxa"/>
            <w:tcBorders>
              <w:top w:val="nil"/>
              <w:left w:val="nil"/>
              <w:bottom w:val="single" w:sz="4" w:space="0" w:color="auto"/>
              <w:right w:val="single" w:sz="4" w:space="0" w:color="auto"/>
            </w:tcBorders>
            <w:shd w:val="clear" w:color="000000" w:fill="FFFF00"/>
            <w:vAlign w:val="bottom"/>
            <w:hideMark/>
          </w:tcPr>
          <w:p w14:paraId="3E55D546" w14:textId="6630B29A"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16 506 335</w:t>
            </w:r>
          </w:p>
        </w:tc>
        <w:tc>
          <w:tcPr>
            <w:tcW w:w="992" w:type="dxa"/>
            <w:tcBorders>
              <w:top w:val="nil"/>
              <w:left w:val="nil"/>
              <w:bottom w:val="single" w:sz="4" w:space="0" w:color="auto"/>
              <w:right w:val="single" w:sz="4" w:space="0" w:color="auto"/>
            </w:tcBorders>
            <w:shd w:val="clear" w:color="000000" w:fill="FFFF00"/>
            <w:vAlign w:val="bottom"/>
            <w:hideMark/>
          </w:tcPr>
          <w:p w14:paraId="7DE3AE9A" w14:textId="4E6CD941"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16 566 335</w:t>
            </w:r>
          </w:p>
        </w:tc>
        <w:tc>
          <w:tcPr>
            <w:tcW w:w="957" w:type="dxa"/>
            <w:tcBorders>
              <w:top w:val="nil"/>
              <w:left w:val="nil"/>
              <w:bottom w:val="single" w:sz="4" w:space="0" w:color="auto"/>
              <w:right w:val="single" w:sz="8" w:space="0" w:color="auto"/>
            </w:tcBorders>
            <w:shd w:val="clear" w:color="000000" w:fill="FFFF00"/>
            <w:vAlign w:val="bottom"/>
            <w:hideMark/>
          </w:tcPr>
          <w:p w14:paraId="22AE3FCF" w14:textId="23F2699B"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17 131 335</w:t>
            </w:r>
          </w:p>
        </w:tc>
      </w:tr>
      <w:tr w:rsidR="00733089" w:rsidRPr="00733089" w14:paraId="22B43DB9" w14:textId="77777777" w:rsidTr="0063125B">
        <w:trPr>
          <w:trHeight w:val="255"/>
        </w:trPr>
        <w:tc>
          <w:tcPr>
            <w:tcW w:w="2967" w:type="dxa"/>
            <w:tcBorders>
              <w:top w:val="nil"/>
              <w:left w:val="single" w:sz="8" w:space="0" w:color="auto"/>
              <w:bottom w:val="single" w:sz="4" w:space="0" w:color="000000"/>
              <w:right w:val="single" w:sz="4" w:space="0" w:color="000000"/>
            </w:tcBorders>
            <w:shd w:val="clear" w:color="000000" w:fill="CCFFFF"/>
            <w:noWrap/>
            <w:vAlign w:val="center"/>
            <w:hideMark/>
          </w:tcPr>
          <w:p w14:paraId="5BD29DAB" w14:textId="77777777" w:rsidR="00733089" w:rsidRPr="00DF438B" w:rsidRDefault="00733089" w:rsidP="00733089">
            <w:pPr>
              <w:spacing w:after="0" w:line="240" w:lineRule="auto"/>
              <w:rPr>
                <w:rFonts w:ascii="Arial" w:eastAsia="Times New Roman" w:hAnsi="Arial" w:cs="Arial"/>
                <w:i/>
                <w:iCs/>
                <w:sz w:val="16"/>
                <w:szCs w:val="16"/>
                <w:lang w:eastAsia="et-EE"/>
              </w:rPr>
            </w:pPr>
            <w:r w:rsidRPr="00DF438B">
              <w:rPr>
                <w:rFonts w:ascii="Arial" w:eastAsia="Times New Roman" w:hAnsi="Arial" w:cs="Arial"/>
                <w:i/>
                <w:iCs/>
                <w:sz w:val="16"/>
                <w:szCs w:val="16"/>
                <w:lang w:eastAsia="et-EE"/>
              </w:rPr>
              <w:t xml:space="preserve">   sh alates </w:t>
            </w:r>
            <w:r w:rsidRPr="00DF438B">
              <w:rPr>
                <w:rFonts w:ascii="Arial" w:eastAsia="Times New Roman" w:hAnsi="Arial" w:cs="Arial"/>
                <w:b/>
                <w:bCs/>
                <w:i/>
                <w:iCs/>
                <w:sz w:val="16"/>
                <w:szCs w:val="16"/>
                <w:lang w:eastAsia="et-EE"/>
              </w:rPr>
              <w:t>2012</w:t>
            </w:r>
            <w:r w:rsidRPr="00DF438B">
              <w:rPr>
                <w:rFonts w:ascii="Arial" w:eastAsia="Times New Roman" w:hAnsi="Arial" w:cs="Arial"/>
                <w:i/>
                <w:iCs/>
                <w:sz w:val="16"/>
                <w:szCs w:val="16"/>
                <w:lang w:eastAsia="et-EE"/>
              </w:rPr>
              <w:t xml:space="preserve"> sõlmitud katkestamatud kasutusrendimaksed </w:t>
            </w:r>
          </w:p>
        </w:tc>
        <w:tc>
          <w:tcPr>
            <w:tcW w:w="1134" w:type="dxa"/>
            <w:tcBorders>
              <w:top w:val="nil"/>
              <w:left w:val="nil"/>
              <w:bottom w:val="single" w:sz="4" w:space="0" w:color="auto"/>
              <w:right w:val="single" w:sz="4" w:space="0" w:color="auto"/>
            </w:tcBorders>
            <w:shd w:val="clear" w:color="000000" w:fill="CCFFFF"/>
            <w:vAlign w:val="bottom"/>
            <w:hideMark/>
          </w:tcPr>
          <w:p w14:paraId="39F78C40" w14:textId="59080399"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16 401</w:t>
            </w:r>
          </w:p>
        </w:tc>
        <w:tc>
          <w:tcPr>
            <w:tcW w:w="1134" w:type="dxa"/>
            <w:tcBorders>
              <w:top w:val="nil"/>
              <w:left w:val="nil"/>
              <w:bottom w:val="single" w:sz="4" w:space="0" w:color="auto"/>
              <w:right w:val="single" w:sz="4" w:space="0" w:color="auto"/>
            </w:tcBorders>
            <w:shd w:val="clear" w:color="000000" w:fill="CCFFFF"/>
            <w:vAlign w:val="bottom"/>
            <w:hideMark/>
          </w:tcPr>
          <w:p w14:paraId="68CC5900" w14:textId="567517E7"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16 401</w:t>
            </w:r>
          </w:p>
        </w:tc>
        <w:tc>
          <w:tcPr>
            <w:tcW w:w="992" w:type="dxa"/>
            <w:tcBorders>
              <w:top w:val="nil"/>
              <w:left w:val="nil"/>
              <w:bottom w:val="single" w:sz="4" w:space="0" w:color="auto"/>
              <w:right w:val="single" w:sz="4" w:space="0" w:color="auto"/>
            </w:tcBorders>
            <w:shd w:val="clear" w:color="000000" w:fill="CCFFFF"/>
            <w:vAlign w:val="bottom"/>
            <w:hideMark/>
          </w:tcPr>
          <w:p w14:paraId="027F4878" w14:textId="07044B3C"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13 916</w:t>
            </w:r>
          </w:p>
        </w:tc>
        <w:tc>
          <w:tcPr>
            <w:tcW w:w="993" w:type="dxa"/>
            <w:tcBorders>
              <w:top w:val="nil"/>
              <w:left w:val="nil"/>
              <w:bottom w:val="single" w:sz="4" w:space="0" w:color="auto"/>
              <w:right w:val="single" w:sz="4" w:space="0" w:color="auto"/>
            </w:tcBorders>
            <w:shd w:val="clear" w:color="000000" w:fill="CCFFFF"/>
            <w:vAlign w:val="bottom"/>
            <w:hideMark/>
          </w:tcPr>
          <w:p w14:paraId="680BD38C" w14:textId="4CE58023"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13 419</w:t>
            </w:r>
          </w:p>
        </w:tc>
        <w:tc>
          <w:tcPr>
            <w:tcW w:w="992" w:type="dxa"/>
            <w:tcBorders>
              <w:top w:val="nil"/>
              <w:left w:val="nil"/>
              <w:bottom w:val="single" w:sz="4" w:space="0" w:color="auto"/>
              <w:right w:val="single" w:sz="4" w:space="0" w:color="auto"/>
            </w:tcBorders>
            <w:shd w:val="clear" w:color="000000" w:fill="CCFFFF"/>
            <w:vAlign w:val="bottom"/>
            <w:hideMark/>
          </w:tcPr>
          <w:p w14:paraId="28BF854B" w14:textId="6F161B58"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10 173</w:t>
            </w:r>
          </w:p>
        </w:tc>
        <w:tc>
          <w:tcPr>
            <w:tcW w:w="957" w:type="dxa"/>
            <w:tcBorders>
              <w:top w:val="nil"/>
              <w:left w:val="nil"/>
              <w:bottom w:val="single" w:sz="4" w:space="0" w:color="auto"/>
              <w:right w:val="single" w:sz="8" w:space="0" w:color="auto"/>
            </w:tcBorders>
            <w:shd w:val="clear" w:color="000000" w:fill="CCFFFF"/>
            <w:vAlign w:val="bottom"/>
            <w:hideMark/>
          </w:tcPr>
          <w:p w14:paraId="56695A26" w14:textId="025DB6A3"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0</w:t>
            </w:r>
          </w:p>
        </w:tc>
      </w:tr>
      <w:tr w:rsidR="00733089" w:rsidRPr="00733089" w14:paraId="69FA5544" w14:textId="77777777" w:rsidTr="0063125B">
        <w:trPr>
          <w:trHeight w:val="255"/>
        </w:trPr>
        <w:tc>
          <w:tcPr>
            <w:tcW w:w="2967" w:type="dxa"/>
            <w:tcBorders>
              <w:top w:val="nil"/>
              <w:left w:val="single" w:sz="8" w:space="0" w:color="auto"/>
              <w:bottom w:val="single" w:sz="4" w:space="0" w:color="auto"/>
              <w:right w:val="single" w:sz="4" w:space="0" w:color="auto"/>
            </w:tcBorders>
            <w:noWrap/>
            <w:vAlign w:val="center"/>
            <w:hideMark/>
          </w:tcPr>
          <w:p w14:paraId="77B0947B" w14:textId="77777777" w:rsidR="00733089" w:rsidRPr="00DF438B" w:rsidRDefault="00733089" w:rsidP="00733089">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Põhitegevustulem</w:t>
            </w:r>
          </w:p>
        </w:tc>
        <w:tc>
          <w:tcPr>
            <w:tcW w:w="1134" w:type="dxa"/>
            <w:tcBorders>
              <w:top w:val="nil"/>
              <w:left w:val="nil"/>
              <w:bottom w:val="single" w:sz="4" w:space="0" w:color="auto"/>
              <w:right w:val="single" w:sz="4" w:space="0" w:color="auto"/>
            </w:tcBorders>
            <w:shd w:val="clear" w:color="000000" w:fill="C0C0C0"/>
            <w:vAlign w:val="bottom"/>
            <w:hideMark/>
          </w:tcPr>
          <w:p w14:paraId="4C3D2E51" w14:textId="4F307FA8"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1 292 857</w:t>
            </w:r>
          </w:p>
        </w:tc>
        <w:tc>
          <w:tcPr>
            <w:tcW w:w="1134" w:type="dxa"/>
            <w:tcBorders>
              <w:top w:val="nil"/>
              <w:left w:val="nil"/>
              <w:bottom w:val="single" w:sz="4" w:space="0" w:color="auto"/>
              <w:right w:val="single" w:sz="4" w:space="0" w:color="auto"/>
            </w:tcBorders>
            <w:shd w:val="clear" w:color="000000" w:fill="C0C0C0"/>
            <w:vAlign w:val="bottom"/>
            <w:hideMark/>
          </w:tcPr>
          <w:p w14:paraId="6226A82C" w14:textId="58A222B8"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1 081 549</w:t>
            </w:r>
          </w:p>
        </w:tc>
        <w:tc>
          <w:tcPr>
            <w:tcW w:w="992" w:type="dxa"/>
            <w:tcBorders>
              <w:top w:val="nil"/>
              <w:left w:val="nil"/>
              <w:bottom w:val="single" w:sz="4" w:space="0" w:color="auto"/>
              <w:right w:val="single" w:sz="4" w:space="0" w:color="auto"/>
            </w:tcBorders>
            <w:shd w:val="clear" w:color="000000" w:fill="C0C0C0"/>
            <w:vAlign w:val="bottom"/>
            <w:hideMark/>
          </w:tcPr>
          <w:p w14:paraId="000E9C85" w14:textId="2064C356"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660 894</w:t>
            </w:r>
          </w:p>
        </w:tc>
        <w:tc>
          <w:tcPr>
            <w:tcW w:w="993" w:type="dxa"/>
            <w:tcBorders>
              <w:top w:val="nil"/>
              <w:left w:val="nil"/>
              <w:bottom w:val="single" w:sz="4" w:space="0" w:color="auto"/>
              <w:right w:val="single" w:sz="4" w:space="0" w:color="auto"/>
            </w:tcBorders>
            <w:shd w:val="clear" w:color="000000" w:fill="C0C0C0"/>
            <w:vAlign w:val="bottom"/>
            <w:hideMark/>
          </w:tcPr>
          <w:p w14:paraId="4B974972" w14:textId="11E86535"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1 090 396</w:t>
            </w:r>
          </w:p>
        </w:tc>
        <w:tc>
          <w:tcPr>
            <w:tcW w:w="992" w:type="dxa"/>
            <w:tcBorders>
              <w:top w:val="nil"/>
              <w:left w:val="nil"/>
              <w:bottom w:val="single" w:sz="4" w:space="0" w:color="auto"/>
              <w:right w:val="single" w:sz="4" w:space="0" w:color="auto"/>
            </w:tcBorders>
            <w:shd w:val="clear" w:color="000000" w:fill="C0C0C0"/>
            <w:vAlign w:val="bottom"/>
            <w:hideMark/>
          </w:tcPr>
          <w:p w14:paraId="05E97DED" w14:textId="7DD8064F"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1 490 396</w:t>
            </w:r>
          </w:p>
        </w:tc>
        <w:tc>
          <w:tcPr>
            <w:tcW w:w="957" w:type="dxa"/>
            <w:tcBorders>
              <w:top w:val="nil"/>
              <w:left w:val="nil"/>
              <w:bottom w:val="single" w:sz="4" w:space="0" w:color="auto"/>
              <w:right w:val="single" w:sz="8" w:space="0" w:color="auto"/>
            </w:tcBorders>
            <w:shd w:val="clear" w:color="000000" w:fill="C0C0C0"/>
            <w:vAlign w:val="bottom"/>
            <w:hideMark/>
          </w:tcPr>
          <w:p w14:paraId="6990903D" w14:textId="6A2BCAD5"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1 405 396</w:t>
            </w:r>
          </w:p>
        </w:tc>
      </w:tr>
      <w:tr w:rsidR="00733089" w:rsidRPr="00733089" w14:paraId="1F78E4D1" w14:textId="77777777" w:rsidTr="0063125B">
        <w:trPr>
          <w:trHeight w:val="255"/>
        </w:trPr>
        <w:tc>
          <w:tcPr>
            <w:tcW w:w="2967" w:type="dxa"/>
            <w:tcBorders>
              <w:top w:val="nil"/>
              <w:left w:val="single" w:sz="8" w:space="0" w:color="auto"/>
              <w:bottom w:val="single" w:sz="4" w:space="0" w:color="auto"/>
              <w:right w:val="single" w:sz="4" w:space="0" w:color="auto"/>
            </w:tcBorders>
            <w:vAlign w:val="bottom"/>
            <w:hideMark/>
          </w:tcPr>
          <w:p w14:paraId="43A5FB21" w14:textId="77777777" w:rsidR="00733089" w:rsidRPr="00DF438B" w:rsidRDefault="00733089" w:rsidP="00733089">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Investeerimistegevus kokku</w:t>
            </w:r>
          </w:p>
        </w:tc>
        <w:tc>
          <w:tcPr>
            <w:tcW w:w="1134" w:type="dxa"/>
            <w:tcBorders>
              <w:top w:val="nil"/>
              <w:left w:val="nil"/>
              <w:bottom w:val="single" w:sz="4" w:space="0" w:color="auto"/>
              <w:right w:val="single" w:sz="4" w:space="0" w:color="auto"/>
            </w:tcBorders>
            <w:shd w:val="clear" w:color="000000" w:fill="C0C0C0"/>
            <w:vAlign w:val="bottom"/>
            <w:hideMark/>
          </w:tcPr>
          <w:p w14:paraId="519FEA44" w14:textId="093C5CF0"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-4 539 600</w:t>
            </w:r>
          </w:p>
        </w:tc>
        <w:tc>
          <w:tcPr>
            <w:tcW w:w="1134" w:type="dxa"/>
            <w:tcBorders>
              <w:top w:val="nil"/>
              <w:left w:val="nil"/>
              <w:bottom w:val="single" w:sz="4" w:space="0" w:color="auto"/>
              <w:right w:val="single" w:sz="4" w:space="0" w:color="auto"/>
            </w:tcBorders>
            <w:shd w:val="clear" w:color="000000" w:fill="C0C0C0"/>
            <w:vAlign w:val="bottom"/>
            <w:hideMark/>
          </w:tcPr>
          <w:p w14:paraId="7EEB2544" w14:textId="297A2844"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-1 624 200</w:t>
            </w:r>
          </w:p>
        </w:tc>
        <w:tc>
          <w:tcPr>
            <w:tcW w:w="992" w:type="dxa"/>
            <w:tcBorders>
              <w:top w:val="nil"/>
              <w:left w:val="nil"/>
              <w:bottom w:val="single" w:sz="4" w:space="0" w:color="auto"/>
              <w:right w:val="single" w:sz="4" w:space="0" w:color="auto"/>
            </w:tcBorders>
            <w:shd w:val="clear" w:color="000000" w:fill="C0C0C0"/>
            <w:vAlign w:val="bottom"/>
            <w:hideMark/>
          </w:tcPr>
          <w:p w14:paraId="1E01977E" w14:textId="76902E9D"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-1 381 000</w:t>
            </w:r>
          </w:p>
        </w:tc>
        <w:tc>
          <w:tcPr>
            <w:tcW w:w="993" w:type="dxa"/>
            <w:tcBorders>
              <w:top w:val="nil"/>
              <w:left w:val="nil"/>
              <w:bottom w:val="single" w:sz="4" w:space="0" w:color="auto"/>
              <w:right w:val="single" w:sz="4" w:space="0" w:color="auto"/>
            </w:tcBorders>
            <w:shd w:val="clear" w:color="000000" w:fill="C0C0C0"/>
            <w:vAlign w:val="bottom"/>
            <w:hideMark/>
          </w:tcPr>
          <w:p w14:paraId="3E1D84EE" w14:textId="3CD472D3"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-1 798 000</w:t>
            </w:r>
          </w:p>
        </w:tc>
        <w:tc>
          <w:tcPr>
            <w:tcW w:w="992" w:type="dxa"/>
            <w:tcBorders>
              <w:top w:val="nil"/>
              <w:left w:val="nil"/>
              <w:bottom w:val="single" w:sz="4" w:space="0" w:color="auto"/>
              <w:right w:val="single" w:sz="4" w:space="0" w:color="auto"/>
            </w:tcBorders>
            <w:shd w:val="clear" w:color="000000" w:fill="C0C0C0"/>
            <w:vAlign w:val="bottom"/>
            <w:hideMark/>
          </w:tcPr>
          <w:p w14:paraId="0D81753B" w14:textId="3B684075"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-2 148 000</w:t>
            </w:r>
          </w:p>
        </w:tc>
        <w:tc>
          <w:tcPr>
            <w:tcW w:w="957" w:type="dxa"/>
            <w:tcBorders>
              <w:top w:val="nil"/>
              <w:left w:val="nil"/>
              <w:bottom w:val="single" w:sz="4" w:space="0" w:color="auto"/>
              <w:right w:val="single" w:sz="8" w:space="0" w:color="auto"/>
            </w:tcBorders>
            <w:shd w:val="clear" w:color="000000" w:fill="C0C0C0"/>
            <w:vAlign w:val="bottom"/>
            <w:hideMark/>
          </w:tcPr>
          <w:p w14:paraId="3A7B18F3" w14:textId="52850A41"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-2 398 000</w:t>
            </w:r>
          </w:p>
        </w:tc>
      </w:tr>
      <w:tr w:rsidR="00733089" w:rsidRPr="00733089" w14:paraId="0E39FE0F" w14:textId="77777777" w:rsidTr="0063125B">
        <w:trPr>
          <w:trHeight w:val="255"/>
        </w:trPr>
        <w:tc>
          <w:tcPr>
            <w:tcW w:w="2967" w:type="dxa"/>
            <w:tcBorders>
              <w:top w:val="nil"/>
              <w:left w:val="single" w:sz="8" w:space="0" w:color="auto"/>
              <w:bottom w:val="single" w:sz="4" w:space="0" w:color="auto"/>
              <w:right w:val="single" w:sz="4" w:space="0" w:color="auto"/>
            </w:tcBorders>
            <w:vAlign w:val="bottom"/>
            <w:hideMark/>
          </w:tcPr>
          <w:p w14:paraId="7BEEE4CA" w14:textId="77777777" w:rsidR="00733089" w:rsidRPr="00DF438B" w:rsidRDefault="00733089" w:rsidP="00733089">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Eelarve tulem</w:t>
            </w:r>
          </w:p>
        </w:tc>
        <w:tc>
          <w:tcPr>
            <w:tcW w:w="1134" w:type="dxa"/>
            <w:tcBorders>
              <w:top w:val="nil"/>
              <w:left w:val="nil"/>
              <w:bottom w:val="single" w:sz="4" w:space="0" w:color="auto"/>
              <w:right w:val="single" w:sz="4" w:space="0" w:color="auto"/>
            </w:tcBorders>
            <w:shd w:val="clear" w:color="000000" w:fill="C0C0C0"/>
            <w:vAlign w:val="bottom"/>
            <w:hideMark/>
          </w:tcPr>
          <w:p w14:paraId="16CC026F" w14:textId="464EC068"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-3 246 743</w:t>
            </w:r>
          </w:p>
        </w:tc>
        <w:tc>
          <w:tcPr>
            <w:tcW w:w="1134" w:type="dxa"/>
            <w:tcBorders>
              <w:top w:val="nil"/>
              <w:left w:val="nil"/>
              <w:bottom w:val="single" w:sz="4" w:space="0" w:color="auto"/>
              <w:right w:val="single" w:sz="4" w:space="0" w:color="auto"/>
            </w:tcBorders>
            <w:shd w:val="clear" w:color="000000" w:fill="C0C0C0"/>
            <w:vAlign w:val="bottom"/>
            <w:hideMark/>
          </w:tcPr>
          <w:p w14:paraId="2B862947" w14:textId="4490580C"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-542 651</w:t>
            </w:r>
          </w:p>
        </w:tc>
        <w:tc>
          <w:tcPr>
            <w:tcW w:w="992" w:type="dxa"/>
            <w:tcBorders>
              <w:top w:val="nil"/>
              <w:left w:val="nil"/>
              <w:bottom w:val="single" w:sz="4" w:space="0" w:color="auto"/>
              <w:right w:val="single" w:sz="4" w:space="0" w:color="auto"/>
            </w:tcBorders>
            <w:shd w:val="clear" w:color="000000" w:fill="C0C0C0"/>
            <w:vAlign w:val="bottom"/>
            <w:hideMark/>
          </w:tcPr>
          <w:p w14:paraId="54EA512C" w14:textId="286C5251"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-720 106</w:t>
            </w:r>
          </w:p>
        </w:tc>
        <w:tc>
          <w:tcPr>
            <w:tcW w:w="993" w:type="dxa"/>
            <w:tcBorders>
              <w:top w:val="nil"/>
              <w:left w:val="nil"/>
              <w:bottom w:val="single" w:sz="4" w:space="0" w:color="auto"/>
              <w:right w:val="single" w:sz="4" w:space="0" w:color="auto"/>
            </w:tcBorders>
            <w:shd w:val="clear" w:color="000000" w:fill="C0C0C0"/>
            <w:vAlign w:val="bottom"/>
            <w:hideMark/>
          </w:tcPr>
          <w:p w14:paraId="3C38F0A8" w14:textId="08A077CC"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-707 604</w:t>
            </w:r>
          </w:p>
        </w:tc>
        <w:tc>
          <w:tcPr>
            <w:tcW w:w="992" w:type="dxa"/>
            <w:tcBorders>
              <w:top w:val="nil"/>
              <w:left w:val="nil"/>
              <w:bottom w:val="single" w:sz="4" w:space="0" w:color="auto"/>
              <w:right w:val="single" w:sz="4" w:space="0" w:color="auto"/>
            </w:tcBorders>
            <w:shd w:val="clear" w:color="000000" w:fill="C0C0C0"/>
            <w:vAlign w:val="bottom"/>
            <w:hideMark/>
          </w:tcPr>
          <w:p w14:paraId="6F75378B" w14:textId="6E397D6B"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-657 604</w:t>
            </w:r>
          </w:p>
        </w:tc>
        <w:tc>
          <w:tcPr>
            <w:tcW w:w="957" w:type="dxa"/>
            <w:tcBorders>
              <w:top w:val="nil"/>
              <w:left w:val="nil"/>
              <w:bottom w:val="single" w:sz="4" w:space="0" w:color="auto"/>
              <w:right w:val="single" w:sz="8" w:space="0" w:color="auto"/>
            </w:tcBorders>
            <w:shd w:val="clear" w:color="000000" w:fill="C0C0C0"/>
            <w:vAlign w:val="bottom"/>
            <w:hideMark/>
          </w:tcPr>
          <w:p w14:paraId="7EE0B984" w14:textId="01E2A5B9"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-992 604</w:t>
            </w:r>
          </w:p>
        </w:tc>
      </w:tr>
      <w:tr w:rsidR="00733089" w:rsidRPr="00733089" w14:paraId="186F2D15" w14:textId="77777777" w:rsidTr="0063125B">
        <w:trPr>
          <w:trHeight w:val="255"/>
        </w:trPr>
        <w:tc>
          <w:tcPr>
            <w:tcW w:w="2967" w:type="dxa"/>
            <w:tcBorders>
              <w:top w:val="nil"/>
              <w:left w:val="single" w:sz="8" w:space="0" w:color="auto"/>
              <w:bottom w:val="single" w:sz="4" w:space="0" w:color="auto"/>
              <w:right w:val="single" w:sz="4" w:space="0" w:color="auto"/>
            </w:tcBorders>
            <w:vAlign w:val="bottom"/>
            <w:hideMark/>
          </w:tcPr>
          <w:p w14:paraId="61D437B9" w14:textId="77777777" w:rsidR="00733089" w:rsidRPr="00DF438B" w:rsidRDefault="00733089" w:rsidP="00733089">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Finantseerimistegevus</w:t>
            </w:r>
          </w:p>
        </w:tc>
        <w:tc>
          <w:tcPr>
            <w:tcW w:w="1134" w:type="dxa"/>
            <w:tcBorders>
              <w:top w:val="nil"/>
              <w:left w:val="nil"/>
              <w:bottom w:val="single" w:sz="4" w:space="0" w:color="auto"/>
              <w:right w:val="single" w:sz="4" w:space="0" w:color="auto"/>
            </w:tcBorders>
            <w:shd w:val="clear" w:color="000000" w:fill="C0C0C0"/>
            <w:vAlign w:val="bottom"/>
            <w:hideMark/>
          </w:tcPr>
          <w:p w14:paraId="256AAFD7" w14:textId="64A55D19"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2 702 522</w:t>
            </w:r>
          </w:p>
        </w:tc>
        <w:tc>
          <w:tcPr>
            <w:tcW w:w="1134" w:type="dxa"/>
            <w:tcBorders>
              <w:top w:val="nil"/>
              <w:left w:val="nil"/>
              <w:bottom w:val="single" w:sz="4" w:space="0" w:color="auto"/>
              <w:right w:val="single" w:sz="4" w:space="0" w:color="auto"/>
            </w:tcBorders>
            <w:shd w:val="clear" w:color="000000" w:fill="C0C0C0"/>
            <w:vAlign w:val="bottom"/>
            <w:hideMark/>
          </w:tcPr>
          <w:p w14:paraId="08E899B5" w14:textId="6757549C"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340 000</w:t>
            </w:r>
          </w:p>
        </w:tc>
        <w:tc>
          <w:tcPr>
            <w:tcW w:w="992" w:type="dxa"/>
            <w:tcBorders>
              <w:top w:val="nil"/>
              <w:left w:val="nil"/>
              <w:bottom w:val="single" w:sz="4" w:space="0" w:color="auto"/>
              <w:right w:val="single" w:sz="4" w:space="0" w:color="auto"/>
            </w:tcBorders>
            <w:shd w:val="clear" w:color="000000" w:fill="C0C0C0"/>
            <w:vAlign w:val="bottom"/>
            <w:hideMark/>
          </w:tcPr>
          <w:p w14:paraId="5E5D7CFC" w14:textId="21C22A85"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-220 000</w:t>
            </w:r>
          </w:p>
        </w:tc>
        <w:tc>
          <w:tcPr>
            <w:tcW w:w="993" w:type="dxa"/>
            <w:tcBorders>
              <w:top w:val="nil"/>
              <w:left w:val="nil"/>
              <w:bottom w:val="single" w:sz="4" w:space="0" w:color="auto"/>
              <w:right w:val="single" w:sz="4" w:space="0" w:color="auto"/>
            </w:tcBorders>
            <w:shd w:val="clear" w:color="000000" w:fill="C0C0C0"/>
            <w:vAlign w:val="bottom"/>
            <w:hideMark/>
          </w:tcPr>
          <w:p w14:paraId="4390AD48" w14:textId="02A50347"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215 000</w:t>
            </w:r>
          </w:p>
        </w:tc>
        <w:tc>
          <w:tcPr>
            <w:tcW w:w="992" w:type="dxa"/>
            <w:tcBorders>
              <w:top w:val="nil"/>
              <w:left w:val="nil"/>
              <w:bottom w:val="single" w:sz="4" w:space="0" w:color="auto"/>
              <w:right w:val="single" w:sz="4" w:space="0" w:color="auto"/>
            </w:tcBorders>
            <w:shd w:val="clear" w:color="000000" w:fill="C0C0C0"/>
            <w:vAlign w:val="bottom"/>
            <w:hideMark/>
          </w:tcPr>
          <w:p w14:paraId="205485EA" w14:textId="0E39539F"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180 000</w:t>
            </w:r>
          </w:p>
        </w:tc>
        <w:tc>
          <w:tcPr>
            <w:tcW w:w="957" w:type="dxa"/>
            <w:tcBorders>
              <w:top w:val="nil"/>
              <w:left w:val="nil"/>
              <w:bottom w:val="single" w:sz="4" w:space="0" w:color="auto"/>
              <w:right w:val="single" w:sz="8" w:space="0" w:color="auto"/>
            </w:tcBorders>
            <w:shd w:val="clear" w:color="000000" w:fill="C0C0C0"/>
            <w:vAlign w:val="bottom"/>
            <w:hideMark/>
          </w:tcPr>
          <w:p w14:paraId="65A224EB" w14:textId="4FB0B4AF"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600 000</w:t>
            </w:r>
          </w:p>
        </w:tc>
      </w:tr>
      <w:tr w:rsidR="00733089" w:rsidRPr="00733089" w14:paraId="1C0381F9" w14:textId="77777777" w:rsidTr="0063125B">
        <w:trPr>
          <w:trHeight w:val="450"/>
        </w:trPr>
        <w:tc>
          <w:tcPr>
            <w:tcW w:w="2967" w:type="dxa"/>
            <w:tcBorders>
              <w:top w:val="nil"/>
              <w:left w:val="single" w:sz="8" w:space="0" w:color="auto"/>
              <w:bottom w:val="single" w:sz="4" w:space="0" w:color="auto"/>
              <w:right w:val="single" w:sz="4" w:space="0" w:color="auto"/>
            </w:tcBorders>
            <w:vAlign w:val="bottom"/>
            <w:hideMark/>
          </w:tcPr>
          <w:p w14:paraId="7C212CB5" w14:textId="77777777" w:rsidR="00733089" w:rsidRPr="00DF438B" w:rsidRDefault="00733089" w:rsidP="00733089">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Likviidsete varade muutus (+ suurenemine, - vähenemine)</w:t>
            </w:r>
          </w:p>
        </w:tc>
        <w:tc>
          <w:tcPr>
            <w:tcW w:w="1134" w:type="dxa"/>
            <w:tcBorders>
              <w:top w:val="nil"/>
              <w:left w:val="nil"/>
              <w:bottom w:val="single" w:sz="4" w:space="0" w:color="auto"/>
              <w:right w:val="single" w:sz="4" w:space="0" w:color="auto"/>
            </w:tcBorders>
            <w:shd w:val="clear" w:color="000000" w:fill="C0C0C0"/>
            <w:vAlign w:val="bottom"/>
            <w:hideMark/>
          </w:tcPr>
          <w:p w14:paraId="1FBD10CB" w14:textId="16605F17"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-86 966</w:t>
            </w:r>
          </w:p>
        </w:tc>
        <w:tc>
          <w:tcPr>
            <w:tcW w:w="1134" w:type="dxa"/>
            <w:tcBorders>
              <w:top w:val="nil"/>
              <w:left w:val="nil"/>
              <w:bottom w:val="single" w:sz="4" w:space="0" w:color="auto"/>
              <w:right w:val="single" w:sz="4" w:space="0" w:color="auto"/>
            </w:tcBorders>
            <w:shd w:val="clear" w:color="000000" w:fill="C0C0C0"/>
            <w:vAlign w:val="bottom"/>
            <w:hideMark/>
          </w:tcPr>
          <w:p w14:paraId="333A0B19" w14:textId="6F7DD7BA"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-202 651</w:t>
            </w:r>
          </w:p>
        </w:tc>
        <w:tc>
          <w:tcPr>
            <w:tcW w:w="992" w:type="dxa"/>
            <w:tcBorders>
              <w:top w:val="nil"/>
              <w:left w:val="nil"/>
              <w:bottom w:val="single" w:sz="4" w:space="0" w:color="auto"/>
              <w:right w:val="single" w:sz="4" w:space="0" w:color="auto"/>
            </w:tcBorders>
            <w:shd w:val="clear" w:color="000000" w:fill="C0C0C0"/>
            <w:vAlign w:val="bottom"/>
            <w:hideMark/>
          </w:tcPr>
          <w:p w14:paraId="54C87F45" w14:textId="643634A5"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-940 106</w:t>
            </w:r>
          </w:p>
        </w:tc>
        <w:tc>
          <w:tcPr>
            <w:tcW w:w="993" w:type="dxa"/>
            <w:tcBorders>
              <w:top w:val="nil"/>
              <w:left w:val="nil"/>
              <w:bottom w:val="single" w:sz="4" w:space="0" w:color="auto"/>
              <w:right w:val="single" w:sz="4" w:space="0" w:color="auto"/>
            </w:tcBorders>
            <w:shd w:val="clear" w:color="000000" w:fill="C0C0C0"/>
            <w:vAlign w:val="bottom"/>
            <w:hideMark/>
          </w:tcPr>
          <w:p w14:paraId="2AC754F5" w14:textId="0B9B9990"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-492 604</w:t>
            </w:r>
          </w:p>
        </w:tc>
        <w:tc>
          <w:tcPr>
            <w:tcW w:w="992" w:type="dxa"/>
            <w:tcBorders>
              <w:top w:val="nil"/>
              <w:left w:val="nil"/>
              <w:bottom w:val="single" w:sz="4" w:space="0" w:color="auto"/>
              <w:right w:val="single" w:sz="4" w:space="0" w:color="auto"/>
            </w:tcBorders>
            <w:shd w:val="clear" w:color="000000" w:fill="C0C0C0"/>
            <w:vAlign w:val="bottom"/>
            <w:hideMark/>
          </w:tcPr>
          <w:p w14:paraId="3C12FB25" w14:textId="328254F6"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-477 604</w:t>
            </w:r>
          </w:p>
        </w:tc>
        <w:tc>
          <w:tcPr>
            <w:tcW w:w="957" w:type="dxa"/>
            <w:tcBorders>
              <w:top w:val="nil"/>
              <w:left w:val="nil"/>
              <w:bottom w:val="single" w:sz="4" w:space="0" w:color="auto"/>
              <w:right w:val="single" w:sz="8" w:space="0" w:color="auto"/>
            </w:tcBorders>
            <w:shd w:val="clear" w:color="000000" w:fill="C0C0C0"/>
            <w:vAlign w:val="bottom"/>
            <w:hideMark/>
          </w:tcPr>
          <w:p w14:paraId="3F398080" w14:textId="65846184"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-392 604</w:t>
            </w:r>
          </w:p>
        </w:tc>
      </w:tr>
      <w:tr w:rsidR="00733089" w:rsidRPr="00733089" w14:paraId="78F226D3" w14:textId="77777777" w:rsidTr="0063125B">
        <w:trPr>
          <w:trHeight w:val="450"/>
        </w:trPr>
        <w:tc>
          <w:tcPr>
            <w:tcW w:w="2967" w:type="dxa"/>
            <w:tcBorders>
              <w:top w:val="nil"/>
              <w:left w:val="single" w:sz="8" w:space="0" w:color="auto"/>
              <w:bottom w:val="single" w:sz="4" w:space="0" w:color="auto"/>
              <w:right w:val="single" w:sz="4" w:space="0" w:color="auto"/>
            </w:tcBorders>
            <w:vAlign w:val="bottom"/>
            <w:hideMark/>
          </w:tcPr>
          <w:p w14:paraId="4D9DEE45" w14:textId="77777777" w:rsidR="00733089" w:rsidRPr="00DF438B" w:rsidRDefault="00733089" w:rsidP="00733089">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Nõuete ja kohustuste saldode muutus (+/-)</w:t>
            </w:r>
          </w:p>
        </w:tc>
        <w:tc>
          <w:tcPr>
            <w:tcW w:w="1134" w:type="dxa"/>
            <w:tcBorders>
              <w:top w:val="nil"/>
              <w:left w:val="nil"/>
              <w:bottom w:val="single" w:sz="4" w:space="0" w:color="auto"/>
              <w:right w:val="single" w:sz="4" w:space="0" w:color="auto"/>
            </w:tcBorders>
            <w:shd w:val="clear" w:color="000000" w:fill="C0C0C0"/>
            <w:vAlign w:val="bottom"/>
            <w:hideMark/>
          </w:tcPr>
          <w:p w14:paraId="3ECAAB7A" w14:textId="20758105"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457 255</w:t>
            </w:r>
          </w:p>
        </w:tc>
        <w:tc>
          <w:tcPr>
            <w:tcW w:w="1134" w:type="dxa"/>
            <w:tcBorders>
              <w:top w:val="nil"/>
              <w:left w:val="nil"/>
              <w:bottom w:val="single" w:sz="4" w:space="0" w:color="auto"/>
              <w:right w:val="single" w:sz="4" w:space="0" w:color="auto"/>
            </w:tcBorders>
            <w:shd w:val="clear" w:color="000000" w:fill="C0C0C0"/>
            <w:vAlign w:val="bottom"/>
            <w:hideMark/>
          </w:tcPr>
          <w:p w14:paraId="00213C12" w14:textId="6BED8380"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0</w:t>
            </w:r>
          </w:p>
        </w:tc>
        <w:tc>
          <w:tcPr>
            <w:tcW w:w="992" w:type="dxa"/>
            <w:tcBorders>
              <w:top w:val="nil"/>
              <w:left w:val="nil"/>
              <w:bottom w:val="single" w:sz="4" w:space="0" w:color="auto"/>
              <w:right w:val="single" w:sz="4" w:space="0" w:color="auto"/>
            </w:tcBorders>
            <w:shd w:val="clear" w:color="000000" w:fill="C0C0C0"/>
            <w:vAlign w:val="bottom"/>
            <w:hideMark/>
          </w:tcPr>
          <w:p w14:paraId="160A1C5D" w14:textId="0C5BD021"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0</w:t>
            </w:r>
          </w:p>
        </w:tc>
        <w:tc>
          <w:tcPr>
            <w:tcW w:w="993" w:type="dxa"/>
            <w:tcBorders>
              <w:top w:val="nil"/>
              <w:left w:val="nil"/>
              <w:bottom w:val="single" w:sz="4" w:space="0" w:color="auto"/>
              <w:right w:val="single" w:sz="4" w:space="0" w:color="auto"/>
            </w:tcBorders>
            <w:shd w:val="clear" w:color="000000" w:fill="C0C0C0"/>
            <w:vAlign w:val="bottom"/>
            <w:hideMark/>
          </w:tcPr>
          <w:p w14:paraId="1CEEDA81" w14:textId="3DB4307F"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0</w:t>
            </w:r>
          </w:p>
        </w:tc>
        <w:tc>
          <w:tcPr>
            <w:tcW w:w="992" w:type="dxa"/>
            <w:tcBorders>
              <w:top w:val="nil"/>
              <w:left w:val="nil"/>
              <w:bottom w:val="single" w:sz="4" w:space="0" w:color="auto"/>
              <w:right w:val="single" w:sz="4" w:space="0" w:color="auto"/>
            </w:tcBorders>
            <w:shd w:val="clear" w:color="000000" w:fill="C0C0C0"/>
            <w:vAlign w:val="bottom"/>
            <w:hideMark/>
          </w:tcPr>
          <w:p w14:paraId="124149FC" w14:textId="7878F39F"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0</w:t>
            </w:r>
          </w:p>
        </w:tc>
        <w:tc>
          <w:tcPr>
            <w:tcW w:w="957" w:type="dxa"/>
            <w:tcBorders>
              <w:top w:val="nil"/>
              <w:left w:val="nil"/>
              <w:bottom w:val="single" w:sz="4" w:space="0" w:color="auto"/>
              <w:right w:val="single" w:sz="8" w:space="0" w:color="auto"/>
            </w:tcBorders>
            <w:shd w:val="clear" w:color="000000" w:fill="C0C0C0"/>
            <w:vAlign w:val="bottom"/>
            <w:hideMark/>
          </w:tcPr>
          <w:p w14:paraId="6DBFFA4C" w14:textId="1E5C263E"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0</w:t>
            </w:r>
          </w:p>
        </w:tc>
      </w:tr>
      <w:tr w:rsidR="00733089" w:rsidRPr="00733089" w14:paraId="6130DC8E" w14:textId="77777777" w:rsidTr="0063125B">
        <w:trPr>
          <w:trHeight w:val="450"/>
        </w:trPr>
        <w:tc>
          <w:tcPr>
            <w:tcW w:w="2967" w:type="dxa"/>
            <w:tcBorders>
              <w:top w:val="nil"/>
              <w:left w:val="single" w:sz="8" w:space="0" w:color="auto"/>
              <w:bottom w:val="single" w:sz="4" w:space="0" w:color="auto"/>
              <w:right w:val="single" w:sz="4" w:space="0" w:color="auto"/>
            </w:tcBorders>
            <w:vAlign w:val="bottom"/>
            <w:hideMark/>
          </w:tcPr>
          <w:p w14:paraId="64C8EB24" w14:textId="77777777" w:rsidR="00733089" w:rsidRPr="00DF438B" w:rsidRDefault="00733089" w:rsidP="00733089">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Likviidsete varade suunamata jääk aasta lõpuks</w:t>
            </w:r>
          </w:p>
        </w:tc>
        <w:tc>
          <w:tcPr>
            <w:tcW w:w="1134" w:type="dxa"/>
            <w:tcBorders>
              <w:top w:val="nil"/>
              <w:left w:val="nil"/>
              <w:bottom w:val="single" w:sz="4" w:space="0" w:color="auto"/>
              <w:right w:val="single" w:sz="4" w:space="0" w:color="auto"/>
            </w:tcBorders>
            <w:shd w:val="clear" w:color="000000" w:fill="C0C0C0"/>
            <w:vAlign w:val="bottom"/>
            <w:hideMark/>
          </w:tcPr>
          <w:p w14:paraId="0AF1B167" w14:textId="759696E4"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651 441</w:t>
            </w:r>
          </w:p>
        </w:tc>
        <w:tc>
          <w:tcPr>
            <w:tcW w:w="1134" w:type="dxa"/>
            <w:tcBorders>
              <w:top w:val="nil"/>
              <w:left w:val="nil"/>
              <w:bottom w:val="single" w:sz="4" w:space="0" w:color="auto"/>
              <w:right w:val="single" w:sz="4" w:space="0" w:color="auto"/>
            </w:tcBorders>
            <w:shd w:val="clear" w:color="000000" w:fill="C0C0C0"/>
            <w:noWrap/>
            <w:vAlign w:val="bottom"/>
            <w:hideMark/>
          </w:tcPr>
          <w:p w14:paraId="752F706A" w14:textId="66867E79"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448 790</w:t>
            </w:r>
          </w:p>
        </w:tc>
        <w:tc>
          <w:tcPr>
            <w:tcW w:w="992" w:type="dxa"/>
            <w:tcBorders>
              <w:top w:val="nil"/>
              <w:left w:val="nil"/>
              <w:bottom w:val="single" w:sz="4" w:space="0" w:color="auto"/>
              <w:right w:val="single" w:sz="4" w:space="0" w:color="auto"/>
            </w:tcBorders>
            <w:shd w:val="clear" w:color="000000" w:fill="FFFF00"/>
            <w:noWrap/>
            <w:vAlign w:val="bottom"/>
            <w:hideMark/>
          </w:tcPr>
          <w:p w14:paraId="37F894F5" w14:textId="6115DE2D"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-491 316</w:t>
            </w:r>
          </w:p>
        </w:tc>
        <w:tc>
          <w:tcPr>
            <w:tcW w:w="993" w:type="dxa"/>
            <w:tcBorders>
              <w:top w:val="nil"/>
              <w:left w:val="nil"/>
              <w:bottom w:val="single" w:sz="4" w:space="0" w:color="auto"/>
              <w:right w:val="single" w:sz="4" w:space="0" w:color="auto"/>
            </w:tcBorders>
            <w:shd w:val="clear" w:color="000000" w:fill="FFFF00"/>
            <w:noWrap/>
            <w:vAlign w:val="bottom"/>
            <w:hideMark/>
          </w:tcPr>
          <w:p w14:paraId="56775DFC" w14:textId="5EA7BD02"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-983 920</w:t>
            </w:r>
          </w:p>
        </w:tc>
        <w:tc>
          <w:tcPr>
            <w:tcW w:w="992" w:type="dxa"/>
            <w:tcBorders>
              <w:top w:val="nil"/>
              <w:left w:val="nil"/>
              <w:bottom w:val="single" w:sz="4" w:space="0" w:color="auto"/>
              <w:right w:val="single" w:sz="4" w:space="0" w:color="auto"/>
            </w:tcBorders>
            <w:shd w:val="clear" w:color="000000" w:fill="FFFF00"/>
            <w:noWrap/>
            <w:vAlign w:val="bottom"/>
            <w:hideMark/>
          </w:tcPr>
          <w:p w14:paraId="3C5D645D" w14:textId="0FD7C7AF"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-1 461 524</w:t>
            </w:r>
          </w:p>
        </w:tc>
        <w:tc>
          <w:tcPr>
            <w:tcW w:w="957" w:type="dxa"/>
            <w:tcBorders>
              <w:top w:val="nil"/>
              <w:left w:val="nil"/>
              <w:bottom w:val="single" w:sz="4" w:space="0" w:color="auto"/>
              <w:right w:val="single" w:sz="8" w:space="0" w:color="auto"/>
            </w:tcBorders>
            <w:shd w:val="clear" w:color="000000" w:fill="FFFF00"/>
            <w:noWrap/>
            <w:vAlign w:val="bottom"/>
            <w:hideMark/>
          </w:tcPr>
          <w:p w14:paraId="65E01920" w14:textId="789CE689"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-1 854 128</w:t>
            </w:r>
          </w:p>
        </w:tc>
      </w:tr>
      <w:tr w:rsidR="00733089" w:rsidRPr="00733089" w14:paraId="3B187FAF" w14:textId="77777777" w:rsidTr="0063125B">
        <w:trPr>
          <w:trHeight w:val="450"/>
        </w:trPr>
        <w:tc>
          <w:tcPr>
            <w:tcW w:w="2967" w:type="dxa"/>
            <w:tcBorders>
              <w:top w:val="nil"/>
              <w:left w:val="single" w:sz="8" w:space="0" w:color="auto"/>
              <w:bottom w:val="single" w:sz="4" w:space="0" w:color="auto"/>
              <w:right w:val="single" w:sz="4" w:space="0" w:color="auto"/>
            </w:tcBorders>
            <w:hideMark/>
          </w:tcPr>
          <w:p w14:paraId="2A8A1E10" w14:textId="77777777" w:rsidR="00733089" w:rsidRPr="00DF438B" w:rsidRDefault="00733089" w:rsidP="00733089">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Võlakohustused kokku aasta lõpu seisuga</w:t>
            </w:r>
          </w:p>
        </w:tc>
        <w:tc>
          <w:tcPr>
            <w:tcW w:w="1134" w:type="dxa"/>
            <w:tcBorders>
              <w:top w:val="nil"/>
              <w:left w:val="nil"/>
              <w:bottom w:val="single" w:sz="4" w:space="0" w:color="auto"/>
              <w:right w:val="single" w:sz="4" w:space="0" w:color="auto"/>
            </w:tcBorders>
            <w:shd w:val="clear" w:color="000000" w:fill="C0C0C0"/>
            <w:vAlign w:val="bottom"/>
            <w:hideMark/>
          </w:tcPr>
          <w:p w14:paraId="0FB00390" w14:textId="12746E46"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10 562 686</w:t>
            </w:r>
          </w:p>
        </w:tc>
        <w:tc>
          <w:tcPr>
            <w:tcW w:w="1134" w:type="dxa"/>
            <w:tcBorders>
              <w:top w:val="nil"/>
              <w:left w:val="nil"/>
              <w:bottom w:val="single" w:sz="4" w:space="0" w:color="auto"/>
              <w:right w:val="single" w:sz="4" w:space="0" w:color="auto"/>
            </w:tcBorders>
            <w:shd w:val="clear" w:color="000000" w:fill="C0C0C0"/>
            <w:vAlign w:val="bottom"/>
            <w:hideMark/>
          </w:tcPr>
          <w:p w14:paraId="6E85642E" w14:textId="6B226402"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10 886 285</w:t>
            </w:r>
          </w:p>
        </w:tc>
        <w:tc>
          <w:tcPr>
            <w:tcW w:w="992" w:type="dxa"/>
            <w:tcBorders>
              <w:top w:val="nil"/>
              <w:left w:val="nil"/>
              <w:bottom w:val="single" w:sz="4" w:space="0" w:color="auto"/>
              <w:right w:val="single" w:sz="4" w:space="0" w:color="auto"/>
            </w:tcBorders>
            <w:shd w:val="clear" w:color="000000" w:fill="C0C0C0"/>
            <w:vAlign w:val="bottom"/>
            <w:hideMark/>
          </w:tcPr>
          <w:p w14:paraId="0E6133BF" w14:textId="02FFA038"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10 652 369</w:t>
            </w:r>
          </w:p>
        </w:tc>
        <w:tc>
          <w:tcPr>
            <w:tcW w:w="993" w:type="dxa"/>
            <w:tcBorders>
              <w:top w:val="nil"/>
              <w:left w:val="nil"/>
              <w:bottom w:val="single" w:sz="4" w:space="0" w:color="auto"/>
              <w:right w:val="single" w:sz="4" w:space="0" w:color="auto"/>
            </w:tcBorders>
            <w:shd w:val="clear" w:color="000000" w:fill="C0C0C0"/>
            <w:vAlign w:val="bottom"/>
            <w:hideMark/>
          </w:tcPr>
          <w:p w14:paraId="420AE3C1" w14:textId="06D7E7AF"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10 853 950</w:t>
            </w:r>
          </w:p>
        </w:tc>
        <w:tc>
          <w:tcPr>
            <w:tcW w:w="992" w:type="dxa"/>
            <w:tcBorders>
              <w:top w:val="nil"/>
              <w:left w:val="nil"/>
              <w:bottom w:val="single" w:sz="4" w:space="0" w:color="auto"/>
              <w:right w:val="single" w:sz="4" w:space="0" w:color="auto"/>
            </w:tcBorders>
            <w:shd w:val="clear" w:color="000000" w:fill="C0C0C0"/>
            <w:vAlign w:val="bottom"/>
            <w:hideMark/>
          </w:tcPr>
          <w:p w14:paraId="36D033E3" w14:textId="5C8A46BD"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11 023 777</w:t>
            </w:r>
          </w:p>
        </w:tc>
        <w:tc>
          <w:tcPr>
            <w:tcW w:w="957" w:type="dxa"/>
            <w:tcBorders>
              <w:top w:val="nil"/>
              <w:left w:val="nil"/>
              <w:bottom w:val="single" w:sz="4" w:space="0" w:color="auto"/>
              <w:right w:val="single" w:sz="8" w:space="0" w:color="auto"/>
            </w:tcBorders>
            <w:shd w:val="clear" w:color="000000" w:fill="C0C0C0"/>
            <w:vAlign w:val="bottom"/>
            <w:hideMark/>
          </w:tcPr>
          <w:p w14:paraId="6C635DF5" w14:textId="11348BA3" w:rsidR="00733089" w:rsidRPr="00733089" w:rsidRDefault="00733089" w:rsidP="00733089">
            <w:pPr>
              <w:spacing w:after="0" w:line="240" w:lineRule="auto"/>
              <w:jc w:val="right"/>
              <w:rPr>
                <w:rFonts w:ascii="Arial" w:eastAsia="Times New Roman" w:hAnsi="Arial" w:cs="Arial"/>
                <w:b/>
                <w:bCs/>
                <w:sz w:val="16"/>
                <w:szCs w:val="16"/>
                <w:lang w:eastAsia="et-EE"/>
              </w:rPr>
            </w:pPr>
            <w:r w:rsidRPr="00733089">
              <w:rPr>
                <w:rFonts w:ascii="Arial" w:hAnsi="Arial" w:cs="Arial"/>
                <w:b/>
                <w:bCs/>
                <w:sz w:val="16"/>
                <w:szCs w:val="16"/>
              </w:rPr>
              <w:t>11 623 777</w:t>
            </w:r>
          </w:p>
        </w:tc>
      </w:tr>
      <w:tr w:rsidR="00733089" w:rsidRPr="00733089" w14:paraId="0E4AE23F" w14:textId="77777777" w:rsidTr="0063125B">
        <w:trPr>
          <w:trHeight w:val="255"/>
        </w:trPr>
        <w:tc>
          <w:tcPr>
            <w:tcW w:w="2967" w:type="dxa"/>
            <w:tcBorders>
              <w:top w:val="nil"/>
              <w:left w:val="single" w:sz="8" w:space="0" w:color="auto"/>
              <w:bottom w:val="single" w:sz="4" w:space="0" w:color="auto"/>
              <w:right w:val="single" w:sz="4" w:space="0" w:color="auto"/>
            </w:tcBorders>
            <w:vAlign w:val="bottom"/>
            <w:hideMark/>
          </w:tcPr>
          <w:p w14:paraId="599F1222" w14:textId="77777777" w:rsidR="00733089" w:rsidRPr="00DF438B" w:rsidRDefault="00733089" w:rsidP="00733089">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Netovõlakoormus (eurodes)</w:t>
            </w:r>
          </w:p>
        </w:tc>
        <w:tc>
          <w:tcPr>
            <w:tcW w:w="1134" w:type="dxa"/>
            <w:tcBorders>
              <w:top w:val="nil"/>
              <w:left w:val="nil"/>
              <w:bottom w:val="single" w:sz="4" w:space="0" w:color="auto"/>
              <w:right w:val="nil"/>
            </w:tcBorders>
            <w:shd w:val="clear" w:color="000000" w:fill="C0C0C0"/>
            <w:vAlign w:val="bottom"/>
            <w:hideMark/>
          </w:tcPr>
          <w:p w14:paraId="468780B0" w14:textId="613A58A1"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9 911 245</w:t>
            </w:r>
          </w:p>
        </w:tc>
        <w:tc>
          <w:tcPr>
            <w:tcW w:w="1134" w:type="dxa"/>
            <w:tcBorders>
              <w:top w:val="nil"/>
              <w:left w:val="single" w:sz="4" w:space="0" w:color="auto"/>
              <w:bottom w:val="single" w:sz="4" w:space="0" w:color="auto"/>
              <w:right w:val="nil"/>
            </w:tcBorders>
            <w:shd w:val="clear" w:color="000000" w:fill="C0C0C0"/>
            <w:vAlign w:val="bottom"/>
            <w:hideMark/>
          </w:tcPr>
          <w:p w14:paraId="5760ADB6" w14:textId="0776A62A"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10 437 495</w:t>
            </w:r>
          </w:p>
        </w:tc>
        <w:tc>
          <w:tcPr>
            <w:tcW w:w="992" w:type="dxa"/>
            <w:tcBorders>
              <w:top w:val="nil"/>
              <w:left w:val="single" w:sz="4" w:space="0" w:color="auto"/>
              <w:bottom w:val="single" w:sz="4" w:space="0" w:color="auto"/>
              <w:right w:val="nil"/>
            </w:tcBorders>
            <w:shd w:val="clear" w:color="000000" w:fill="C0C0C0"/>
            <w:vAlign w:val="bottom"/>
            <w:hideMark/>
          </w:tcPr>
          <w:p w14:paraId="32F50DCA" w14:textId="1176BA1A"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11 143 685</w:t>
            </w:r>
          </w:p>
        </w:tc>
        <w:tc>
          <w:tcPr>
            <w:tcW w:w="993" w:type="dxa"/>
            <w:tcBorders>
              <w:top w:val="nil"/>
              <w:left w:val="single" w:sz="4" w:space="0" w:color="auto"/>
              <w:bottom w:val="single" w:sz="4" w:space="0" w:color="auto"/>
              <w:right w:val="nil"/>
            </w:tcBorders>
            <w:shd w:val="clear" w:color="000000" w:fill="C0C0C0"/>
            <w:vAlign w:val="bottom"/>
            <w:hideMark/>
          </w:tcPr>
          <w:p w14:paraId="7E1EBCB8" w14:textId="0AE12AF2"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11 837 870</w:t>
            </w:r>
          </w:p>
        </w:tc>
        <w:tc>
          <w:tcPr>
            <w:tcW w:w="992" w:type="dxa"/>
            <w:tcBorders>
              <w:top w:val="nil"/>
              <w:left w:val="single" w:sz="4" w:space="0" w:color="auto"/>
              <w:bottom w:val="single" w:sz="4" w:space="0" w:color="auto"/>
              <w:right w:val="nil"/>
            </w:tcBorders>
            <w:shd w:val="clear" w:color="000000" w:fill="C0C0C0"/>
            <w:vAlign w:val="bottom"/>
            <w:hideMark/>
          </w:tcPr>
          <w:p w14:paraId="7C3AE3D7" w14:textId="5B281C59"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12 485 301</w:t>
            </w:r>
          </w:p>
        </w:tc>
        <w:tc>
          <w:tcPr>
            <w:tcW w:w="957" w:type="dxa"/>
            <w:tcBorders>
              <w:top w:val="nil"/>
              <w:left w:val="single" w:sz="4" w:space="0" w:color="auto"/>
              <w:bottom w:val="single" w:sz="4" w:space="0" w:color="auto"/>
              <w:right w:val="single" w:sz="8" w:space="0" w:color="auto"/>
            </w:tcBorders>
            <w:shd w:val="clear" w:color="000000" w:fill="C0C0C0"/>
            <w:vAlign w:val="bottom"/>
            <w:hideMark/>
          </w:tcPr>
          <w:p w14:paraId="7A4398D3" w14:textId="6A25D28D"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13 477 905</w:t>
            </w:r>
          </w:p>
        </w:tc>
      </w:tr>
      <w:tr w:rsidR="00733089" w:rsidRPr="00733089" w14:paraId="09BFCA5A" w14:textId="77777777" w:rsidTr="0063125B">
        <w:trPr>
          <w:trHeight w:val="255"/>
        </w:trPr>
        <w:tc>
          <w:tcPr>
            <w:tcW w:w="2967" w:type="dxa"/>
            <w:tcBorders>
              <w:top w:val="nil"/>
              <w:left w:val="single" w:sz="8" w:space="0" w:color="auto"/>
              <w:bottom w:val="single" w:sz="4" w:space="0" w:color="auto"/>
              <w:right w:val="single" w:sz="4" w:space="0" w:color="auto"/>
            </w:tcBorders>
            <w:vAlign w:val="bottom"/>
            <w:hideMark/>
          </w:tcPr>
          <w:p w14:paraId="69D64DA5" w14:textId="77777777" w:rsidR="00733089" w:rsidRPr="00DF438B" w:rsidRDefault="00733089" w:rsidP="00733089">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Netovõlakoormus (%)</w:t>
            </w:r>
          </w:p>
        </w:tc>
        <w:tc>
          <w:tcPr>
            <w:tcW w:w="1134" w:type="dxa"/>
            <w:tcBorders>
              <w:top w:val="nil"/>
              <w:left w:val="nil"/>
              <w:bottom w:val="single" w:sz="4" w:space="0" w:color="auto"/>
              <w:right w:val="single" w:sz="4" w:space="0" w:color="auto"/>
            </w:tcBorders>
            <w:shd w:val="clear" w:color="000000" w:fill="C0C0C0"/>
            <w:vAlign w:val="bottom"/>
            <w:hideMark/>
          </w:tcPr>
          <w:p w14:paraId="5D6DAD13" w14:textId="75C0ED53"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61,8%</w:t>
            </w:r>
          </w:p>
        </w:tc>
        <w:tc>
          <w:tcPr>
            <w:tcW w:w="1134" w:type="dxa"/>
            <w:tcBorders>
              <w:top w:val="nil"/>
              <w:left w:val="nil"/>
              <w:bottom w:val="single" w:sz="4" w:space="0" w:color="auto"/>
              <w:right w:val="single" w:sz="4" w:space="0" w:color="auto"/>
            </w:tcBorders>
            <w:shd w:val="clear" w:color="000000" w:fill="C0C0C0"/>
            <w:vAlign w:val="bottom"/>
            <w:hideMark/>
          </w:tcPr>
          <w:p w14:paraId="53958E96" w14:textId="6D23DF91"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63,6%</w:t>
            </w:r>
          </w:p>
        </w:tc>
        <w:tc>
          <w:tcPr>
            <w:tcW w:w="992" w:type="dxa"/>
            <w:tcBorders>
              <w:top w:val="nil"/>
              <w:left w:val="nil"/>
              <w:bottom w:val="single" w:sz="4" w:space="0" w:color="auto"/>
              <w:right w:val="single" w:sz="4" w:space="0" w:color="auto"/>
            </w:tcBorders>
            <w:shd w:val="clear" w:color="000000" w:fill="C0C0C0"/>
            <w:vAlign w:val="bottom"/>
            <w:hideMark/>
          </w:tcPr>
          <w:p w14:paraId="2B8C04C8" w14:textId="298BF136"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65,1%</w:t>
            </w:r>
          </w:p>
        </w:tc>
        <w:tc>
          <w:tcPr>
            <w:tcW w:w="993" w:type="dxa"/>
            <w:tcBorders>
              <w:top w:val="nil"/>
              <w:left w:val="nil"/>
              <w:bottom w:val="single" w:sz="4" w:space="0" w:color="auto"/>
              <w:right w:val="single" w:sz="4" w:space="0" w:color="auto"/>
            </w:tcBorders>
            <w:shd w:val="clear" w:color="000000" w:fill="C0C0C0"/>
            <w:vAlign w:val="bottom"/>
            <w:hideMark/>
          </w:tcPr>
          <w:p w14:paraId="35A042E6" w14:textId="4B364CB8"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67,3%</w:t>
            </w:r>
          </w:p>
        </w:tc>
        <w:tc>
          <w:tcPr>
            <w:tcW w:w="992" w:type="dxa"/>
            <w:tcBorders>
              <w:top w:val="nil"/>
              <w:left w:val="nil"/>
              <w:bottom w:val="single" w:sz="4" w:space="0" w:color="auto"/>
              <w:right w:val="single" w:sz="4" w:space="0" w:color="auto"/>
            </w:tcBorders>
            <w:shd w:val="clear" w:color="000000" w:fill="C0C0C0"/>
            <w:vAlign w:val="bottom"/>
            <w:hideMark/>
          </w:tcPr>
          <w:p w14:paraId="60334E04" w14:textId="52F79816"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69,1%</w:t>
            </w:r>
          </w:p>
        </w:tc>
        <w:tc>
          <w:tcPr>
            <w:tcW w:w="957" w:type="dxa"/>
            <w:tcBorders>
              <w:top w:val="nil"/>
              <w:left w:val="nil"/>
              <w:bottom w:val="single" w:sz="4" w:space="0" w:color="auto"/>
              <w:right w:val="single" w:sz="8" w:space="0" w:color="auto"/>
            </w:tcBorders>
            <w:shd w:val="clear" w:color="000000" w:fill="C0C0C0"/>
            <w:vAlign w:val="bottom"/>
            <w:hideMark/>
          </w:tcPr>
          <w:p w14:paraId="2B44CED7" w14:textId="2F9EE99A"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72,7%</w:t>
            </w:r>
          </w:p>
        </w:tc>
      </w:tr>
      <w:tr w:rsidR="00733089" w:rsidRPr="00733089" w14:paraId="553B418D" w14:textId="77777777" w:rsidTr="0063125B">
        <w:trPr>
          <w:trHeight w:val="450"/>
        </w:trPr>
        <w:tc>
          <w:tcPr>
            <w:tcW w:w="2967" w:type="dxa"/>
            <w:tcBorders>
              <w:top w:val="nil"/>
              <w:left w:val="single" w:sz="8" w:space="0" w:color="auto"/>
              <w:bottom w:val="single" w:sz="4" w:space="0" w:color="auto"/>
              <w:right w:val="single" w:sz="4" w:space="0" w:color="auto"/>
            </w:tcBorders>
            <w:vAlign w:val="bottom"/>
            <w:hideMark/>
          </w:tcPr>
          <w:p w14:paraId="1DC293AC" w14:textId="77777777" w:rsidR="00733089" w:rsidRPr="00DF438B" w:rsidRDefault="00733089" w:rsidP="00733089">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Netovõlakoormuse ülemmäär (eurodes)</w:t>
            </w:r>
          </w:p>
        </w:tc>
        <w:tc>
          <w:tcPr>
            <w:tcW w:w="1134" w:type="dxa"/>
            <w:tcBorders>
              <w:top w:val="nil"/>
              <w:left w:val="nil"/>
              <w:bottom w:val="single" w:sz="4" w:space="0" w:color="auto"/>
              <w:right w:val="single" w:sz="4" w:space="0" w:color="auto"/>
            </w:tcBorders>
            <w:shd w:val="clear" w:color="000000" w:fill="C0C0C0"/>
            <w:vAlign w:val="bottom"/>
            <w:hideMark/>
          </w:tcPr>
          <w:p w14:paraId="4CA7F112" w14:textId="5581251C"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12 033 026</w:t>
            </w:r>
          </w:p>
        </w:tc>
        <w:tc>
          <w:tcPr>
            <w:tcW w:w="1134" w:type="dxa"/>
            <w:tcBorders>
              <w:top w:val="nil"/>
              <w:left w:val="nil"/>
              <w:bottom w:val="single" w:sz="4" w:space="0" w:color="auto"/>
              <w:right w:val="single" w:sz="4" w:space="0" w:color="auto"/>
            </w:tcBorders>
            <w:shd w:val="clear" w:color="000000" w:fill="C0C0C0"/>
            <w:vAlign w:val="bottom"/>
            <w:hideMark/>
          </w:tcPr>
          <w:p w14:paraId="61D8133B" w14:textId="0F0B1EC3"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11 478 986</w:t>
            </w:r>
          </w:p>
        </w:tc>
        <w:tc>
          <w:tcPr>
            <w:tcW w:w="992" w:type="dxa"/>
            <w:tcBorders>
              <w:top w:val="nil"/>
              <w:left w:val="nil"/>
              <w:bottom w:val="single" w:sz="4" w:space="0" w:color="auto"/>
              <w:right w:val="single" w:sz="4" w:space="0" w:color="auto"/>
            </w:tcBorders>
            <w:shd w:val="clear" w:color="000000" w:fill="C0C0C0"/>
            <w:vAlign w:val="bottom"/>
            <w:hideMark/>
          </w:tcPr>
          <w:p w14:paraId="3966BA84" w14:textId="1C445C2F"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11 974 712</w:t>
            </w:r>
          </w:p>
        </w:tc>
        <w:tc>
          <w:tcPr>
            <w:tcW w:w="993" w:type="dxa"/>
            <w:tcBorders>
              <w:top w:val="nil"/>
              <w:left w:val="nil"/>
              <w:bottom w:val="single" w:sz="4" w:space="0" w:color="auto"/>
              <w:right w:val="single" w:sz="4" w:space="0" w:color="auto"/>
            </w:tcBorders>
            <w:shd w:val="clear" w:color="000000" w:fill="C0C0C0"/>
            <w:vAlign w:val="bottom"/>
            <w:hideMark/>
          </w:tcPr>
          <w:p w14:paraId="350E2C00" w14:textId="2D0335EE"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10 558 039</w:t>
            </w:r>
          </w:p>
        </w:tc>
        <w:tc>
          <w:tcPr>
            <w:tcW w:w="992" w:type="dxa"/>
            <w:tcBorders>
              <w:top w:val="nil"/>
              <w:left w:val="nil"/>
              <w:bottom w:val="single" w:sz="4" w:space="0" w:color="auto"/>
              <w:right w:val="single" w:sz="4" w:space="0" w:color="auto"/>
            </w:tcBorders>
            <w:shd w:val="clear" w:color="000000" w:fill="C0C0C0"/>
            <w:vAlign w:val="bottom"/>
            <w:hideMark/>
          </w:tcPr>
          <w:p w14:paraId="7BBAD1DD" w14:textId="6F15B6BB"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12 004 552</w:t>
            </w:r>
          </w:p>
        </w:tc>
        <w:tc>
          <w:tcPr>
            <w:tcW w:w="957" w:type="dxa"/>
            <w:tcBorders>
              <w:top w:val="nil"/>
              <w:left w:val="nil"/>
              <w:bottom w:val="single" w:sz="4" w:space="0" w:color="auto"/>
              <w:right w:val="single" w:sz="8" w:space="0" w:color="auto"/>
            </w:tcBorders>
            <w:shd w:val="clear" w:color="000000" w:fill="BFBFBF"/>
            <w:vAlign w:val="bottom"/>
            <w:hideMark/>
          </w:tcPr>
          <w:p w14:paraId="491211A2" w14:textId="15A3CE5E"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11 243 168</w:t>
            </w:r>
          </w:p>
        </w:tc>
      </w:tr>
      <w:tr w:rsidR="00733089" w:rsidRPr="00733089" w14:paraId="18A38D7F" w14:textId="77777777" w:rsidTr="0063125B">
        <w:trPr>
          <w:trHeight w:val="255"/>
        </w:trPr>
        <w:tc>
          <w:tcPr>
            <w:tcW w:w="2967" w:type="dxa"/>
            <w:tcBorders>
              <w:top w:val="nil"/>
              <w:left w:val="single" w:sz="8" w:space="0" w:color="auto"/>
              <w:bottom w:val="single" w:sz="4" w:space="0" w:color="auto"/>
              <w:right w:val="single" w:sz="4" w:space="0" w:color="auto"/>
            </w:tcBorders>
            <w:vAlign w:val="bottom"/>
            <w:hideMark/>
          </w:tcPr>
          <w:p w14:paraId="5D4EA5EC" w14:textId="77777777" w:rsidR="00733089" w:rsidRPr="00DF438B" w:rsidRDefault="00733089" w:rsidP="00733089">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Netovõlakoormuse ülemmäär (%)</w:t>
            </w:r>
          </w:p>
        </w:tc>
        <w:tc>
          <w:tcPr>
            <w:tcW w:w="1134" w:type="dxa"/>
            <w:tcBorders>
              <w:top w:val="nil"/>
              <w:left w:val="nil"/>
              <w:bottom w:val="single" w:sz="4" w:space="0" w:color="auto"/>
              <w:right w:val="single" w:sz="4" w:space="0" w:color="auto"/>
            </w:tcBorders>
            <w:shd w:val="clear" w:color="000000" w:fill="C0C0C0"/>
            <w:vAlign w:val="bottom"/>
            <w:hideMark/>
          </w:tcPr>
          <w:p w14:paraId="2D40378F" w14:textId="0C43307B"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75,0%</w:t>
            </w:r>
          </w:p>
        </w:tc>
        <w:tc>
          <w:tcPr>
            <w:tcW w:w="1134" w:type="dxa"/>
            <w:tcBorders>
              <w:top w:val="nil"/>
              <w:left w:val="nil"/>
              <w:bottom w:val="single" w:sz="4" w:space="0" w:color="auto"/>
              <w:right w:val="single" w:sz="4" w:space="0" w:color="auto"/>
            </w:tcBorders>
            <w:shd w:val="clear" w:color="000000" w:fill="C0C0C0"/>
            <w:vAlign w:val="bottom"/>
            <w:hideMark/>
          </w:tcPr>
          <w:p w14:paraId="13A04736" w14:textId="21D54717"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70,0%</w:t>
            </w:r>
          </w:p>
        </w:tc>
        <w:tc>
          <w:tcPr>
            <w:tcW w:w="992" w:type="dxa"/>
            <w:tcBorders>
              <w:top w:val="nil"/>
              <w:left w:val="nil"/>
              <w:bottom w:val="single" w:sz="4" w:space="0" w:color="auto"/>
              <w:right w:val="single" w:sz="4" w:space="0" w:color="auto"/>
            </w:tcBorders>
            <w:shd w:val="clear" w:color="000000" w:fill="C0C0C0"/>
            <w:vAlign w:val="bottom"/>
            <w:hideMark/>
          </w:tcPr>
          <w:p w14:paraId="06D8A96E" w14:textId="5927D658"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70,0%</w:t>
            </w:r>
          </w:p>
        </w:tc>
        <w:tc>
          <w:tcPr>
            <w:tcW w:w="993" w:type="dxa"/>
            <w:tcBorders>
              <w:top w:val="nil"/>
              <w:left w:val="nil"/>
              <w:bottom w:val="single" w:sz="4" w:space="0" w:color="auto"/>
              <w:right w:val="single" w:sz="4" w:space="0" w:color="auto"/>
            </w:tcBorders>
            <w:shd w:val="clear" w:color="000000" w:fill="C0C0C0"/>
            <w:vAlign w:val="bottom"/>
            <w:hideMark/>
          </w:tcPr>
          <w:p w14:paraId="40E88706" w14:textId="6763DD87"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60,0%</w:t>
            </w:r>
          </w:p>
        </w:tc>
        <w:tc>
          <w:tcPr>
            <w:tcW w:w="992" w:type="dxa"/>
            <w:tcBorders>
              <w:top w:val="nil"/>
              <w:left w:val="nil"/>
              <w:bottom w:val="single" w:sz="4" w:space="0" w:color="auto"/>
              <w:right w:val="single" w:sz="4" w:space="0" w:color="auto"/>
            </w:tcBorders>
            <w:shd w:val="clear" w:color="000000" w:fill="C0C0C0"/>
            <w:vAlign w:val="bottom"/>
            <w:hideMark/>
          </w:tcPr>
          <w:p w14:paraId="3390D582" w14:textId="2E59E39F"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66,5%</w:t>
            </w:r>
          </w:p>
        </w:tc>
        <w:tc>
          <w:tcPr>
            <w:tcW w:w="957" w:type="dxa"/>
            <w:tcBorders>
              <w:top w:val="nil"/>
              <w:left w:val="nil"/>
              <w:bottom w:val="single" w:sz="4" w:space="0" w:color="auto"/>
              <w:right w:val="single" w:sz="8" w:space="0" w:color="auto"/>
            </w:tcBorders>
            <w:shd w:val="clear" w:color="000000" w:fill="C0C0C0"/>
            <w:vAlign w:val="bottom"/>
            <w:hideMark/>
          </w:tcPr>
          <w:p w14:paraId="565BBE62" w14:textId="0663443A"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60,7%</w:t>
            </w:r>
          </w:p>
        </w:tc>
      </w:tr>
      <w:tr w:rsidR="00733089" w:rsidRPr="00733089" w14:paraId="0F0AAA7D" w14:textId="77777777" w:rsidTr="00733089">
        <w:trPr>
          <w:trHeight w:val="270"/>
        </w:trPr>
        <w:tc>
          <w:tcPr>
            <w:tcW w:w="2967" w:type="dxa"/>
            <w:tcBorders>
              <w:top w:val="nil"/>
              <w:left w:val="single" w:sz="8" w:space="0" w:color="auto"/>
              <w:bottom w:val="single" w:sz="8" w:space="0" w:color="auto"/>
              <w:right w:val="single" w:sz="4" w:space="0" w:color="auto"/>
            </w:tcBorders>
            <w:vAlign w:val="bottom"/>
            <w:hideMark/>
          </w:tcPr>
          <w:p w14:paraId="5577F716" w14:textId="77777777" w:rsidR="00733089" w:rsidRPr="00DF438B" w:rsidRDefault="00733089" w:rsidP="00733089">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Vaba netovõlakoormus (eurodes)</w:t>
            </w:r>
          </w:p>
        </w:tc>
        <w:tc>
          <w:tcPr>
            <w:tcW w:w="1134" w:type="dxa"/>
            <w:tcBorders>
              <w:top w:val="nil"/>
              <w:left w:val="nil"/>
              <w:bottom w:val="single" w:sz="8" w:space="0" w:color="auto"/>
              <w:right w:val="single" w:sz="4" w:space="0" w:color="auto"/>
            </w:tcBorders>
            <w:shd w:val="clear" w:color="000000" w:fill="C0C0C0"/>
            <w:vAlign w:val="bottom"/>
            <w:hideMark/>
          </w:tcPr>
          <w:p w14:paraId="764ED870" w14:textId="26B891FC"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2 121 780</w:t>
            </w:r>
          </w:p>
        </w:tc>
        <w:tc>
          <w:tcPr>
            <w:tcW w:w="1134" w:type="dxa"/>
            <w:tcBorders>
              <w:top w:val="nil"/>
              <w:left w:val="nil"/>
              <w:bottom w:val="single" w:sz="8" w:space="0" w:color="auto"/>
              <w:right w:val="single" w:sz="4" w:space="0" w:color="auto"/>
            </w:tcBorders>
            <w:shd w:val="clear" w:color="000000" w:fill="C0C0C0"/>
            <w:vAlign w:val="bottom"/>
            <w:hideMark/>
          </w:tcPr>
          <w:p w14:paraId="49D22B89" w14:textId="53EF813F"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1 041 490</w:t>
            </w:r>
          </w:p>
        </w:tc>
        <w:tc>
          <w:tcPr>
            <w:tcW w:w="992" w:type="dxa"/>
            <w:tcBorders>
              <w:top w:val="nil"/>
              <w:left w:val="nil"/>
              <w:bottom w:val="single" w:sz="8" w:space="0" w:color="auto"/>
              <w:right w:val="single" w:sz="4" w:space="0" w:color="auto"/>
            </w:tcBorders>
            <w:shd w:val="clear" w:color="auto" w:fill="BFBFBF" w:themeFill="background1" w:themeFillShade="BF"/>
            <w:vAlign w:val="bottom"/>
            <w:hideMark/>
          </w:tcPr>
          <w:p w14:paraId="1EDD0183" w14:textId="3A8F5058"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sz w:val="16"/>
                <w:szCs w:val="16"/>
              </w:rPr>
              <w:t>831 027</w:t>
            </w:r>
          </w:p>
        </w:tc>
        <w:tc>
          <w:tcPr>
            <w:tcW w:w="993" w:type="dxa"/>
            <w:tcBorders>
              <w:top w:val="nil"/>
              <w:left w:val="nil"/>
              <w:bottom w:val="single" w:sz="8" w:space="0" w:color="auto"/>
              <w:right w:val="single" w:sz="4" w:space="0" w:color="auto"/>
            </w:tcBorders>
            <w:shd w:val="clear" w:color="auto" w:fill="D0B9AE"/>
            <w:vAlign w:val="bottom"/>
            <w:hideMark/>
          </w:tcPr>
          <w:p w14:paraId="1F8FB0CB" w14:textId="4A2824E3"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color w:val="9C0006"/>
                <w:sz w:val="16"/>
                <w:szCs w:val="16"/>
              </w:rPr>
              <w:t>-1 279 832</w:t>
            </w:r>
          </w:p>
        </w:tc>
        <w:tc>
          <w:tcPr>
            <w:tcW w:w="992" w:type="dxa"/>
            <w:tcBorders>
              <w:top w:val="nil"/>
              <w:left w:val="nil"/>
              <w:bottom w:val="single" w:sz="8" w:space="0" w:color="auto"/>
              <w:right w:val="single" w:sz="4" w:space="0" w:color="auto"/>
            </w:tcBorders>
            <w:shd w:val="clear" w:color="auto" w:fill="D0B9AE"/>
            <w:vAlign w:val="bottom"/>
            <w:hideMark/>
          </w:tcPr>
          <w:p w14:paraId="667E2A0B" w14:textId="293F5F98" w:rsidR="00733089" w:rsidRPr="00733089" w:rsidRDefault="00733089" w:rsidP="00733089">
            <w:pPr>
              <w:spacing w:after="0" w:line="240" w:lineRule="auto"/>
              <w:jc w:val="right"/>
              <w:rPr>
                <w:rFonts w:ascii="Arial" w:eastAsia="Times New Roman" w:hAnsi="Arial" w:cs="Arial"/>
                <w:sz w:val="16"/>
                <w:szCs w:val="16"/>
                <w:lang w:eastAsia="et-EE"/>
              </w:rPr>
            </w:pPr>
            <w:r w:rsidRPr="00733089">
              <w:rPr>
                <w:rFonts w:ascii="Arial" w:hAnsi="Arial" w:cs="Arial"/>
                <w:color w:val="9C0006"/>
                <w:sz w:val="16"/>
                <w:szCs w:val="16"/>
              </w:rPr>
              <w:t>-480 749</w:t>
            </w:r>
          </w:p>
        </w:tc>
        <w:tc>
          <w:tcPr>
            <w:tcW w:w="957" w:type="dxa"/>
            <w:tcBorders>
              <w:top w:val="single" w:sz="4" w:space="0" w:color="auto"/>
              <w:left w:val="single" w:sz="4" w:space="0" w:color="auto"/>
              <w:bottom w:val="single" w:sz="8" w:space="0" w:color="auto"/>
              <w:right w:val="single" w:sz="8" w:space="0" w:color="auto"/>
            </w:tcBorders>
            <w:shd w:val="clear" w:color="auto" w:fill="D0B9AE"/>
            <w:vAlign w:val="bottom"/>
            <w:hideMark/>
          </w:tcPr>
          <w:p w14:paraId="111FE115" w14:textId="4BEE0617" w:rsidR="00733089" w:rsidRPr="00733089" w:rsidRDefault="00733089" w:rsidP="00733089">
            <w:pPr>
              <w:spacing w:after="0" w:line="240" w:lineRule="auto"/>
              <w:jc w:val="right"/>
              <w:rPr>
                <w:rFonts w:ascii="Arial" w:eastAsia="Times New Roman" w:hAnsi="Arial" w:cs="Arial"/>
                <w:color w:val="9C0006"/>
                <w:sz w:val="16"/>
                <w:szCs w:val="16"/>
                <w:lang w:eastAsia="et-EE"/>
              </w:rPr>
            </w:pPr>
            <w:r w:rsidRPr="00733089">
              <w:rPr>
                <w:rFonts w:ascii="Arial" w:hAnsi="Arial" w:cs="Arial"/>
                <w:color w:val="9C0006"/>
                <w:sz w:val="16"/>
                <w:szCs w:val="16"/>
              </w:rPr>
              <w:t>-2 234 737</w:t>
            </w:r>
          </w:p>
        </w:tc>
      </w:tr>
    </w:tbl>
    <w:p w14:paraId="273B384E" w14:textId="77777777" w:rsidR="00FC68B1" w:rsidRDefault="00FC68B1" w:rsidP="00FC68B1">
      <w:pPr>
        <w:rPr>
          <w:rFonts w:ascii="Times New Roman" w:hAnsi="Times New Roman" w:cs="Times New Roman"/>
          <w:sz w:val="24"/>
          <w:szCs w:val="24"/>
        </w:rPr>
      </w:pPr>
    </w:p>
    <w:p w14:paraId="19357B90" w14:textId="77777777" w:rsidR="00F03138" w:rsidRDefault="00F03138" w:rsidP="00FC68B1">
      <w:pPr>
        <w:rPr>
          <w:rFonts w:ascii="Times New Roman" w:hAnsi="Times New Roman" w:cs="Times New Roman"/>
          <w:sz w:val="24"/>
          <w:szCs w:val="24"/>
        </w:rPr>
      </w:pPr>
    </w:p>
    <w:p w14:paraId="25EBD956" w14:textId="77777777" w:rsidR="00FC68B1" w:rsidRDefault="00FC68B1" w:rsidP="002C4D31">
      <w:pPr>
        <w:spacing w:after="0"/>
        <w:rPr>
          <w:rFonts w:ascii="Times New Roman" w:hAnsi="Times New Roman" w:cs="Times New Roman"/>
          <w:sz w:val="20"/>
          <w:szCs w:val="20"/>
        </w:rPr>
      </w:pPr>
      <w:r>
        <w:rPr>
          <w:rFonts w:ascii="Times New Roman" w:hAnsi="Times New Roman" w:cs="Times New Roman"/>
          <w:sz w:val="20"/>
          <w:szCs w:val="20"/>
        </w:rPr>
        <w:t>Tabel 4</w:t>
      </w:r>
      <w:r w:rsidRPr="00F254C8">
        <w:rPr>
          <w:rFonts w:ascii="Times New Roman" w:hAnsi="Times New Roman" w:cs="Times New Roman"/>
          <w:sz w:val="20"/>
          <w:szCs w:val="20"/>
        </w:rPr>
        <w:t xml:space="preserve">. </w:t>
      </w:r>
      <w:r w:rsidRPr="00A5539B">
        <w:rPr>
          <w:rFonts w:ascii="Times New Roman" w:hAnsi="Times New Roman" w:cs="Times New Roman"/>
          <w:b/>
          <w:sz w:val="20"/>
          <w:szCs w:val="20"/>
        </w:rPr>
        <w:t>Riskist</w:t>
      </w:r>
      <w:r>
        <w:rPr>
          <w:rFonts w:ascii="Times New Roman" w:hAnsi="Times New Roman" w:cs="Times New Roman"/>
          <w:b/>
          <w:sz w:val="20"/>
          <w:szCs w:val="20"/>
        </w:rPr>
        <w:t>s</w:t>
      </w:r>
      <w:r w:rsidRPr="00A5539B">
        <w:rPr>
          <w:rFonts w:ascii="Times New Roman" w:hAnsi="Times New Roman" w:cs="Times New Roman"/>
          <w:b/>
          <w:sz w:val="20"/>
          <w:szCs w:val="20"/>
        </w:rPr>
        <w:t>enaarium 3</w:t>
      </w:r>
      <w:r w:rsidRPr="00F254C8">
        <w:rPr>
          <w:rFonts w:ascii="Times New Roman" w:hAnsi="Times New Roman" w:cs="Times New Roman"/>
          <w:sz w:val="20"/>
          <w:szCs w:val="20"/>
        </w:rPr>
        <w:t>: Põhitegevuse kulude kasv on ooda</w:t>
      </w:r>
      <w:r>
        <w:rPr>
          <w:rFonts w:ascii="Times New Roman" w:hAnsi="Times New Roman" w:cs="Times New Roman"/>
          <w:sz w:val="20"/>
          <w:szCs w:val="20"/>
        </w:rPr>
        <w:t>t</w:t>
      </w:r>
      <w:r w:rsidRPr="00F254C8">
        <w:rPr>
          <w:rFonts w:ascii="Times New Roman" w:hAnsi="Times New Roman" w:cs="Times New Roman"/>
          <w:sz w:val="20"/>
          <w:szCs w:val="20"/>
        </w:rPr>
        <w:t>ust 5% suurem</w:t>
      </w:r>
    </w:p>
    <w:tbl>
      <w:tblPr>
        <w:tblW w:w="9231" w:type="dxa"/>
        <w:tblCellMar>
          <w:left w:w="70" w:type="dxa"/>
          <w:right w:w="70" w:type="dxa"/>
        </w:tblCellMar>
        <w:tblLook w:val="04A0" w:firstRow="1" w:lastRow="0" w:firstColumn="1" w:lastColumn="0" w:noHBand="0" w:noVBand="1"/>
      </w:tblPr>
      <w:tblGrid>
        <w:gridCol w:w="3109"/>
        <w:gridCol w:w="992"/>
        <w:gridCol w:w="1134"/>
        <w:gridCol w:w="992"/>
        <w:gridCol w:w="993"/>
        <w:gridCol w:w="992"/>
        <w:gridCol w:w="1019"/>
      </w:tblGrid>
      <w:tr w:rsidR="005F4FD2" w:rsidRPr="005F4FD2" w14:paraId="280FEE74" w14:textId="77777777" w:rsidTr="0063125B">
        <w:trPr>
          <w:trHeight w:val="690"/>
        </w:trPr>
        <w:tc>
          <w:tcPr>
            <w:tcW w:w="3109" w:type="dxa"/>
            <w:tcBorders>
              <w:top w:val="single" w:sz="8" w:space="0" w:color="auto"/>
              <w:left w:val="single" w:sz="8" w:space="0" w:color="auto"/>
              <w:bottom w:val="single" w:sz="4" w:space="0" w:color="auto"/>
              <w:right w:val="single" w:sz="4" w:space="0" w:color="auto"/>
            </w:tcBorders>
            <w:shd w:val="clear" w:color="000000" w:fill="CCFFCC"/>
            <w:vAlign w:val="bottom"/>
            <w:hideMark/>
          </w:tcPr>
          <w:p w14:paraId="63FD7947" w14:textId="77777777" w:rsidR="005F4FD2" w:rsidRPr="00DF438B" w:rsidRDefault="005F4FD2" w:rsidP="005F4FD2">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Kuusalu vald</w:t>
            </w:r>
          </w:p>
        </w:tc>
        <w:tc>
          <w:tcPr>
            <w:tcW w:w="992" w:type="dxa"/>
            <w:tcBorders>
              <w:top w:val="single" w:sz="8" w:space="0" w:color="auto"/>
              <w:left w:val="nil"/>
              <w:bottom w:val="single" w:sz="8" w:space="0" w:color="auto"/>
              <w:right w:val="single" w:sz="4" w:space="0" w:color="auto"/>
            </w:tcBorders>
            <w:shd w:val="clear" w:color="000000" w:fill="CCFFCC"/>
            <w:vAlign w:val="bottom"/>
            <w:hideMark/>
          </w:tcPr>
          <w:p w14:paraId="0E228C1C" w14:textId="6147496E" w:rsidR="005F4FD2" w:rsidRPr="005F4FD2" w:rsidRDefault="005F4FD2" w:rsidP="005F4FD2">
            <w:pPr>
              <w:spacing w:after="0" w:line="240" w:lineRule="auto"/>
              <w:jc w:val="center"/>
              <w:rPr>
                <w:rFonts w:ascii="Arial" w:eastAsia="Times New Roman" w:hAnsi="Arial" w:cs="Arial"/>
                <w:b/>
                <w:bCs/>
                <w:sz w:val="16"/>
                <w:szCs w:val="16"/>
                <w:lang w:eastAsia="et-EE"/>
              </w:rPr>
            </w:pPr>
            <w:r w:rsidRPr="005F4FD2">
              <w:rPr>
                <w:rFonts w:ascii="Arial" w:hAnsi="Arial" w:cs="Arial"/>
                <w:b/>
                <w:bCs/>
                <w:sz w:val="16"/>
                <w:szCs w:val="16"/>
              </w:rPr>
              <w:t>2025 täitmine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5E65D68D" w14:textId="4A8222CC" w:rsidR="005F4FD2" w:rsidRPr="005F4FD2" w:rsidRDefault="005F4FD2" w:rsidP="005F4FD2">
            <w:pPr>
              <w:spacing w:after="0" w:line="240" w:lineRule="auto"/>
              <w:jc w:val="center"/>
              <w:rPr>
                <w:rFonts w:ascii="Arial" w:eastAsia="Times New Roman" w:hAnsi="Arial" w:cs="Arial"/>
                <w:b/>
                <w:bCs/>
                <w:sz w:val="16"/>
                <w:szCs w:val="16"/>
                <w:lang w:eastAsia="et-EE"/>
              </w:rPr>
            </w:pPr>
            <w:r w:rsidRPr="005F4FD2">
              <w:rPr>
                <w:rFonts w:ascii="Arial" w:hAnsi="Arial" w:cs="Arial"/>
                <w:b/>
                <w:bCs/>
                <w:sz w:val="16"/>
                <w:szCs w:val="16"/>
              </w:rPr>
              <w:t>2026 eeldatav täitmine</w:t>
            </w:r>
          </w:p>
        </w:tc>
        <w:tc>
          <w:tcPr>
            <w:tcW w:w="992" w:type="dxa"/>
            <w:tcBorders>
              <w:top w:val="single" w:sz="8" w:space="0" w:color="auto"/>
              <w:left w:val="nil"/>
              <w:bottom w:val="single" w:sz="8" w:space="0" w:color="auto"/>
              <w:right w:val="single" w:sz="4" w:space="0" w:color="auto"/>
            </w:tcBorders>
            <w:shd w:val="clear" w:color="000000" w:fill="CCFFCC"/>
            <w:vAlign w:val="bottom"/>
            <w:hideMark/>
          </w:tcPr>
          <w:p w14:paraId="03E4CAE6" w14:textId="5CBE1158" w:rsidR="005F4FD2" w:rsidRPr="005F4FD2" w:rsidRDefault="005F4FD2" w:rsidP="005F4FD2">
            <w:pPr>
              <w:spacing w:after="0" w:line="240" w:lineRule="auto"/>
              <w:jc w:val="center"/>
              <w:rPr>
                <w:rFonts w:ascii="Arial" w:eastAsia="Times New Roman" w:hAnsi="Arial" w:cs="Arial"/>
                <w:b/>
                <w:bCs/>
                <w:sz w:val="16"/>
                <w:szCs w:val="16"/>
                <w:lang w:eastAsia="et-EE"/>
              </w:rPr>
            </w:pPr>
            <w:r w:rsidRPr="005F4FD2">
              <w:rPr>
                <w:rFonts w:ascii="Arial" w:hAnsi="Arial" w:cs="Arial"/>
                <w:b/>
                <w:bCs/>
                <w:sz w:val="16"/>
                <w:szCs w:val="16"/>
              </w:rPr>
              <w:t>2027 eelarve</w:t>
            </w:r>
          </w:p>
        </w:tc>
        <w:tc>
          <w:tcPr>
            <w:tcW w:w="993" w:type="dxa"/>
            <w:tcBorders>
              <w:top w:val="single" w:sz="8" w:space="0" w:color="auto"/>
              <w:left w:val="nil"/>
              <w:bottom w:val="single" w:sz="8" w:space="0" w:color="auto"/>
              <w:right w:val="single" w:sz="4" w:space="0" w:color="auto"/>
            </w:tcBorders>
            <w:shd w:val="clear" w:color="000000" w:fill="CCFFCC"/>
            <w:vAlign w:val="bottom"/>
            <w:hideMark/>
          </w:tcPr>
          <w:p w14:paraId="7B488DB4" w14:textId="276E4A74" w:rsidR="005F4FD2" w:rsidRPr="005F4FD2" w:rsidRDefault="005F4FD2" w:rsidP="005F4FD2">
            <w:pPr>
              <w:spacing w:after="0" w:line="240" w:lineRule="auto"/>
              <w:jc w:val="center"/>
              <w:rPr>
                <w:rFonts w:ascii="Arial" w:eastAsia="Times New Roman" w:hAnsi="Arial" w:cs="Arial"/>
                <w:b/>
                <w:bCs/>
                <w:sz w:val="16"/>
                <w:szCs w:val="16"/>
                <w:lang w:eastAsia="et-EE"/>
              </w:rPr>
            </w:pPr>
            <w:r w:rsidRPr="005F4FD2">
              <w:rPr>
                <w:rFonts w:ascii="Arial" w:hAnsi="Arial" w:cs="Arial"/>
                <w:b/>
                <w:bCs/>
                <w:sz w:val="16"/>
                <w:szCs w:val="16"/>
              </w:rPr>
              <w:t>2028 eelarve</w:t>
            </w:r>
          </w:p>
        </w:tc>
        <w:tc>
          <w:tcPr>
            <w:tcW w:w="992" w:type="dxa"/>
            <w:tcBorders>
              <w:top w:val="single" w:sz="8" w:space="0" w:color="auto"/>
              <w:left w:val="nil"/>
              <w:bottom w:val="single" w:sz="8" w:space="0" w:color="auto"/>
              <w:right w:val="single" w:sz="4" w:space="0" w:color="auto"/>
            </w:tcBorders>
            <w:shd w:val="clear" w:color="000000" w:fill="CCFFCC"/>
            <w:vAlign w:val="bottom"/>
            <w:hideMark/>
          </w:tcPr>
          <w:p w14:paraId="29711C6A" w14:textId="08BFDF28" w:rsidR="005F4FD2" w:rsidRPr="005F4FD2" w:rsidRDefault="005F4FD2" w:rsidP="005F4FD2">
            <w:pPr>
              <w:spacing w:after="0" w:line="240" w:lineRule="auto"/>
              <w:jc w:val="center"/>
              <w:rPr>
                <w:rFonts w:ascii="Arial" w:eastAsia="Times New Roman" w:hAnsi="Arial" w:cs="Arial"/>
                <w:b/>
                <w:bCs/>
                <w:sz w:val="16"/>
                <w:szCs w:val="16"/>
                <w:lang w:eastAsia="et-EE"/>
              </w:rPr>
            </w:pPr>
            <w:r w:rsidRPr="005F4FD2">
              <w:rPr>
                <w:rFonts w:ascii="Arial" w:hAnsi="Arial" w:cs="Arial"/>
                <w:b/>
                <w:bCs/>
                <w:sz w:val="16"/>
                <w:szCs w:val="16"/>
              </w:rPr>
              <w:t>2029 eelarve</w:t>
            </w:r>
          </w:p>
        </w:tc>
        <w:tc>
          <w:tcPr>
            <w:tcW w:w="1019" w:type="dxa"/>
            <w:tcBorders>
              <w:top w:val="single" w:sz="8" w:space="0" w:color="auto"/>
              <w:left w:val="nil"/>
              <w:bottom w:val="single" w:sz="8" w:space="0" w:color="auto"/>
              <w:right w:val="single" w:sz="8" w:space="0" w:color="auto"/>
            </w:tcBorders>
            <w:shd w:val="clear" w:color="000000" w:fill="CCFFCC"/>
            <w:vAlign w:val="bottom"/>
            <w:hideMark/>
          </w:tcPr>
          <w:p w14:paraId="735BE93E" w14:textId="20336C64" w:rsidR="005F4FD2" w:rsidRPr="005F4FD2" w:rsidRDefault="005F4FD2" w:rsidP="005F4FD2">
            <w:pPr>
              <w:spacing w:after="0" w:line="240" w:lineRule="auto"/>
              <w:jc w:val="center"/>
              <w:rPr>
                <w:rFonts w:ascii="Arial" w:eastAsia="Times New Roman" w:hAnsi="Arial" w:cs="Arial"/>
                <w:b/>
                <w:bCs/>
                <w:sz w:val="16"/>
                <w:szCs w:val="16"/>
                <w:lang w:eastAsia="et-EE"/>
              </w:rPr>
            </w:pPr>
            <w:r w:rsidRPr="005F4FD2">
              <w:rPr>
                <w:rFonts w:ascii="Arial" w:hAnsi="Arial" w:cs="Arial"/>
                <w:b/>
                <w:bCs/>
                <w:sz w:val="16"/>
                <w:szCs w:val="16"/>
              </w:rPr>
              <w:t>2030 eelarve</w:t>
            </w:r>
          </w:p>
        </w:tc>
      </w:tr>
      <w:tr w:rsidR="005F4FD2" w:rsidRPr="005F4FD2" w14:paraId="67F38FAF" w14:textId="77777777" w:rsidTr="0063125B">
        <w:trPr>
          <w:trHeight w:val="300"/>
        </w:trPr>
        <w:tc>
          <w:tcPr>
            <w:tcW w:w="3109" w:type="dxa"/>
            <w:tcBorders>
              <w:top w:val="nil"/>
              <w:left w:val="single" w:sz="8" w:space="0" w:color="auto"/>
              <w:bottom w:val="single" w:sz="4" w:space="0" w:color="auto"/>
              <w:right w:val="single" w:sz="4" w:space="0" w:color="auto"/>
            </w:tcBorders>
            <w:noWrap/>
            <w:vAlign w:val="center"/>
            <w:hideMark/>
          </w:tcPr>
          <w:p w14:paraId="063BA698" w14:textId="77777777" w:rsidR="005F4FD2" w:rsidRPr="00DF438B" w:rsidRDefault="005F4FD2" w:rsidP="005F4FD2">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Põhitegevuse tulud kokku</w:t>
            </w:r>
          </w:p>
        </w:tc>
        <w:tc>
          <w:tcPr>
            <w:tcW w:w="992" w:type="dxa"/>
            <w:tcBorders>
              <w:top w:val="single" w:sz="4" w:space="0" w:color="auto"/>
              <w:left w:val="nil"/>
              <w:bottom w:val="single" w:sz="4" w:space="0" w:color="auto"/>
              <w:right w:val="single" w:sz="4" w:space="0" w:color="auto"/>
            </w:tcBorders>
            <w:shd w:val="clear" w:color="000000" w:fill="C0C0C0"/>
            <w:vAlign w:val="bottom"/>
            <w:hideMark/>
          </w:tcPr>
          <w:p w14:paraId="3972CF84" w14:textId="64726272"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16 044 034</w:t>
            </w:r>
          </w:p>
        </w:tc>
        <w:tc>
          <w:tcPr>
            <w:tcW w:w="1134" w:type="dxa"/>
            <w:tcBorders>
              <w:top w:val="single" w:sz="4" w:space="0" w:color="auto"/>
              <w:left w:val="nil"/>
              <w:bottom w:val="single" w:sz="4" w:space="0" w:color="auto"/>
              <w:right w:val="single" w:sz="4" w:space="0" w:color="auto"/>
            </w:tcBorders>
            <w:shd w:val="clear" w:color="000000" w:fill="C0C0C0"/>
            <w:vAlign w:val="bottom"/>
            <w:hideMark/>
          </w:tcPr>
          <w:p w14:paraId="048FBA92" w14:textId="55684AF9"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16 398 551</w:t>
            </w:r>
          </w:p>
        </w:tc>
        <w:tc>
          <w:tcPr>
            <w:tcW w:w="992" w:type="dxa"/>
            <w:tcBorders>
              <w:top w:val="single" w:sz="4" w:space="0" w:color="auto"/>
              <w:left w:val="nil"/>
              <w:bottom w:val="single" w:sz="4" w:space="0" w:color="auto"/>
              <w:right w:val="single" w:sz="4" w:space="0" w:color="auto"/>
            </w:tcBorders>
            <w:shd w:val="clear" w:color="000000" w:fill="BFBFBF"/>
            <w:vAlign w:val="bottom"/>
            <w:hideMark/>
          </w:tcPr>
          <w:p w14:paraId="18F52EAF" w14:textId="33874078"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17 106 731</w:t>
            </w:r>
          </w:p>
        </w:tc>
        <w:tc>
          <w:tcPr>
            <w:tcW w:w="993" w:type="dxa"/>
            <w:tcBorders>
              <w:top w:val="single" w:sz="4" w:space="0" w:color="auto"/>
              <w:left w:val="nil"/>
              <w:bottom w:val="single" w:sz="4" w:space="0" w:color="auto"/>
              <w:right w:val="single" w:sz="4" w:space="0" w:color="auto"/>
            </w:tcBorders>
            <w:shd w:val="clear" w:color="000000" w:fill="BFBFBF"/>
            <w:vAlign w:val="bottom"/>
            <w:hideMark/>
          </w:tcPr>
          <w:p w14:paraId="110CB988" w14:textId="18829372"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17 596 731</w:t>
            </w:r>
          </w:p>
        </w:tc>
        <w:tc>
          <w:tcPr>
            <w:tcW w:w="992" w:type="dxa"/>
            <w:tcBorders>
              <w:top w:val="single" w:sz="4" w:space="0" w:color="auto"/>
              <w:left w:val="nil"/>
              <w:bottom w:val="single" w:sz="4" w:space="0" w:color="auto"/>
              <w:right w:val="single" w:sz="4" w:space="0" w:color="auto"/>
            </w:tcBorders>
            <w:shd w:val="clear" w:color="000000" w:fill="BFBFBF"/>
            <w:vAlign w:val="bottom"/>
            <w:hideMark/>
          </w:tcPr>
          <w:p w14:paraId="30365499" w14:textId="36C22134"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18 056 731</w:t>
            </w:r>
          </w:p>
        </w:tc>
        <w:tc>
          <w:tcPr>
            <w:tcW w:w="1019" w:type="dxa"/>
            <w:tcBorders>
              <w:top w:val="single" w:sz="4" w:space="0" w:color="auto"/>
              <w:left w:val="nil"/>
              <w:bottom w:val="single" w:sz="4" w:space="0" w:color="auto"/>
              <w:right w:val="single" w:sz="8" w:space="0" w:color="auto"/>
            </w:tcBorders>
            <w:shd w:val="clear" w:color="000000" w:fill="BFBFBF"/>
            <w:vAlign w:val="bottom"/>
            <w:hideMark/>
          </w:tcPr>
          <w:p w14:paraId="2F584248" w14:textId="6F1773A4"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18 536 731</w:t>
            </w:r>
          </w:p>
        </w:tc>
      </w:tr>
      <w:tr w:rsidR="005F4FD2" w:rsidRPr="005F4FD2" w14:paraId="7CE7D668" w14:textId="77777777" w:rsidTr="0063125B">
        <w:trPr>
          <w:trHeight w:val="255"/>
        </w:trPr>
        <w:tc>
          <w:tcPr>
            <w:tcW w:w="3109" w:type="dxa"/>
            <w:tcBorders>
              <w:top w:val="nil"/>
              <w:left w:val="single" w:sz="8" w:space="0" w:color="auto"/>
              <w:bottom w:val="single" w:sz="4" w:space="0" w:color="auto"/>
              <w:right w:val="single" w:sz="4" w:space="0" w:color="auto"/>
            </w:tcBorders>
            <w:noWrap/>
            <w:vAlign w:val="center"/>
            <w:hideMark/>
          </w:tcPr>
          <w:p w14:paraId="05DC0A04" w14:textId="77777777" w:rsidR="005F4FD2" w:rsidRPr="00DF438B" w:rsidRDefault="005F4FD2" w:rsidP="005F4FD2">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Põhitegevuse kulud kokku</w:t>
            </w:r>
          </w:p>
        </w:tc>
        <w:tc>
          <w:tcPr>
            <w:tcW w:w="992" w:type="dxa"/>
            <w:tcBorders>
              <w:top w:val="nil"/>
              <w:left w:val="nil"/>
              <w:bottom w:val="single" w:sz="4" w:space="0" w:color="auto"/>
              <w:right w:val="single" w:sz="4" w:space="0" w:color="auto"/>
            </w:tcBorders>
            <w:shd w:val="clear" w:color="000000" w:fill="C0C0C0"/>
            <w:vAlign w:val="bottom"/>
            <w:hideMark/>
          </w:tcPr>
          <w:p w14:paraId="6578DBF8" w14:textId="60A04BA9"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14 751 177</w:t>
            </w:r>
          </w:p>
        </w:tc>
        <w:tc>
          <w:tcPr>
            <w:tcW w:w="1134" w:type="dxa"/>
            <w:tcBorders>
              <w:top w:val="nil"/>
              <w:left w:val="nil"/>
              <w:bottom w:val="single" w:sz="4" w:space="0" w:color="auto"/>
              <w:right w:val="single" w:sz="4" w:space="0" w:color="auto"/>
            </w:tcBorders>
            <w:shd w:val="clear" w:color="000000" w:fill="C0C0C0"/>
            <w:vAlign w:val="bottom"/>
            <w:hideMark/>
          </w:tcPr>
          <w:p w14:paraId="689BB2DA" w14:textId="51BB9357"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15 317 002</w:t>
            </w:r>
          </w:p>
        </w:tc>
        <w:tc>
          <w:tcPr>
            <w:tcW w:w="992" w:type="dxa"/>
            <w:tcBorders>
              <w:top w:val="nil"/>
              <w:left w:val="nil"/>
              <w:bottom w:val="single" w:sz="4" w:space="0" w:color="auto"/>
              <w:right w:val="single" w:sz="4" w:space="0" w:color="auto"/>
            </w:tcBorders>
            <w:shd w:val="clear" w:color="000000" w:fill="FFFF00"/>
            <w:vAlign w:val="bottom"/>
            <w:hideMark/>
          </w:tcPr>
          <w:p w14:paraId="38293567" w14:textId="22213C3D"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16 751 427</w:t>
            </w:r>
          </w:p>
        </w:tc>
        <w:tc>
          <w:tcPr>
            <w:tcW w:w="993" w:type="dxa"/>
            <w:tcBorders>
              <w:top w:val="nil"/>
              <w:left w:val="nil"/>
              <w:bottom w:val="single" w:sz="4" w:space="0" w:color="auto"/>
              <w:right w:val="single" w:sz="4" w:space="0" w:color="auto"/>
            </w:tcBorders>
            <w:shd w:val="clear" w:color="000000" w:fill="FFFF00"/>
            <w:vAlign w:val="bottom"/>
            <w:hideMark/>
          </w:tcPr>
          <w:p w14:paraId="1FF292F3" w14:textId="4CBDEF38"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16 811 902</w:t>
            </w:r>
          </w:p>
        </w:tc>
        <w:tc>
          <w:tcPr>
            <w:tcW w:w="992" w:type="dxa"/>
            <w:tcBorders>
              <w:top w:val="nil"/>
              <w:left w:val="nil"/>
              <w:bottom w:val="single" w:sz="4" w:space="0" w:color="auto"/>
              <w:right w:val="single" w:sz="4" w:space="0" w:color="auto"/>
            </w:tcBorders>
            <w:shd w:val="clear" w:color="000000" w:fill="FFFF00"/>
            <w:vAlign w:val="bottom"/>
            <w:hideMark/>
          </w:tcPr>
          <w:p w14:paraId="37FC48A6" w14:textId="63D55248"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16 874 902</w:t>
            </w:r>
          </w:p>
        </w:tc>
        <w:tc>
          <w:tcPr>
            <w:tcW w:w="1019" w:type="dxa"/>
            <w:tcBorders>
              <w:top w:val="nil"/>
              <w:left w:val="nil"/>
              <w:bottom w:val="single" w:sz="4" w:space="0" w:color="auto"/>
              <w:right w:val="single" w:sz="8" w:space="0" w:color="auto"/>
            </w:tcBorders>
            <w:shd w:val="clear" w:color="000000" w:fill="FFFF00"/>
            <w:vAlign w:val="bottom"/>
            <w:hideMark/>
          </w:tcPr>
          <w:p w14:paraId="647BD002" w14:textId="03759C24"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17 452 402</w:t>
            </w:r>
          </w:p>
        </w:tc>
      </w:tr>
      <w:tr w:rsidR="005F4FD2" w:rsidRPr="005F4FD2" w14:paraId="72862DD8" w14:textId="77777777" w:rsidTr="0063125B">
        <w:trPr>
          <w:trHeight w:val="255"/>
        </w:trPr>
        <w:tc>
          <w:tcPr>
            <w:tcW w:w="3109" w:type="dxa"/>
            <w:tcBorders>
              <w:top w:val="nil"/>
              <w:left w:val="single" w:sz="8" w:space="0" w:color="auto"/>
              <w:bottom w:val="single" w:sz="4" w:space="0" w:color="000000"/>
              <w:right w:val="single" w:sz="4" w:space="0" w:color="000000"/>
            </w:tcBorders>
            <w:shd w:val="clear" w:color="000000" w:fill="CCFFFF"/>
            <w:noWrap/>
            <w:vAlign w:val="center"/>
            <w:hideMark/>
          </w:tcPr>
          <w:p w14:paraId="65195362" w14:textId="77777777" w:rsidR="005F4FD2" w:rsidRPr="00DF438B" w:rsidRDefault="005F4FD2" w:rsidP="005F4FD2">
            <w:pPr>
              <w:spacing w:after="0" w:line="240" w:lineRule="auto"/>
              <w:rPr>
                <w:rFonts w:ascii="Arial" w:eastAsia="Times New Roman" w:hAnsi="Arial" w:cs="Arial"/>
                <w:i/>
                <w:iCs/>
                <w:sz w:val="16"/>
                <w:szCs w:val="16"/>
                <w:lang w:eastAsia="et-EE"/>
              </w:rPr>
            </w:pPr>
            <w:r w:rsidRPr="00DF438B">
              <w:rPr>
                <w:rFonts w:ascii="Arial" w:eastAsia="Times New Roman" w:hAnsi="Arial" w:cs="Arial"/>
                <w:i/>
                <w:iCs/>
                <w:sz w:val="16"/>
                <w:szCs w:val="16"/>
                <w:lang w:eastAsia="et-EE"/>
              </w:rPr>
              <w:t xml:space="preserve">   sh alates </w:t>
            </w:r>
            <w:r w:rsidRPr="00DF438B">
              <w:rPr>
                <w:rFonts w:ascii="Arial" w:eastAsia="Times New Roman" w:hAnsi="Arial" w:cs="Arial"/>
                <w:b/>
                <w:bCs/>
                <w:i/>
                <w:iCs/>
                <w:sz w:val="16"/>
                <w:szCs w:val="16"/>
                <w:lang w:eastAsia="et-EE"/>
              </w:rPr>
              <w:t>2012</w:t>
            </w:r>
            <w:r w:rsidRPr="00DF438B">
              <w:rPr>
                <w:rFonts w:ascii="Arial" w:eastAsia="Times New Roman" w:hAnsi="Arial" w:cs="Arial"/>
                <w:i/>
                <w:iCs/>
                <w:sz w:val="16"/>
                <w:szCs w:val="16"/>
                <w:lang w:eastAsia="et-EE"/>
              </w:rPr>
              <w:t xml:space="preserve"> sõlmitud katkestamatud kasutusrendimaksed </w:t>
            </w:r>
          </w:p>
        </w:tc>
        <w:tc>
          <w:tcPr>
            <w:tcW w:w="992" w:type="dxa"/>
            <w:tcBorders>
              <w:top w:val="nil"/>
              <w:left w:val="nil"/>
              <w:bottom w:val="single" w:sz="4" w:space="0" w:color="auto"/>
              <w:right w:val="single" w:sz="4" w:space="0" w:color="auto"/>
            </w:tcBorders>
            <w:shd w:val="clear" w:color="000000" w:fill="CCFFFF"/>
            <w:vAlign w:val="bottom"/>
            <w:hideMark/>
          </w:tcPr>
          <w:p w14:paraId="17A0BD55" w14:textId="0E0221B2"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16 401</w:t>
            </w:r>
          </w:p>
        </w:tc>
        <w:tc>
          <w:tcPr>
            <w:tcW w:w="1134" w:type="dxa"/>
            <w:tcBorders>
              <w:top w:val="nil"/>
              <w:left w:val="nil"/>
              <w:bottom w:val="single" w:sz="4" w:space="0" w:color="auto"/>
              <w:right w:val="single" w:sz="4" w:space="0" w:color="auto"/>
            </w:tcBorders>
            <w:shd w:val="clear" w:color="000000" w:fill="CCFFFF"/>
            <w:vAlign w:val="bottom"/>
            <w:hideMark/>
          </w:tcPr>
          <w:p w14:paraId="0C8C1A7B" w14:textId="016F8257"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16 401</w:t>
            </w:r>
          </w:p>
        </w:tc>
        <w:tc>
          <w:tcPr>
            <w:tcW w:w="992" w:type="dxa"/>
            <w:tcBorders>
              <w:top w:val="nil"/>
              <w:left w:val="nil"/>
              <w:bottom w:val="single" w:sz="4" w:space="0" w:color="auto"/>
              <w:right w:val="single" w:sz="4" w:space="0" w:color="auto"/>
            </w:tcBorders>
            <w:shd w:val="clear" w:color="000000" w:fill="CCFFFF"/>
            <w:vAlign w:val="bottom"/>
            <w:hideMark/>
          </w:tcPr>
          <w:p w14:paraId="75E0A7CA" w14:textId="37C8003F"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13 916</w:t>
            </w:r>
          </w:p>
        </w:tc>
        <w:tc>
          <w:tcPr>
            <w:tcW w:w="993" w:type="dxa"/>
            <w:tcBorders>
              <w:top w:val="nil"/>
              <w:left w:val="nil"/>
              <w:bottom w:val="single" w:sz="4" w:space="0" w:color="auto"/>
              <w:right w:val="single" w:sz="4" w:space="0" w:color="auto"/>
            </w:tcBorders>
            <w:shd w:val="clear" w:color="000000" w:fill="CCFFFF"/>
            <w:vAlign w:val="bottom"/>
            <w:hideMark/>
          </w:tcPr>
          <w:p w14:paraId="4691D8AF" w14:textId="33BD34EF"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13 419</w:t>
            </w:r>
          </w:p>
        </w:tc>
        <w:tc>
          <w:tcPr>
            <w:tcW w:w="992" w:type="dxa"/>
            <w:tcBorders>
              <w:top w:val="nil"/>
              <w:left w:val="nil"/>
              <w:bottom w:val="single" w:sz="4" w:space="0" w:color="auto"/>
              <w:right w:val="single" w:sz="4" w:space="0" w:color="auto"/>
            </w:tcBorders>
            <w:shd w:val="clear" w:color="000000" w:fill="CCFFFF"/>
            <w:vAlign w:val="bottom"/>
            <w:hideMark/>
          </w:tcPr>
          <w:p w14:paraId="6432856B" w14:textId="4E867280"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10 173</w:t>
            </w:r>
          </w:p>
        </w:tc>
        <w:tc>
          <w:tcPr>
            <w:tcW w:w="1019" w:type="dxa"/>
            <w:tcBorders>
              <w:top w:val="nil"/>
              <w:left w:val="nil"/>
              <w:bottom w:val="single" w:sz="4" w:space="0" w:color="auto"/>
              <w:right w:val="single" w:sz="8" w:space="0" w:color="auto"/>
            </w:tcBorders>
            <w:shd w:val="clear" w:color="000000" w:fill="CCFFFF"/>
            <w:vAlign w:val="bottom"/>
            <w:hideMark/>
          </w:tcPr>
          <w:p w14:paraId="01353D88" w14:textId="2FA339E6"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0</w:t>
            </w:r>
          </w:p>
        </w:tc>
      </w:tr>
      <w:tr w:rsidR="005F4FD2" w:rsidRPr="005F4FD2" w14:paraId="4713DE9C" w14:textId="77777777" w:rsidTr="0063125B">
        <w:trPr>
          <w:trHeight w:val="255"/>
        </w:trPr>
        <w:tc>
          <w:tcPr>
            <w:tcW w:w="3109" w:type="dxa"/>
            <w:tcBorders>
              <w:top w:val="nil"/>
              <w:left w:val="single" w:sz="8" w:space="0" w:color="auto"/>
              <w:bottom w:val="single" w:sz="4" w:space="0" w:color="auto"/>
              <w:right w:val="single" w:sz="4" w:space="0" w:color="auto"/>
            </w:tcBorders>
            <w:noWrap/>
            <w:vAlign w:val="center"/>
            <w:hideMark/>
          </w:tcPr>
          <w:p w14:paraId="2099B474" w14:textId="77777777" w:rsidR="005F4FD2" w:rsidRPr="00DF438B" w:rsidRDefault="005F4FD2" w:rsidP="005F4FD2">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Põhitegevustulem</w:t>
            </w:r>
          </w:p>
        </w:tc>
        <w:tc>
          <w:tcPr>
            <w:tcW w:w="992" w:type="dxa"/>
            <w:tcBorders>
              <w:top w:val="nil"/>
              <w:left w:val="nil"/>
              <w:bottom w:val="single" w:sz="4" w:space="0" w:color="auto"/>
              <w:right w:val="single" w:sz="4" w:space="0" w:color="auto"/>
            </w:tcBorders>
            <w:shd w:val="clear" w:color="000000" w:fill="C0C0C0"/>
            <w:vAlign w:val="bottom"/>
            <w:hideMark/>
          </w:tcPr>
          <w:p w14:paraId="43AC8442" w14:textId="6DE30124"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1 292 857</w:t>
            </w:r>
          </w:p>
        </w:tc>
        <w:tc>
          <w:tcPr>
            <w:tcW w:w="1134" w:type="dxa"/>
            <w:tcBorders>
              <w:top w:val="nil"/>
              <w:left w:val="nil"/>
              <w:bottom w:val="single" w:sz="4" w:space="0" w:color="auto"/>
              <w:right w:val="single" w:sz="4" w:space="0" w:color="auto"/>
            </w:tcBorders>
            <w:shd w:val="clear" w:color="000000" w:fill="C0C0C0"/>
            <w:vAlign w:val="bottom"/>
            <w:hideMark/>
          </w:tcPr>
          <w:p w14:paraId="4C5AA1B5" w14:textId="472DB364"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1 081 549</w:t>
            </w:r>
          </w:p>
        </w:tc>
        <w:tc>
          <w:tcPr>
            <w:tcW w:w="992" w:type="dxa"/>
            <w:tcBorders>
              <w:top w:val="nil"/>
              <w:left w:val="nil"/>
              <w:bottom w:val="single" w:sz="4" w:space="0" w:color="auto"/>
              <w:right w:val="single" w:sz="4" w:space="0" w:color="auto"/>
            </w:tcBorders>
            <w:shd w:val="clear" w:color="000000" w:fill="C0C0C0"/>
            <w:vAlign w:val="bottom"/>
            <w:hideMark/>
          </w:tcPr>
          <w:p w14:paraId="4BFA6C67" w14:textId="410B42AB"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355 304</w:t>
            </w:r>
          </w:p>
        </w:tc>
        <w:tc>
          <w:tcPr>
            <w:tcW w:w="993" w:type="dxa"/>
            <w:tcBorders>
              <w:top w:val="nil"/>
              <w:left w:val="nil"/>
              <w:bottom w:val="single" w:sz="4" w:space="0" w:color="auto"/>
              <w:right w:val="single" w:sz="4" w:space="0" w:color="auto"/>
            </w:tcBorders>
            <w:shd w:val="clear" w:color="000000" w:fill="C0C0C0"/>
            <w:vAlign w:val="bottom"/>
            <w:hideMark/>
          </w:tcPr>
          <w:p w14:paraId="611D887A" w14:textId="4B3CF25C"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784 829</w:t>
            </w:r>
          </w:p>
        </w:tc>
        <w:tc>
          <w:tcPr>
            <w:tcW w:w="992" w:type="dxa"/>
            <w:tcBorders>
              <w:top w:val="nil"/>
              <w:left w:val="nil"/>
              <w:bottom w:val="single" w:sz="4" w:space="0" w:color="auto"/>
              <w:right w:val="single" w:sz="4" w:space="0" w:color="auto"/>
            </w:tcBorders>
            <w:shd w:val="clear" w:color="000000" w:fill="C0C0C0"/>
            <w:vAlign w:val="bottom"/>
            <w:hideMark/>
          </w:tcPr>
          <w:p w14:paraId="4509A116" w14:textId="0A6E1301"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1 181 829</w:t>
            </w:r>
          </w:p>
        </w:tc>
        <w:tc>
          <w:tcPr>
            <w:tcW w:w="1019" w:type="dxa"/>
            <w:tcBorders>
              <w:top w:val="nil"/>
              <w:left w:val="nil"/>
              <w:bottom w:val="single" w:sz="4" w:space="0" w:color="auto"/>
              <w:right w:val="single" w:sz="8" w:space="0" w:color="auto"/>
            </w:tcBorders>
            <w:shd w:val="clear" w:color="000000" w:fill="C0C0C0"/>
            <w:vAlign w:val="bottom"/>
            <w:hideMark/>
          </w:tcPr>
          <w:p w14:paraId="1D75B0FF" w14:textId="77009B1B"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1 084 329</w:t>
            </w:r>
          </w:p>
        </w:tc>
      </w:tr>
      <w:tr w:rsidR="005F4FD2" w:rsidRPr="005F4FD2" w14:paraId="6E6A4488" w14:textId="77777777" w:rsidTr="0063125B">
        <w:trPr>
          <w:trHeight w:val="255"/>
        </w:trPr>
        <w:tc>
          <w:tcPr>
            <w:tcW w:w="3109" w:type="dxa"/>
            <w:tcBorders>
              <w:top w:val="nil"/>
              <w:left w:val="single" w:sz="8" w:space="0" w:color="auto"/>
              <w:bottom w:val="single" w:sz="4" w:space="0" w:color="auto"/>
              <w:right w:val="single" w:sz="4" w:space="0" w:color="auto"/>
            </w:tcBorders>
            <w:vAlign w:val="bottom"/>
            <w:hideMark/>
          </w:tcPr>
          <w:p w14:paraId="604FD472" w14:textId="77777777" w:rsidR="005F4FD2" w:rsidRPr="00DF438B" w:rsidRDefault="005F4FD2" w:rsidP="005F4FD2">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Investeerimistegevus kokku</w:t>
            </w:r>
          </w:p>
        </w:tc>
        <w:tc>
          <w:tcPr>
            <w:tcW w:w="992" w:type="dxa"/>
            <w:tcBorders>
              <w:top w:val="nil"/>
              <w:left w:val="nil"/>
              <w:bottom w:val="single" w:sz="4" w:space="0" w:color="auto"/>
              <w:right w:val="single" w:sz="4" w:space="0" w:color="auto"/>
            </w:tcBorders>
            <w:shd w:val="clear" w:color="000000" w:fill="C0C0C0"/>
            <w:vAlign w:val="bottom"/>
            <w:hideMark/>
          </w:tcPr>
          <w:p w14:paraId="71960815" w14:textId="7B62FCB3"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-4 539 600</w:t>
            </w:r>
          </w:p>
        </w:tc>
        <w:tc>
          <w:tcPr>
            <w:tcW w:w="1134" w:type="dxa"/>
            <w:tcBorders>
              <w:top w:val="nil"/>
              <w:left w:val="nil"/>
              <w:bottom w:val="single" w:sz="4" w:space="0" w:color="auto"/>
              <w:right w:val="single" w:sz="4" w:space="0" w:color="auto"/>
            </w:tcBorders>
            <w:shd w:val="clear" w:color="000000" w:fill="C0C0C0"/>
            <w:vAlign w:val="bottom"/>
            <w:hideMark/>
          </w:tcPr>
          <w:p w14:paraId="23C0F256" w14:textId="5B4FA46B"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-1 624 200</w:t>
            </w:r>
          </w:p>
        </w:tc>
        <w:tc>
          <w:tcPr>
            <w:tcW w:w="992" w:type="dxa"/>
            <w:tcBorders>
              <w:top w:val="nil"/>
              <w:left w:val="nil"/>
              <w:bottom w:val="single" w:sz="4" w:space="0" w:color="auto"/>
              <w:right w:val="single" w:sz="4" w:space="0" w:color="auto"/>
            </w:tcBorders>
            <w:shd w:val="clear" w:color="000000" w:fill="C0C0C0"/>
            <w:vAlign w:val="bottom"/>
            <w:hideMark/>
          </w:tcPr>
          <w:p w14:paraId="3C1D8584" w14:textId="1BF865D0"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-1 381 000</w:t>
            </w:r>
          </w:p>
        </w:tc>
        <w:tc>
          <w:tcPr>
            <w:tcW w:w="993" w:type="dxa"/>
            <w:tcBorders>
              <w:top w:val="nil"/>
              <w:left w:val="nil"/>
              <w:bottom w:val="single" w:sz="4" w:space="0" w:color="auto"/>
              <w:right w:val="single" w:sz="4" w:space="0" w:color="auto"/>
            </w:tcBorders>
            <w:shd w:val="clear" w:color="000000" w:fill="C0C0C0"/>
            <w:vAlign w:val="bottom"/>
            <w:hideMark/>
          </w:tcPr>
          <w:p w14:paraId="5397DC3D" w14:textId="3176F862"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-1 798 000</w:t>
            </w:r>
          </w:p>
        </w:tc>
        <w:tc>
          <w:tcPr>
            <w:tcW w:w="992" w:type="dxa"/>
            <w:tcBorders>
              <w:top w:val="nil"/>
              <w:left w:val="nil"/>
              <w:bottom w:val="single" w:sz="4" w:space="0" w:color="auto"/>
              <w:right w:val="single" w:sz="4" w:space="0" w:color="auto"/>
            </w:tcBorders>
            <w:shd w:val="clear" w:color="000000" w:fill="C0C0C0"/>
            <w:vAlign w:val="bottom"/>
            <w:hideMark/>
          </w:tcPr>
          <w:p w14:paraId="03E8EE59" w14:textId="3B8579C9"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-2 148 000</w:t>
            </w:r>
          </w:p>
        </w:tc>
        <w:tc>
          <w:tcPr>
            <w:tcW w:w="1019" w:type="dxa"/>
            <w:tcBorders>
              <w:top w:val="nil"/>
              <w:left w:val="nil"/>
              <w:bottom w:val="single" w:sz="4" w:space="0" w:color="auto"/>
              <w:right w:val="single" w:sz="8" w:space="0" w:color="auto"/>
            </w:tcBorders>
            <w:shd w:val="clear" w:color="000000" w:fill="C0C0C0"/>
            <w:vAlign w:val="bottom"/>
            <w:hideMark/>
          </w:tcPr>
          <w:p w14:paraId="1A0C8C2C" w14:textId="6972AECE"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-2 398 000</w:t>
            </w:r>
          </w:p>
        </w:tc>
      </w:tr>
      <w:tr w:rsidR="005F4FD2" w:rsidRPr="005F4FD2" w14:paraId="2413E9D2" w14:textId="77777777" w:rsidTr="0063125B">
        <w:trPr>
          <w:trHeight w:val="255"/>
        </w:trPr>
        <w:tc>
          <w:tcPr>
            <w:tcW w:w="3109" w:type="dxa"/>
            <w:tcBorders>
              <w:top w:val="nil"/>
              <w:left w:val="single" w:sz="8" w:space="0" w:color="auto"/>
              <w:bottom w:val="single" w:sz="4" w:space="0" w:color="auto"/>
              <w:right w:val="single" w:sz="4" w:space="0" w:color="auto"/>
            </w:tcBorders>
            <w:vAlign w:val="bottom"/>
            <w:hideMark/>
          </w:tcPr>
          <w:p w14:paraId="7DD3F95B" w14:textId="77777777" w:rsidR="005F4FD2" w:rsidRPr="00DF438B" w:rsidRDefault="005F4FD2" w:rsidP="005F4FD2">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Eelarve tulem</w:t>
            </w:r>
          </w:p>
        </w:tc>
        <w:tc>
          <w:tcPr>
            <w:tcW w:w="992" w:type="dxa"/>
            <w:tcBorders>
              <w:top w:val="nil"/>
              <w:left w:val="nil"/>
              <w:bottom w:val="single" w:sz="4" w:space="0" w:color="auto"/>
              <w:right w:val="single" w:sz="4" w:space="0" w:color="auto"/>
            </w:tcBorders>
            <w:shd w:val="clear" w:color="000000" w:fill="C0C0C0"/>
            <w:vAlign w:val="bottom"/>
            <w:hideMark/>
          </w:tcPr>
          <w:p w14:paraId="48122440" w14:textId="4206AFEC"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-3 246 743</w:t>
            </w:r>
          </w:p>
        </w:tc>
        <w:tc>
          <w:tcPr>
            <w:tcW w:w="1134" w:type="dxa"/>
            <w:tcBorders>
              <w:top w:val="nil"/>
              <w:left w:val="nil"/>
              <w:bottom w:val="single" w:sz="4" w:space="0" w:color="auto"/>
              <w:right w:val="single" w:sz="4" w:space="0" w:color="auto"/>
            </w:tcBorders>
            <w:shd w:val="clear" w:color="000000" w:fill="C0C0C0"/>
            <w:vAlign w:val="bottom"/>
            <w:hideMark/>
          </w:tcPr>
          <w:p w14:paraId="7B057F64" w14:textId="78E7963B"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-542 651</w:t>
            </w:r>
          </w:p>
        </w:tc>
        <w:tc>
          <w:tcPr>
            <w:tcW w:w="992" w:type="dxa"/>
            <w:tcBorders>
              <w:top w:val="nil"/>
              <w:left w:val="nil"/>
              <w:bottom w:val="single" w:sz="4" w:space="0" w:color="auto"/>
              <w:right w:val="single" w:sz="4" w:space="0" w:color="auto"/>
            </w:tcBorders>
            <w:shd w:val="clear" w:color="000000" w:fill="C0C0C0"/>
            <w:vAlign w:val="bottom"/>
            <w:hideMark/>
          </w:tcPr>
          <w:p w14:paraId="1CF51EDC" w14:textId="7EF63DF6"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-1 025 696</w:t>
            </w:r>
          </w:p>
        </w:tc>
        <w:tc>
          <w:tcPr>
            <w:tcW w:w="993" w:type="dxa"/>
            <w:tcBorders>
              <w:top w:val="nil"/>
              <w:left w:val="nil"/>
              <w:bottom w:val="single" w:sz="4" w:space="0" w:color="auto"/>
              <w:right w:val="single" w:sz="4" w:space="0" w:color="auto"/>
            </w:tcBorders>
            <w:shd w:val="clear" w:color="000000" w:fill="C0C0C0"/>
            <w:vAlign w:val="bottom"/>
            <w:hideMark/>
          </w:tcPr>
          <w:p w14:paraId="02AD9765" w14:textId="60F3FAC8"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-1 013 171</w:t>
            </w:r>
          </w:p>
        </w:tc>
        <w:tc>
          <w:tcPr>
            <w:tcW w:w="992" w:type="dxa"/>
            <w:tcBorders>
              <w:top w:val="nil"/>
              <w:left w:val="nil"/>
              <w:bottom w:val="single" w:sz="4" w:space="0" w:color="auto"/>
              <w:right w:val="single" w:sz="4" w:space="0" w:color="auto"/>
            </w:tcBorders>
            <w:shd w:val="clear" w:color="000000" w:fill="C0C0C0"/>
            <w:vAlign w:val="bottom"/>
            <w:hideMark/>
          </w:tcPr>
          <w:p w14:paraId="5895BD61" w14:textId="1BB8F9C4"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-966 171</w:t>
            </w:r>
          </w:p>
        </w:tc>
        <w:tc>
          <w:tcPr>
            <w:tcW w:w="1019" w:type="dxa"/>
            <w:tcBorders>
              <w:top w:val="nil"/>
              <w:left w:val="nil"/>
              <w:bottom w:val="single" w:sz="4" w:space="0" w:color="auto"/>
              <w:right w:val="single" w:sz="8" w:space="0" w:color="auto"/>
            </w:tcBorders>
            <w:shd w:val="clear" w:color="000000" w:fill="C0C0C0"/>
            <w:vAlign w:val="bottom"/>
            <w:hideMark/>
          </w:tcPr>
          <w:p w14:paraId="038F1B38" w14:textId="551D3982"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-1 313 671</w:t>
            </w:r>
          </w:p>
        </w:tc>
      </w:tr>
      <w:tr w:rsidR="005F4FD2" w:rsidRPr="005F4FD2" w14:paraId="64D60668" w14:textId="77777777" w:rsidTr="0063125B">
        <w:trPr>
          <w:trHeight w:val="255"/>
        </w:trPr>
        <w:tc>
          <w:tcPr>
            <w:tcW w:w="3109" w:type="dxa"/>
            <w:tcBorders>
              <w:top w:val="nil"/>
              <w:left w:val="single" w:sz="8" w:space="0" w:color="auto"/>
              <w:bottom w:val="single" w:sz="4" w:space="0" w:color="auto"/>
              <w:right w:val="single" w:sz="4" w:space="0" w:color="auto"/>
            </w:tcBorders>
            <w:vAlign w:val="bottom"/>
            <w:hideMark/>
          </w:tcPr>
          <w:p w14:paraId="2AFDD2CA" w14:textId="77777777" w:rsidR="005F4FD2" w:rsidRPr="00DF438B" w:rsidRDefault="005F4FD2" w:rsidP="005F4FD2">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Finantseerimistegevus</w:t>
            </w:r>
          </w:p>
        </w:tc>
        <w:tc>
          <w:tcPr>
            <w:tcW w:w="992" w:type="dxa"/>
            <w:tcBorders>
              <w:top w:val="nil"/>
              <w:left w:val="nil"/>
              <w:bottom w:val="single" w:sz="4" w:space="0" w:color="auto"/>
              <w:right w:val="single" w:sz="4" w:space="0" w:color="auto"/>
            </w:tcBorders>
            <w:shd w:val="clear" w:color="000000" w:fill="C0C0C0"/>
            <w:vAlign w:val="bottom"/>
            <w:hideMark/>
          </w:tcPr>
          <w:p w14:paraId="668C5D62" w14:textId="32C60514"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2 702 522</w:t>
            </w:r>
          </w:p>
        </w:tc>
        <w:tc>
          <w:tcPr>
            <w:tcW w:w="1134" w:type="dxa"/>
            <w:tcBorders>
              <w:top w:val="nil"/>
              <w:left w:val="nil"/>
              <w:bottom w:val="single" w:sz="4" w:space="0" w:color="auto"/>
              <w:right w:val="single" w:sz="4" w:space="0" w:color="auto"/>
            </w:tcBorders>
            <w:shd w:val="clear" w:color="000000" w:fill="C0C0C0"/>
            <w:vAlign w:val="bottom"/>
            <w:hideMark/>
          </w:tcPr>
          <w:p w14:paraId="31E755D0" w14:textId="12C68FE8"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340 000</w:t>
            </w:r>
          </w:p>
        </w:tc>
        <w:tc>
          <w:tcPr>
            <w:tcW w:w="992" w:type="dxa"/>
            <w:tcBorders>
              <w:top w:val="nil"/>
              <w:left w:val="nil"/>
              <w:bottom w:val="single" w:sz="4" w:space="0" w:color="auto"/>
              <w:right w:val="single" w:sz="4" w:space="0" w:color="auto"/>
            </w:tcBorders>
            <w:shd w:val="clear" w:color="000000" w:fill="C0C0C0"/>
            <w:vAlign w:val="bottom"/>
            <w:hideMark/>
          </w:tcPr>
          <w:p w14:paraId="12D3E4E8" w14:textId="112EBC40"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-220 000</w:t>
            </w:r>
          </w:p>
        </w:tc>
        <w:tc>
          <w:tcPr>
            <w:tcW w:w="993" w:type="dxa"/>
            <w:tcBorders>
              <w:top w:val="nil"/>
              <w:left w:val="nil"/>
              <w:bottom w:val="single" w:sz="4" w:space="0" w:color="auto"/>
              <w:right w:val="single" w:sz="4" w:space="0" w:color="auto"/>
            </w:tcBorders>
            <w:shd w:val="clear" w:color="000000" w:fill="C0C0C0"/>
            <w:vAlign w:val="bottom"/>
            <w:hideMark/>
          </w:tcPr>
          <w:p w14:paraId="660151AD" w14:textId="04C96317"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215 000</w:t>
            </w:r>
          </w:p>
        </w:tc>
        <w:tc>
          <w:tcPr>
            <w:tcW w:w="992" w:type="dxa"/>
            <w:tcBorders>
              <w:top w:val="nil"/>
              <w:left w:val="nil"/>
              <w:bottom w:val="single" w:sz="4" w:space="0" w:color="auto"/>
              <w:right w:val="single" w:sz="4" w:space="0" w:color="auto"/>
            </w:tcBorders>
            <w:shd w:val="clear" w:color="000000" w:fill="C0C0C0"/>
            <w:vAlign w:val="bottom"/>
            <w:hideMark/>
          </w:tcPr>
          <w:p w14:paraId="5BA738EE" w14:textId="221CF04C"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180 000</w:t>
            </w:r>
          </w:p>
        </w:tc>
        <w:tc>
          <w:tcPr>
            <w:tcW w:w="1019" w:type="dxa"/>
            <w:tcBorders>
              <w:top w:val="nil"/>
              <w:left w:val="nil"/>
              <w:bottom w:val="single" w:sz="4" w:space="0" w:color="auto"/>
              <w:right w:val="single" w:sz="8" w:space="0" w:color="auto"/>
            </w:tcBorders>
            <w:shd w:val="clear" w:color="000000" w:fill="C0C0C0"/>
            <w:vAlign w:val="bottom"/>
            <w:hideMark/>
          </w:tcPr>
          <w:p w14:paraId="393FEF8F" w14:textId="3C28A868"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600 000</w:t>
            </w:r>
          </w:p>
        </w:tc>
      </w:tr>
      <w:tr w:rsidR="005F4FD2" w:rsidRPr="005F4FD2" w14:paraId="55B42ABC" w14:textId="77777777" w:rsidTr="0063125B">
        <w:trPr>
          <w:trHeight w:val="450"/>
        </w:trPr>
        <w:tc>
          <w:tcPr>
            <w:tcW w:w="3109" w:type="dxa"/>
            <w:tcBorders>
              <w:top w:val="nil"/>
              <w:left w:val="single" w:sz="8" w:space="0" w:color="auto"/>
              <w:bottom w:val="single" w:sz="4" w:space="0" w:color="auto"/>
              <w:right w:val="single" w:sz="4" w:space="0" w:color="auto"/>
            </w:tcBorders>
            <w:vAlign w:val="bottom"/>
            <w:hideMark/>
          </w:tcPr>
          <w:p w14:paraId="01C0AC3C" w14:textId="77777777" w:rsidR="005F4FD2" w:rsidRPr="00DF438B" w:rsidRDefault="005F4FD2" w:rsidP="005F4FD2">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Likviidsete varade muutus (+ suurenemine, - vähenemine)</w:t>
            </w:r>
          </w:p>
        </w:tc>
        <w:tc>
          <w:tcPr>
            <w:tcW w:w="992" w:type="dxa"/>
            <w:tcBorders>
              <w:top w:val="nil"/>
              <w:left w:val="nil"/>
              <w:bottom w:val="single" w:sz="4" w:space="0" w:color="auto"/>
              <w:right w:val="single" w:sz="4" w:space="0" w:color="auto"/>
            </w:tcBorders>
            <w:shd w:val="clear" w:color="000000" w:fill="C0C0C0"/>
            <w:vAlign w:val="bottom"/>
            <w:hideMark/>
          </w:tcPr>
          <w:p w14:paraId="579C3537" w14:textId="43996F6F"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-86 966</w:t>
            </w:r>
          </w:p>
        </w:tc>
        <w:tc>
          <w:tcPr>
            <w:tcW w:w="1134" w:type="dxa"/>
            <w:tcBorders>
              <w:top w:val="nil"/>
              <w:left w:val="nil"/>
              <w:bottom w:val="single" w:sz="4" w:space="0" w:color="auto"/>
              <w:right w:val="single" w:sz="4" w:space="0" w:color="auto"/>
            </w:tcBorders>
            <w:shd w:val="clear" w:color="000000" w:fill="C0C0C0"/>
            <w:vAlign w:val="bottom"/>
            <w:hideMark/>
          </w:tcPr>
          <w:p w14:paraId="1EB25A66" w14:textId="033731EE"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-202 651</w:t>
            </w:r>
          </w:p>
        </w:tc>
        <w:tc>
          <w:tcPr>
            <w:tcW w:w="992" w:type="dxa"/>
            <w:tcBorders>
              <w:top w:val="nil"/>
              <w:left w:val="nil"/>
              <w:bottom w:val="single" w:sz="4" w:space="0" w:color="auto"/>
              <w:right w:val="single" w:sz="4" w:space="0" w:color="auto"/>
            </w:tcBorders>
            <w:shd w:val="clear" w:color="000000" w:fill="C0C0C0"/>
            <w:vAlign w:val="bottom"/>
            <w:hideMark/>
          </w:tcPr>
          <w:p w14:paraId="3B42B640" w14:textId="7E7A8634"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-1 245 696</w:t>
            </w:r>
          </w:p>
        </w:tc>
        <w:tc>
          <w:tcPr>
            <w:tcW w:w="993" w:type="dxa"/>
            <w:tcBorders>
              <w:top w:val="nil"/>
              <w:left w:val="nil"/>
              <w:bottom w:val="single" w:sz="4" w:space="0" w:color="auto"/>
              <w:right w:val="single" w:sz="4" w:space="0" w:color="auto"/>
            </w:tcBorders>
            <w:shd w:val="clear" w:color="000000" w:fill="C0C0C0"/>
            <w:vAlign w:val="bottom"/>
            <w:hideMark/>
          </w:tcPr>
          <w:p w14:paraId="09567BC3" w14:textId="434931D4"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-798 171</w:t>
            </w:r>
          </w:p>
        </w:tc>
        <w:tc>
          <w:tcPr>
            <w:tcW w:w="992" w:type="dxa"/>
            <w:tcBorders>
              <w:top w:val="nil"/>
              <w:left w:val="nil"/>
              <w:bottom w:val="single" w:sz="4" w:space="0" w:color="auto"/>
              <w:right w:val="single" w:sz="4" w:space="0" w:color="auto"/>
            </w:tcBorders>
            <w:shd w:val="clear" w:color="000000" w:fill="C0C0C0"/>
            <w:vAlign w:val="bottom"/>
            <w:hideMark/>
          </w:tcPr>
          <w:p w14:paraId="55D69864" w14:textId="08EB462C"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-786 171</w:t>
            </w:r>
          </w:p>
        </w:tc>
        <w:tc>
          <w:tcPr>
            <w:tcW w:w="1019" w:type="dxa"/>
            <w:tcBorders>
              <w:top w:val="nil"/>
              <w:left w:val="nil"/>
              <w:bottom w:val="single" w:sz="4" w:space="0" w:color="auto"/>
              <w:right w:val="single" w:sz="8" w:space="0" w:color="auto"/>
            </w:tcBorders>
            <w:shd w:val="clear" w:color="000000" w:fill="C0C0C0"/>
            <w:vAlign w:val="bottom"/>
            <w:hideMark/>
          </w:tcPr>
          <w:p w14:paraId="24A12925" w14:textId="39D06AE1"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-713 671</w:t>
            </w:r>
          </w:p>
        </w:tc>
      </w:tr>
      <w:tr w:rsidR="005F4FD2" w:rsidRPr="005F4FD2" w14:paraId="6D5C52D1" w14:textId="77777777" w:rsidTr="0063125B">
        <w:trPr>
          <w:trHeight w:val="450"/>
        </w:trPr>
        <w:tc>
          <w:tcPr>
            <w:tcW w:w="3109" w:type="dxa"/>
            <w:tcBorders>
              <w:top w:val="nil"/>
              <w:left w:val="single" w:sz="8" w:space="0" w:color="auto"/>
              <w:bottom w:val="single" w:sz="4" w:space="0" w:color="auto"/>
              <w:right w:val="single" w:sz="4" w:space="0" w:color="auto"/>
            </w:tcBorders>
            <w:vAlign w:val="bottom"/>
            <w:hideMark/>
          </w:tcPr>
          <w:p w14:paraId="7BD85445" w14:textId="77777777" w:rsidR="005F4FD2" w:rsidRPr="00DF438B" w:rsidRDefault="005F4FD2" w:rsidP="005F4FD2">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Nõuete ja kohustuste saldode muutus (+/-)</w:t>
            </w:r>
          </w:p>
        </w:tc>
        <w:tc>
          <w:tcPr>
            <w:tcW w:w="992" w:type="dxa"/>
            <w:tcBorders>
              <w:top w:val="nil"/>
              <w:left w:val="nil"/>
              <w:bottom w:val="single" w:sz="4" w:space="0" w:color="auto"/>
              <w:right w:val="single" w:sz="4" w:space="0" w:color="auto"/>
            </w:tcBorders>
            <w:shd w:val="clear" w:color="000000" w:fill="C0C0C0"/>
            <w:vAlign w:val="bottom"/>
            <w:hideMark/>
          </w:tcPr>
          <w:p w14:paraId="3525E370" w14:textId="3BD25973"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457 255</w:t>
            </w:r>
          </w:p>
        </w:tc>
        <w:tc>
          <w:tcPr>
            <w:tcW w:w="1134" w:type="dxa"/>
            <w:tcBorders>
              <w:top w:val="nil"/>
              <w:left w:val="nil"/>
              <w:bottom w:val="single" w:sz="4" w:space="0" w:color="auto"/>
              <w:right w:val="single" w:sz="4" w:space="0" w:color="auto"/>
            </w:tcBorders>
            <w:shd w:val="clear" w:color="000000" w:fill="C0C0C0"/>
            <w:vAlign w:val="bottom"/>
            <w:hideMark/>
          </w:tcPr>
          <w:p w14:paraId="099309A5" w14:textId="15C82FB0"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0</w:t>
            </w:r>
          </w:p>
        </w:tc>
        <w:tc>
          <w:tcPr>
            <w:tcW w:w="992" w:type="dxa"/>
            <w:tcBorders>
              <w:top w:val="nil"/>
              <w:left w:val="nil"/>
              <w:bottom w:val="single" w:sz="4" w:space="0" w:color="auto"/>
              <w:right w:val="single" w:sz="4" w:space="0" w:color="auto"/>
            </w:tcBorders>
            <w:shd w:val="clear" w:color="000000" w:fill="C0C0C0"/>
            <w:vAlign w:val="bottom"/>
            <w:hideMark/>
          </w:tcPr>
          <w:p w14:paraId="68E5BD21" w14:textId="3BBB59C6"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0</w:t>
            </w:r>
          </w:p>
        </w:tc>
        <w:tc>
          <w:tcPr>
            <w:tcW w:w="993" w:type="dxa"/>
            <w:tcBorders>
              <w:top w:val="nil"/>
              <w:left w:val="nil"/>
              <w:bottom w:val="single" w:sz="4" w:space="0" w:color="auto"/>
              <w:right w:val="single" w:sz="4" w:space="0" w:color="auto"/>
            </w:tcBorders>
            <w:shd w:val="clear" w:color="000000" w:fill="C0C0C0"/>
            <w:vAlign w:val="bottom"/>
            <w:hideMark/>
          </w:tcPr>
          <w:p w14:paraId="5095920C" w14:textId="673128D9"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0</w:t>
            </w:r>
          </w:p>
        </w:tc>
        <w:tc>
          <w:tcPr>
            <w:tcW w:w="992" w:type="dxa"/>
            <w:tcBorders>
              <w:top w:val="nil"/>
              <w:left w:val="nil"/>
              <w:bottom w:val="single" w:sz="4" w:space="0" w:color="auto"/>
              <w:right w:val="single" w:sz="4" w:space="0" w:color="auto"/>
            </w:tcBorders>
            <w:shd w:val="clear" w:color="000000" w:fill="C0C0C0"/>
            <w:vAlign w:val="bottom"/>
            <w:hideMark/>
          </w:tcPr>
          <w:p w14:paraId="1510C841" w14:textId="628A5A0E"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0</w:t>
            </w:r>
          </w:p>
        </w:tc>
        <w:tc>
          <w:tcPr>
            <w:tcW w:w="1019" w:type="dxa"/>
            <w:tcBorders>
              <w:top w:val="nil"/>
              <w:left w:val="nil"/>
              <w:bottom w:val="single" w:sz="4" w:space="0" w:color="auto"/>
              <w:right w:val="single" w:sz="8" w:space="0" w:color="auto"/>
            </w:tcBorders>
            <w:shd w:val="clear" w:color="000000" w:fill="C0C0C0"/>
            <w:vAlign w:val="bottom"/>
            <w:hideMark/>
          </w:tcPr>
          <w:p w14:paraId="3FDF1CB0" w14:textId="52AAF21A"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0</w:t>
            </w:r>
          </w:p>
        </w:tc>
      </w:tr>
      <w:tr w:rsidR="005F4FD2" w:rsidRPr="005F4FD2" w14:paraId="2E75693F" w14:textId="77777777" w:rsidTr="0063125B">
        <w:trPr>
          <w:trHeight w:val="450"/>
        </w:trPr>
        <w:tc>
          <w:tcPr>
            <w:tcW w:w="3109" w:type="dxa"/>
            <w:tcBorders>
              <w:top w:val="nil"/>
              <w:left w:val="single" w:sz="8" w:space="0" w:color="auto"/>
              <w:bottom w:val="single" w:sz="4" w:space="0" w:color="auto"/>
              <w:right w:val="single" w:sz="4" w:space="0" w:color="auto"/>
            </w:tcBorders>
            <w:vAlign w:val="bottom"/>
            <w:hideMark/>
          </w:tcPr>
          <w:p w14:paraId="4F4DC77D" w14:textId="77777777" w:rsidR="005F4FD2" w:rsidRPr="00DF438B" w:rsidRDefault="005F4FD2" w:rsidP="005F4FD2">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Likviidsete varade suunamata jääk aasta lõpuks</w:t>
            </w:r>
          </w:p>
        </w:tc>
        <w:tc>
          <w:tcPr>
            <w:tcW w:w="992" w:type="dxa"/>
            <w:tcBorders>
              <w:top w:val="nil"/>
              <w:left w:val="nil"/>
              <w:bottom w:val="single" w:sz="4" w:space="0" w:color="auto"/>
              <w:right w:val="single" w:sz="4" w:space="0" w:color="auto"/>
            </w:tcBorders>
            <w:shd w:val="clear" w:color="000000" w:fill="C0C0C0"/>
            <w:vAlign w:val="bottom"/>
            <w:hideMark/>
          </w:tcPr>
          <w:p w14:paraId="75EADDB3" w14:textId="0130C7C4"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651 441</w:t>
            </w:r>
          </w:p>
        </w:tc>
        <w:tc>
          <w:tcPr>
            <w:tcW w:w="1134" w:type="dxa"/>
            <w:tcBorders>
              <w:top w:val="nil"/>
              <w:left w:val="nil"/>
              <w:bottom w:val="single" w:sz="4" w:space="0" w:color="auto"/>
              <w:right w:val="single" w:sz="4" w:space="0" w:color="auto"/>
            </w:tcBorders>
            <w:shd w:val="clear" w:color="000000" w:fill="C0C0C0"/>
            <w:noWrap/>
            <w:vAlign w:val="bottom"/>
            <w:hideMark/>
          </w:tcPr>
          <w:p w14:paraId="4E480D52" w14:textId="24D99C4C"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448 790</w:t>
            </w:r>
          </w:p>
        </w:tc>
        <w:tc>
          <w:tcPr>
            <w:tcW w:w="992" w:type="dxa"/>
            <w:tcBorders>
              <w:top w:val="nil"/>
              <w:left w:val="nil"/>
              <w:bottom w:val="single" w:sz="4" w:space="0" w:color="auto"/>
              <w:right w:val="single" w:sz="4" w:space="0" w:color="auto"/>
            </w:tcBorders>
            <w:shd w:val="clear" w:color="000000" w:fill="FFFF00"/>
            <w:noWrap/>
            <w:vAlign w:val="bottom"/>
            <w:hideMark/>
          </w:tcPr>
          <w:p w14:paraId="3D33CED7" w14:textId="052767CB"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-796 906</w:t>
            </w:r>
          </w:p>
        </w:tc>
        <w:tc>
          <w:tcPr>
            <w:tcW w:w="993" w:type="dxa"/>
            <w:tcBorders>
              <w:top w:val="nil"/>
              <w:left w:val="nil"/>
              <w:bottom w:val="single" w:sz="4" w:space="0" w:color="auto"/>
              <w:right w:val="single" w:sz="4" w:space="0" w:color="auto"/>
            </w:tcBorders>
            <w:shd w:val="clear" w:color="000000" w:fill="FFFF00"/>
            <w:noWrap/>
            <w:vAlign w:val="bottom"/>
            <w:hideMark/>
          </w:tcPr>
          <w:p w14:paraId="0792F5F6" w14:textId="5AADF163"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-1 595 077</w:t>
            </w:r>
          </w:p>
        </w:tc>
        <w:tc>
          <w:tcPr>
            <w:tcW w:w="992" w:type="dxa"/>
            <w:tcBorders>
              <w:top w:val="nil"/>
              <w:left w:val="nil"/>
              <w:bottom w:val="single" w:sz="4" w:space="0" w:color="auto"/>
              <w:right w:val="single" w:sz="4" w:space="0" w:color="auto"/>
            </w:tcBorders>
            <w:shd w:val="clear" w:color="000000" w:fill="FFFF00"/>
            <w:noWrap/>
            <w:vAlign w:val="bottom"/>
            <w:hideMark/>
          </w:tcPr>
          <w:p w14:paraId="2BF28867" w14:textId="012E68E9"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-2 381 248</w:t>
            </w:r>
          </w:p>
        </w:tc>
        <w:tc>
          <w:tcPr>
            <w:tcW w:w="1019" w:type="dxa"/>
            <w:tcBorders>
              <w:top w:val="nil"/>
              <w:left w:val="nil"/>
              <w:bottom w:val="single" w:sz="4" w:space="0" w:color="auto"/>
              <w:right w:val="single" w:sz="8" w:space="0" w:color="auto"/>
            </w:tcBorders>
            <w:shd w:val="clear" w:color="000000" w:fill="FFFF00"/>
            <w:noWrap/>
            <w:vAlign w:val="bottom"/>
            <w:hideMark/>
          </w:tcPr>
          <w:p w14:paraId="1267AD70" w14:textId="55C45C87"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-3 094 918</w:t>
            </w:r>
          </w:p>
        </w:tc>
      </w:tr>
      <w:tr w:rsidR="005F4FD2" w:rsidRPr="005F4FD2" w14:paraId="588B55A8" w14:textId="77777777" w:rsidTr="0063125B">
        <w:trPr>
          <w:trHeight w:val="450"/>
        </w:trPr>
        <w:tc>
          <w:tcPr>
            <w:tcW w:w="3109" w:type="dxa"/>
            <w:tcBorders>
              <w:top w:val="nil"/>
              <w:left w:val="single" w:sz="8" w:space="0" w:color="auto"/>
              <w:bottom w:val="single" w:sz="4" w:space="0" w:color="auto"/>
              <w:right w:val="single" w:sz="4" w:space="0" w:color="auto"/>
            </w:tcBorders>
            <w:hideMark/>
          </w:tcPr>
          <w:p w14:paraId="69535B45" w14:textId="77777777" w:rsidR="005F4FD2" w:rsidRPr="00DF438B" w:rsidRDefault="005F4FD2" w:rsidP="005F4FD2">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Võlakohustused kokku aasta lõpu seisuga</w:t>
            </w:r>
          </w:p>
        </w:tc>
        <w:tc>
          <w:tcPr>
            <w:tcW w:w="992" w:type="dxa"/>
            <w:tcBorders>
              <w:top w:val="nil"/>
              <w:left w:val="nil"/>
              <w:bottom w:val="single" w:sz="4" w:space="0" w:color="auto"/>
              <w:right w:val="single" w:sz="4" w:space="0" w:color="auto"/>
            </w:tcBorders>
            <w:shd w:val="clear" w:color="000000" w:fill="C0C0C0"/>
            <w:vAlign w:val="bottom"/>
            <w:hideMark/>
          </w:tcPr>
          <w:p w14:paraId="3DE1478C" w14:textId="54095B57"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10 562 686</w:t>
            </w:r>
          </w:p>
        </w:tc>
        <w:tc>
          <w:tcPr>
            <w:tcW w:w="1134" w:type="dxa"/>
            <w:tcBorders>
              <w:top w:val="nil"/>
              <w:left w:val="nil"/>
              <w:bottom w:val="single" w:sz="4" w:space="0" w:color="auto"/>
              <w:right w:val="single" w:sz="4" w:space="0" w:color="auto"/>
            </w:tcBorders>
            <w:shd w:val="clear" w:color="000000" w:fill="C0C0C0"/>
            <w:vAlign w:val="bottom"/>
            <w:hideMark/>
          </w:tcPr>
          <w:p w14:paraId="0682ABC4" w14:textId="13D5D00E"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10 886 285</w:t>
            </w:r>
          </w:p>
        </w:tc>
        <w:tc>
          <w:tcPr>
            <w:tcW w:w="992" w:type="dxa"/>
            <w:tcBorders>
              <w:top w:val="nil"/>
              <w:left w:val="nil"/>
              <w:bottom w:val="single" w:sz="4" w:space="0" w:color="auto"/>
              <w:right w:val="single" w:sz="4" w:space="0" w:color="auto"/>
            </w:tcBorders>
            <w:shd w:val="clear" w:color="000000" w:fill="C0C0C0"/>
            <w:vAlign w:val="bottom"/>
            <w:hideMark/>
          </w:tcPr>
          <w:p w14:paraId="5E0432E0" w14:textId="3FF88973"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10 652 369</w:t>
            </w:r>
          </w:p>
        </w:tc>
        <w:tc>
          <w:tcPr>
            <w:tcW w:w="993" w:type="dxa"/>
            <w:tcBorders>
              <w:top w:val="nil"/>
              <w:left w:val="nil"/>
              <w:bottom w:val="single" w:sz="4" w:space="0" w:color="auto"/>
              <w:right w:val="single" w:sz="4" w:space="0" w:color="auto"/>
            </w:tcBorders>
            <w:shd w:val="clear" w:color="000000" w:fill="C0C0C0"/>
            <w:vAlign w:val="bottom"/>
            <w:hideMark/>
          </w:tcPr>
          <w:p w14:paraId="6220AFD0" w14:textId="59E337CB"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10 853 950</w:t>
            </w:r>
          </w:p>
        </w:tc>
        <w:tc>
          <w:tcPr>
            <w:tcW w:w="992" w:type="dxa"/>
            <w:tcBorders>
              <w:top w:val="nil"/>
              <w:left w:val="nil"/>
              <w:bottom w:val="single" w:sz="4" w:space="0" w:color="auto"/>
              <w:right w:val="single" w:sz="4" w:space="0" w:color="auto"/>
            </w:tcBorders>
            <w:shd w:val="clear" w:color="000000" w:fill="C0C0C0"/>
            <w:vAlign w:val="bottom"/>
            <w:hideMark/>
          </w:tcPr>
          <w:p w14:paraId="1B05A2BF" w14:textId="4567A624"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11 023 777</w:t>
            </w:r>
          </w:p>
        </w:tc>
        <w:tc>
          <w:tcPr>
            <w:tcW w:w="1019" w:type="dxa"/>
            <w:tcBorders>
              <w:top w:val="nil"/>
              <w:left w:val="nil"/>
              <w:bottom w:val="single" w:sz="4" w:space="0" w:color="auto"/>
              <w:right w:val="single" w:sz="8" w:space="0" w:color="auto"/>
            </w:tcBorders>
            <w:shd w:val="clear" w:color="000000" w:fill="C0C0C0"/>
            <w:vAlign w:val="bottom"/>
            <w:hideMark/>
          </w:tcPr>
          <w:p w14:paraId="4241273E" w14:textId="0649CA26" w:rsidR="005F4FD2" w:rsidRPr="005F4FD2" w:rsidRDefault="005F4FD2" w:rsidP="005F4FD2">
            <w:pPr>
              <w:spacing w:after="0" w:line="240" w:lineRule="auto"/>
              <w:jc w:val="right"/>
              <w:rPr>
                <w:rFonts w:ascii="Arial" w:eastAsia="Times New Roman" w:hAnsi="Arial" w:cs="Arial"/>
                <w:b/>
                <w:bCs/>
                <w:sz w:val="16"/>
                <w:szCs w:val="16"/>
                <w:lang w:eastAsia="et-EE"/>
              </w:rPr>
            </w:pPr>
            <w:r w:rsidRPr="005F4FD2">
              <w:rPr>
                <w:rFonts w:ascii="Arial" w:hAnsi="Arial" w:cs="Arial"/>
                <w:b/>
                <w:bCs/>
                <w:sz w:val="16"/>
                <w:szCs w:val="16"/>
              </w:rPr>
              <w:t>11 623 777</w:t>
            </w:r>
          </w:p>
        </w:tc>
      </w:tr>
      <w:tr w:rsidR="005F4FD2" w:rsidRPr="005F4FD2" w14:paraId="7AC3F4C0" w14:textId="77777777" w:rsidTr="0063125B">
        <w:trPr>
          <w:trHeight w:val="255"/>
        </w:trPr>
        <w:tc>
          <w:tcPr>
            <w:tcW w:w="3109" w:type="dxa"/>
            <w:tcBorders>
              <w:top w:val="nil"/>
              <w:left w:val="single" w:sz="8" w:space="0" w:color="auto"/>
              <w:bottom w:val="single" w:sz="4" w:space="0" w:color="auto"/>
              <w:right w:val="single" w:sz="4" w:space="0" w:color="auto"/>
            </w:tcBorders>
            <w:vAlign w:val="bottom"/>
            <w:hideMark/>
          </w:tcPr>
          <w:p w14:paraId="4C9C6815" w14:textId="77777777" w:rsidR="005F4FD2" w:rsidRPr="00DF438B" w:rsidRDefault="005F4FD2" w:rsidP="005F4FD2">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Netovõlakoormus (eurodes)</w:t>
            </w:r>
          </w:p>
        </w:tc>
        <w:tc>
          <w:tcPr>
            <w:tcW w:w="992" w:type="dxa"/>
            <w:tcBorders>
              <w:top w:val="nil"/>
              <w:left w:val="nil"/>
              <w:bottom w:val="single" w:sz="4" w:space="0" w:color="auto"/>
              <w:right w:val="nil"/>
            </w:tcBorders>
            <w:shd w:val="clear" w:color="000000" w:fill="C0C0C0"/>
            <w:vAlign w:val="bottom"/>
            <w:hideMark/>
          </w:tcPr>
          <w:p w14:paraId="2751C094" w14:textId="1CF8F4FA"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9 911 245</w:t>
            </w:r>
          </w:p>
        </w:tc>
        <w:tc>
          <w:tcPr>
            <w:tcW w:w="1134" w:type="dxa"/>
            <w:tcBorders>
              <w:top w:val="nil"/>
              <w:left w:val="single" w:sz="4" w:space="0" w:color="auto"/>
              <w:bottom w:val="single" w:sz="4" w:space="0" w:color="auto"/>
              <w:right w:val="nil"/>
            </w:tcBorders>
            <w:shd w:val="clear" w:color="000000" w:fill="C0C0C0"/>
            <w:vAlign w:val="bottom"/>
            <w:hideMark/>
          </w:tcPr>
          <w:p w14:paraId="0655A42B" w14:textId="09D7E0DE"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10 437 495</w:t>
            </w:r>
          </w:p>
        </w:tc>
        <w:tc>
          <w:tcPr>
            <w:tcW w:w="992" w:type="dxa"/>
            <w:tcBorders>
              <w:top w:val="nil"/>
              <w:left w:val="single" w:sz="4" w:space="0" w:color="auto"/>
              <w:bottom w:val="single" w:sz="4" w:space="0" w:color="auto"/>
              <w:right w:val="nil"/>
            </w:tcBorders>
            <w:shd w:val="clear" w:color="000000" w:fill="C0C0C0"/>
            <w:vAlign w:val="bottom"/>
            <w:hideMark/>
          </w:tcPr>
          <w:p w14:paraId="1E87B427" w14:textId="07096598"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11 449 275</w:t>
            </w:r>
          </w:p>
        </w:tc>
        <w:tc>
          <w:tcPr>
            <w:tcW w:w="993" w:type="dxa"/>
            <w:tcBorders>
              <w:top w:val="nil"/>
              <w:left w:val="single" w:sz="4" w:space="0" w:color="auto"/>
              <w:bottom w:val="single" w:sz="4" w:space="0" w:color="auto"/>
              <w:right w:val="nil"/>
            </w:tcBorders>
            <w:shd w:val="clear" w:color="000000" w:fill="C0C0C0"/>
            <w:vAlign w:val="bottom"/>
            <w:hideMark/>
          </w:tcPr>
          <w:p w14:paraId="57170E4A" w14:textId="0F1A7AAE"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12 449 027</w:t>
            </w:r>
          </w:p>
        </w:tc>
        <w:tc>
          <w:tcPr>
            <w:tcW w:w="992" w:type="dxa"/>
            <w:tcBorders>
              <w:top w:val="nil"/>
              <w:left w:val="single" w:sz="4" w:space="0" w:color="auto"/>
              <w:bottom w:val="single" w:sz="4" w:space="0" w:color="auto"/>
              <w:right w:val="nil"/>
            </w:tcBorders>
            <w:shd w:val="clear" w:color="000000" w:fill="C0C0C0"/>
            <w:vAlign w:val="bottom"/>
            <w:hideMark/>
          </w:tcPr>
          <w:p w14:paraId="2A8C09B8" w14:textId="28A21C6B"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13 405 025</w:t>
            </w:r>
          </w:p>
        </w:tc>
        <w:tc>
          <w:tcPr>
            <w:tcW w:w="1019" w:type="dxa"/>
            <w:tcBorders>
              <w:top w:val="nil"/>
              <w:left w:val="single" w:sz="4" w:space="0" w:color="auto"/>
              <w:bottom w:val="single" w:sz="4" w:space="0" w:color="auto"/>
              <w:right w:val="single" w:sz="8" w:space="0" w:color="auto"/>
            </w:tcBorders>
            <w:shd w:val="clear" w:color="000000" w:fill="C0C0C0"/>
            <w:vAlign w:val="bottom"/>
            <w:hideMark/>
          </w:tcPr>
          <w:p w14:paraId="595DB3B4" w14:textId="38542BB8"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14 718 696</w:t>
            </w:r>
          </w:p>
        </w:tc>
      </w:tr>
      <w:tr w:rsidR="005F4FD2" w:rsidRPr="005F4FD2" w14:paraId="1A9DE02B" w14:textId="77777777" w:rsidTr="0063125B">
        <w:trPr>
          <w:trHeight w:val="255"/>
        </w:trPr>
        <w:tc>
          <w:tcPr>
            <w:tcW w:w="3109" w:type="dxa"/>
            <w:tcBorders>
              <w:top w:val="nil"/>
              <w:left w:val="single" w:sz="8" w:space="0" w:color="auto"/>
              <w:bottom w:val="single" w:sz="4" w:space="0" w:color="auto"/>
              <w:right w:val="single" w:sz="4" w:space="0" w:color="auto"/>
            </w:tcBorders>
            <w:vAlign w:val="bottom"/>
            <w:hideMark/>
          </w:tcPr>
          <w:p w14:paraId="4A916D53" w14:textId="77777777" w:rsidR="005F4FD2" w:rsidRPr="00DF438B" w:rsidRDefault="005F4FD2" w:rsidP="005F4FD2">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Netovõlakoormus (%)</w:t>
            </w:r>
          </w:p>
        </w:tc>
        <w:tc>
          <w:tcPr>
            <w:tcW w:w="992" w:type="dxa"/>
            <w:tcBorders>
              <w:top w:val="nil"/>
              <w:left w:val="nil"/>
              <w:bottom w:val="single" w:sz="4" w:space="0" w:color="auto"/>
              <w:right w:val="single" w:sz="4" w:space="0" w:color="auto"/>
            </w:tcBorders>
            <w:shd w:val="clear" w:color="000000" w:fill="C0C0C0"/>
            <w:vAlign w:val="bottom"/>
            <w:hideMark/>
          </w:tcPr>
          <w:p w14:paraId="481BE17E" w14:textId="6D457823"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61,8%</w:t>
            </w:r>
          </w:p>
        </w:tc>
        <w:tc>
          <w:tcPr>
            <w:tcW w:w="1134" w:type="dxa"/>
            <w:tcBorders>
              <w:top w:val="nil"/>
              <w:left w:val="nil"/>
              <w:bottom w:val="single" w:sz="4" w:space="0" w:color="auto"/>
              <w:right w:val="single" w:sz="4" w:space="0" w:color="auto"/>
            </w:tcBorders>
            <w:shd w:val="clear" w:color="000000" w:fill="C0C0C0"/>
            <w:vAlign w:val="bottom"/>
            <w:hideMark/>
          </w:tcPr>
          <w:p w14:paraId="70A67E87" w14:textId="42DD0A7B"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63,6%</w:t>
            </w:r>
          </w:p>
        </w:tc>
        <w:tc>
          <w:tcPr>
            <w:tcW w:w="992" w:type="dxa"/>
            <w:tcBorders>
              <w:top w:val="nil"/>
              <w:left w:val="nil"/>
              <w:bottom w:val="single" w:sz="4" w:space="0" w:color="auto"/>
              <w:right w:val="single" w:sz="4" w:space="0" w:color="auto"/>
            </w:tcBorders>
            <w:shd w:val="clear" w:color="000000" w:fill="C0C0C0"/>
            <w:vAlign w:val="bottom"/>
            <w:hideMark/>
          </w:tcPr>
          <w:p w14:paraId="3E51067E" w14:textId="3FE64ACF"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66,9%</w:t>
            </w:r>
          </w:p>
        </w:tc>
        <w:tc>
          <w:tcPr>
            <w:tcW w:w="993" w:type="dxa"/>
            <w:tcBorders>
              <w:top w:val="nil"/>
              <w:left w:val="nil"/>
              <w:bottom w:val="single" w:sz="4" w:space="0" w:color="auto"/>
              <w:right w:val="single" w:sz="4" w:space="0" w:color="auto"/>
            </w:tcBorders>
            <w:shd w:val="clear" w:color="000000" w:fill="C0C0C0"/>
            <w:vAlign w:val="bottom"/>
            <w:hideMark/>
          </w:tcPr>
          <w:p w14:paraId="4572D695" w14:textId="63B58C5D"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70,7%</w:t>
            </w:r>
          </w:p>
        </w:tc>
        <w:tc>
          <w:tcPr>
            <w:tcW w:w="992" w:type="dxa"/>
            <w:tcBorders>
              <w:top w:val="nil"/>
              <w:left w:val="nil"/>
              <w:bottom w:val="single" w:sz="4" w:space="0" w:color="auto"/>
              <w:right w:val="single" w:sz="4" w:space="0" w:color="auto"/>
            </w:tcBorders>
            <w:shd w:val="clear" w:color="000000" w:fill="C0C0C0"/>
            <w:vAlign w:val="bottom"/>
            <w:hideMark/>
          </w:tcPr>
          <w:p w14:paraId="619EDE8E" w14:textId="35C78F4D"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74,2%</w:t>
            </w:r>
          </w:p>
        </w:tc>
        <w:tc>
          <w:tcPr>
            <w:tcW w:w="1019" w:type="dxa"/>
            <w:tcBorders>
              <w:top w:val="nil"/>
              <w:left w:val="nil"/>
              <w:bottom w:val="single" w:sz="4" w:space="0" w:color="auto"/>
              <w:right w:val="single" w:sz="8" w:space="0" w:color="auto"/>
            </w:tcBorders>
            <w:shd w:val="clear" w:color="000000" w:fill="C0C0C0"/>
            <w:vAlign w:val="bottom"/>
            <w:hideMark/>
          </w:tcPr>
          <w:p w14:paraId="26CCD1EB" w14:textId="51413821"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79,4%</w:t>
            </w:r>
          </w:p>
        </w:tc>
      </w:tr>
      <w:tr w:rsidR="005F4FD2" w:rsidRPr="005F4FD2" w14:paraId="296DA959" w14:textId="77777777" w:rsidTr="0063125B">
        <w:trPr>
          <w:trHeight w:val="450"/>
        </w:trPr>
        <w:tc>
          <w:tcPr>
            <w:tcW w:w="3109" w:type="dxa"/>
            <w:tcBorders>
              <w:top w:val="nil"/>
              <w:left w:val="single" w:sz="8" w:space="0" w:color="auto"/>
              <w:bottom w:val="single" w:sz="4" w:space="0" w:color="auto"/>
              <w:right w:val="single" w:sz="4" w:space="0" w:color="auto"/>
            </w:tcBorders>
            <w:vAlign w:val="bottom"/>
            <w:hideMark/>
          </w:tcPr>
          <w:p w14:paraId="35AD8326" w14:textId="77777777" w:rsidR="005F4FD2" w:rsidRPr="00DF438B" w:rsidRDefault="005F4FD2" w:rsidP="005F4FD2">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Netovõlakoormuse ülemmäär (eurodes)</w:t>
            </w:r>
          </w:p>
        </w:tc>
        <w:tc>
          <w:tcPr>
            <w:tcW w:w="992" w:type="dxa"/>
            <w:tcBorders>
              <w:top w:val="nil"/>
              <w:left w:val="nil"/>
              <w:bottom w:val="single" w:sz="4" w:space="0" w:color="auto"/>
              <w:right w:val="single" w:sz="4" w:space="0" w:color="auto"/>
            </w:tcBorders>
            <w:shd w:val="clear" w:color="000000" w:fill="C0C0C0"/>
            <w:vAlign w:val="bottom"/>
            <w:hideMark/>
          </w:tcPr>
          <w:p w14:paraId="5C8D251D" w14:textId="51ADF287"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12 033 026</w:t>
            </w:r>
          </w:p>
        </w:tc>
        <w:tc>
          <w:tcPr>
            <w:tcW w:w="1134" w:type="dxa"/>
            <w:tcBorders>
              <w:top w:val="nil"/>
              <w:left w:val="nil"/>
              <w:bottom w:val="single" w:sz="4" w:space="0" w:color="auto"/>
              <w:right w:val="single" w:sz="4" w:space="0" w:color="auto"/>
            </w:tcBorders>
            <w:shd w:val="clear" w:color="000000" w:fill="C0C0C0"/>
            <w:vAlign w:val="bottom"/>
            <w:hideMark/>
          </w:tcPr>
          <w:p w14:paraId="2DD5C159" w14:textId="7CE05951"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11 478 986</w:t>
            </w:r>
          </w:p>
        </w:tc>
        <w:tc>
          <w:tcPr>
            <w:tcW w:w="992" w:type="dxa"/>
            <w:tcBorders>
              <w:top w:val="nil"/>
              <w:left w:val="nil"/>
              <w:bottom w:val="single" w:sz="4" w:space="0" w:color="auto"/>
              <w:right w:val="single" w:sz="4" w:space="0" w:color="auto"/>
            </w:tcBorders>
            <w:shd w:val="clear" w:color="000000" w:fill="C0C0C0"/>
            <w:vAlign w:val="bottom"/>
            <w:hideMark/>
          </w:tcPr>
          <w:p w14:paraId="7C6737D0" w14:textId="455EB2B3"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11 974 712</w:t>
            </w:r>
          </w:p>
        </w:tc>
        <w:tc>
          <w:tcPr>
            <w:tcW w:w="993" w:type="dxa"/>
            <w:tcBorders>
              <w:top w:val="nil"/>
              <w:left w:val="nil"/>
              <w:bottom w:val="single" w:sz="4" w:space="0" w:color="auto"/>
              <w:right w:val="single" w:sz="4" w:space="0" w:color="auto"/>
            </w:tcBorders>
            <w:shd w:val="clear" w:color="000000" w:fill="C0C0C0"/>
            <w:vAlign w:val="bottom"/>
            <w:hideMark/>
          </w:tcPr>
          <w:p w14:paraId="1ED52784" w14:textId="08B2CD8B"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10 558 039</w:t>
            </w:r>
          </w:p>
        </w:tc>
        <w:tc>
          <w:tcPr>
            <w:tcW w:w="992" w:type="dxa"/>
            <w:tcBorders>
              <w:top w:val="nil"/>
              <w:left w:val="nil"/>
              <w:bottom w:val="single" w:sz="4" w:space="0" w:color="auto"/>
              <w:right w:val="single" w:sz="4" w:space="0" w:color="auto"/>
            </w:tcBorders>
            <w:shd w:val="clear" w:color="000000" w:fill="C0C0C0"/>
            <w:vAlign w:val="bottom"/>
            <w:hideMark/>
          </w:tcPr>
          <w:p w14:paraId="7259BDA7" w14:textId="38C74666"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10 834 039</w:t>
            </w:r>
          </w:p>
        </w:tc>
        <w:tc>
          <w:tcPr>
            <w:tcW w:w="1019" w:type="dxa"/>
            <w:tcBorders>
              <w:top w:val="nil"/>
              <w:left w:val="nil"/>
              <w:bottom w:val="single" w:sz="4" w:space="0" w:color="auto"/>
              <w:right w:val="single" w:sz="8" w:space="0" w:color="auto"/>
            </w:tcBorders>
            <w:shd w:val="clear" w:color="000000" w:fill="BFBFBF"/>
            <w:vAlign w:val="bottom"/>
            <w:hideMark/>
          </w:tcPr>
          <w:p w14:paraId="77CDB38A" w14:textId="0BE871C7"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11 122 039</w:t>
            </w:r>
          </w:p>
        </w:tc>
      </w:tr>
      <w:tr w:rsidR="005F4FD2" w:rsidRPr="005F4FD2" w14:paraId="23BD0999" w14:textId="77777777" w:rsidTr="0063125B">
        <w:trPr>
          <w:trHeight w:val="255"/>
        </w:trPr>
        <w:tc>
          <w:tcPr>
            <w:tcW w:w="3109" w:type="dxa"/>
            <w:tcBorders>
              <w:top w:val="nil"/>
              <w:left w:val="single" w:sz="8" w:space="0" w:color="auto"/>
              <w:bottom w:val="single" w:sz="4" w:space="0" w:color="auto"/>
              <w:right w:val="single" w:sz="4" w:space="0" w:color="auto"/>
            </w:tcBorders>
            <w:vAlign w:val="bottom"/>
            <w:hideMark/>
          </w:tcPr>
          <w:p w14:paraId="6F068AAE" w14:textId="77777777" w:rsidR="005F4FD2" w:rsidRPr="00DF438B" w:rsidRDefault="005F4FD2" w:rsidP="005F4FD2">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Netovõlakoormuse ülemmäär (%)</w:t>
            </w:r>
          </w:p>
        </w:tc>
        <w:tc>
          <w:tcPr>
            <w:tcW w:w="992" w:type="dxa"/>
            <w:tcBorders>
              <w:top w:val="nil"/>
              <w:left w:val="nil"/>
              <w:bottom w:val="single" w:sz="4" w:space="0" w:color="auto"/>
              <w:right w:val="single" w:sz="4" w:space="0" w:color="auto"/>
            </w:tcBorders>
            <w:shd w:val="clear" w:color="000000" w:fill="C0C0C0"/>
            <w:vAlign w:val="bottom"/>
            <w:hideMark/>
          </w:tcPr>
          <w:p w14:paraId="69031CC2" w14:textId="0B57179D"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75,0%</w:t>
            </w:r>
          </w:p>
        </w:tc>
        <w:tc>
          <w:tcPr>
            <w:tcW w:w="1134" w:type="dxa"/>
            <w:tcBorders>
              <w:top w:val="nil"/>
              <w:left w:val="nil"/>
              <w:bottom w:val="single" w:sz="4" w:space="0" w:color="auto"/>
              <w:right w:val="single" w:sz="4" w:space="0" w:color="auto"/>
            </w:tcBorders>
            <w:shd w:val="clear" w:color="000000" w:fill="C0C0C0"/>
            <w:vAlign w:val="bottom"/>
            <w:hideMark/>
          </w:tcPr>
          <w:p w14:paraId="37733FE1" w14:textId="378EAE3E"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70,0%</w:t>
            </w:r>
          </w:p>
        </w:tc>
        <w:tc>
          <w:tcPr>
            <w:tcW w:w="992" w:type="dxa"/>
            <w:tcBorders>
              <w:top w:val="nil"/>
              <w:left w:val="nil"/>
              <w:bottom w:val="single" w:sz="4" w:space="0" w:color="auto"/>
              <w:right w:val="single" w:sz="4" w:space="0" w:color="auto"/>
            </w:tcBorders>
            <w:shd w:val="clear" w:color="000000" w:fill="C0C0C0"/>
            <w:vAlign w:val="bottom"/>
            <w:hideMark/>
          </w:tcPr>
          <w:p w14:paraId="5B6668D0" w14:textId="7F909AC5"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70,0%</w:t>
            </w:r>
          </w:p>
        </w:tc>
        <w:tc>
          <w:tcPr>
            <w:tcW w:w="993" w:type="dxa"/>
            <w:tcBorders>
              <w:top w:val="nil"/>
              <w:left w:val="nil"/>
              <w:bottom w:val="single" w:sz="4" w:space="0" w:color="auto"/>
              <w:right w:val="single" w:sz="4" w:space="0" w:color="auto"/>
            </w:tcBorders>
            <w:shd w:val="clear" w:color="000000" w:fill="C0C0C0"/>
            <w:vAlign w:val="bottom"/>
            <w:hideMark/>
          </w:tcPr>
          <w:p w14:paraId="02CFD7BF" w14:textId="17902998"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60,0%</w:t>
            </w:r>
          </w:p>
        </w:tc>
        <w:tc>
          <w:tcPr>
            <w:tcW w:w="992" w:type="dxa"/>
            <w:tcBorders>
              <w:top w:val="nil"/>
              <w:left w:val="nil"/>
              <w:bottom w:val="single" w:sz="4" w:space="0" w:color="auto"/>
              <w:right w:val="single" w:sz="4" w:space="0" w:color="auto"/>
            </w:tcBorders>
            <w:shd w:val="clear" w:color="000000" w:fill="C0C0C0"/>
            <w:vAlign w:val="bottom"/>
            <w:hideMark/>
          </w:tcPr>
          <w:p w14:paraId="7A94683D" w14:textId="43847FD7"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60,0%</w:t>
            </w:r>
          </w:p>
        </w:tc>
        <w:tc>
          <w:tcPr>
            <w:tcW w:w="1019" w:type="dxa"/>
            <w:tcBorders>
              <w:top w:val="nil"/>
              <w:left w:val="nil"/>
              <w:bottom w:val="single" w:sz="4" w:space="0" w:color="auto"/>
              <w:right w:val="single" w:sz="8" w:space="0" w:color="auto"/>
            </w:tcBorders>
            <w:shd w:val="clear" w:color="000000" w:fill="C0C0C0"/>
            <w:vAlign w:val="bottom"/>
            <w:hideMark/>
          </w:tcPr>
          <w:p w14:paraId="2A6FF2A9" w14:textId="41D54E98"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60,0%</w:t>
            </w:r>
          </w:p>
        </w:tc>
      </w:tr>
      <w:tr w:rsidR="005F4FD2" w:rsidRPr="005F4FD2" w14:paraId="7961A1F3" w14:textId="77777777" w:rsidTr="005777AA">
        <w:trPr>
          <w:trHeight w:val="270"/>
        </w:trPr>
        <w:tc>
          <w:tcPr>
            <w:tcW w:w="3109" w:type="dxa"/>
            <w:tcBorders>
              <w:top w:val="nil"/>
              <w:left w:val="single" w:sz="8" w:space="0" w:color="auto"/>
              <w:bottom w:val="single" w:sz="8" w:space="0" w:color="auto"/>
              <w:right w:val="single" w:sz="4" w:space="0" w:color="auto"/>
            </w:tcBorders>
            <w:vAlign w:val="bottom"/>
            <w:hideMark/>
          </w:tcPr>
          <w:p w14:paraId="26260202" w14:textId="77777777" w:rsidR="005F4FD2" w:rsidRPr="00DF438B" w:rsidRDefault="005F4FD2" w:rsidP="005F4FD2">
            <w:pPr>
              <w:spacing w:after="0" w:line="240" w:lineRule="auto"/>
              <w:rPr>
                <w:rFonts w:ascii="Arial" w:eastAsia="Times New Roman" w:hAnsi="Arial" w:cs="Arial"/>
                <w:b/>
                <w:bCs/>
                <w:sz w:val="16"/>
                <w:szCs w:val="16"/>
                <w:lang w:eastAsia="et-EE"/>
              </w:rPr>
            </w:pPr>
            <w:r w:rsidRPr="00DF438B">
              <w:rPr>
                <w:rFonts w:ascii="Arial" w:eastAsia="Times New Roman" w:hAnsi="Arial" w:cs="Arial"/>
                <w:b/>
                <w:bCs/>
                <w:sz w:val="16"/>
                <w:szCs w:val="16"/>
                <w:lang w:eastAsia="et-EE"/>
              </w:rPr>
              <w:t>Vaba netovõlakoormus (eurodes)</w:t>
            </w:r>
          </w:p>
        </w:tc>
        <w:tc>
          <w:tcPr>
            <w:tcW w:w="992" w:type="dxa"/>
            <w:tcBorders>
              <w:top w:val="nil"/>
              <w:left w:val="nil"/>
              <w:bottom w:val="single" w:sz="8" w:space="0" w:color="auto"/>
              <w:right w:val="single" w:sz="4" w:space="0" w:color="auto"/>
            </w:tcBorders>
            <w:shd w:val="clear" w:color="000000" w:fill="C0C0C0"/>
            <w:vAlign w:val="bottom"/>
            <w:hideMark/>
          </w:tcPr>
          <w:p w14:paraId="1B27CEE3" w14:textId="1D24F590"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2 121 780</w:t>
            </w:r>
          </w:p>
        </w:tc>
        <w:tc>
          <w:tcPr>
            <w:tcW w:w="1134" w:type="dxa"/>
            <w:tcBorders>
              <w:top w:val="nil"/>
              <w:left w:val="nil"/>
              <w:bottom w:val="single" w:sz="8" w:space="0" w:color="auto"/>
              <w:right w:val="single" w:sz="4" w:space="0" w:color="auto"/>
            </w:tcBorders>
            <w:shd w:val="clear" w:color="000000" w:fill="C0C0C0"/>
            <w:vAlign w:val="bottom"/>
            <w:hideMark/>
          </w:tcPr>
          <w:p w14:paraId="61388ADE" w14:textId="07D3E818"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1 041 490</w:t>
            </w:r>
          </w:p>
        </w:tc>
        <w:tc>
          <w:tcPr>
            <w:tcW w:w="992" w:type="dxa"/>
            <w:tcBorders>
              <w:top w:val="nil"/>
              <w:left w:val="nil"/>
              <w:bottom w:val="single" w:sz="8" w:space="0" w:color="auto"/>
              <w:right w:val="single" w:sz="4" w:space="0" w:color="auto"/>
            </w:tcBorders>
            <w:shd w:val="clear" w:color="auto" w:fill="BFBFBF" w:themeFill="background1" w:themeFillShade="BF"/>
            <w:vAlign w:val="bottom"/>
            <w:hideMark/>
          </w:tcPr>
          <w:p w14:paraId="51344D86" w14:textId="0CDC9DBA"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sz w:val="16"/>
                <w:szCs w:val="16"/>
              </w:rPr>
              <w:t>525 436</w:t>
            </w:r>
          </w:p>
        </w:tc>
        <w:tc>
          <w:tcPr>
            <w:tcW w:w="993" w:type="dxa"/>
            <w:tcBorders>
              <w:top w:val="nil"/>
              <w:left w:val="nil"/>
              <w:bottom w:val="single" w:sz="8" w:space="0" w:color="auto"/>
              <w:right w:val="single" w:sz="4" w:space="0" w:color="auto"/>
            </w:tcBorders>
            <w:shd w:val="clear" w:color="auto" w:fill="D0B9AE"/>
            <w:vAlign w:val="bottom"/>
            <w:hideMark/>
          </w:tcPr>
          <w:p w14:paraId="5E8EF694" w14:textId="188DC341" w:rsidR="005F4FD2" w:rsidRPr="005F4FD2" w:rsidRDefault="005F4FD2" w:rsidP="005F4FD2">
            <w:pPr>
              <w:spacing w:after="0" w:line="240" w:lineRule="auto"/>
              <w:jc w:val="right"/>
              <w:rPr>
                <w:rFonts w:ascii="Arial" w:eastAsia="Times New Roman" w:hAnsi="Arial" w:cs="Arial"/>
                <w:sz w:val="16"/>
                <w:szCs w:val="16"/>
                <w:lang w:eastAsia="et-EE"/>
              </w:rPr>
            </w:pPr>
            <w:r w:rsidRPr="005F4FD2">
              <w:rPr>
                <w:rFonts w:ascii="Arial" w:hAnsi="Arial" w:cs="Arial"/>
                <w:color w:val="9C0006"/>
                <w:sz w:val="16"/>
                <w:szCs w:val="16"/>
              </w:rPr>
              <w:t>-1 890 988</w:t>
            </w:r>
          </w:p>
        </w:tc>
        <w:tc>
          <w:tcPr>
            <w:tcW w:w="992" w:type="dxa"/>
            <w:tcBorders>
              <w:top w:val="single" w:sz="4" w:space="0" w:color="auto"/>
              <w:left w:val="single" w:sz="4" w:space="0" w:color="auto"/>
              <w:bottom w:val="single" w:sz="8" w:space="0" w:color="auto"/>
              <w:right w:val="single" w:sz="4" w:space="0" w:color="auto"/>
            </w:tcBorders>
            <w:shd w:val="clear" w:color="auto" w:fill="D0B9AE"/>
            <w:vAlign w:val="bottom"/>
            <w:hideMark/>
          </w:tcPr>
          <w:p w14:paraId="2D9670FF" w14:textId="33E3904C" w:rsidR="005F4FD2" w:rsidRPr="005F4FD2" w:rsidRDefault="005F4FD2" w:rsidP="005F4FD2">
            <w:pPr>
              <w:spacing w:after="0" w:line="240" w:lineRule="auto"/>
              <w:jc w:val="right"/>
              <w:rPr>
                <w:rFonts w:ascii="Arial" w:eastAsia="Times New Roman" w:hAnsi="Arial" w:cs="Arial"/>
                <w:color w:val="9C0006"/>
                <w:sz w:val="16"/>
                <w:szCs w:val="16"/>
                <w:lang w:eastAsia="et-EE"/>
              </w:rPr>
            </w:pPr>
            <w:r w:rsidRPr="005F4FD2">
              <w:rPr>
                <w:rFonts w:ascii="Arial" w:hAnsi="Arial" w:cs="Arial"/>
                <w:color w:val="9C0006"/>
                <w:sz w:val="16"/>
                <w:szCs w:val="16"/>
              </w:rPr>
              <w:t>-2 570 986</w:t>
            </w:r>
          </w:p>
        </w:tc>
        <w:tc>
          <w:tcPr>
            <w:tcW w:w="1019" w:type="dxa"/>
            <w:tcBorders>
              <w:top w:val="single" w:sz="4" w:space="0" w:color="auto"/>
              <w:left w:val="single" w:sz="4" w:space="0" w:color="auto"/>
              <w:bottom w:val="single" w:sz="8" w:space="0" w:color="auto"/>
              <w:right w:val="single" w:sz="8" w:space="0" w:color="auto"/>
            </w:tcBorders>
            <w:shd w:val="clear" w:color="auto" w:fill="D0B9AE"/>
            <w:vAlign w:val="bottom"/>
            <w:hideMark/>
          </w:tcPr>
          <w:p w14:paraId="7F79A952" w14:textId="3847455C" w:rsidR="005F4FD2" w:rsidRPr="005F4FD2" w:rsidRDefault="005F4FD2" w:rsidP="005F4FD2">
            <w:pPr>
              <w:spacing w:after="0" w:line="240" w:lineRule="auto"/>
              <w:jc w:val="right"/>
              <w:rPr>
                <w:rFonts w:ascii="Arial" w:eastAsia="Times New Roman" w:hAnsi="Arial" w:cs="Arial"/>
                <w:color w:val="9C0006"/>
                <w:sz w:val="16"/>
                <w:szCs w:val="16"/>
                <w:lang w:eastAsia="et-EE"/>
              </w:rPr>
            </w:pPr>
            <w:r w:rsidRPr="005F4FD2">
              <w:rPr>
                <w:rFonts w:ascii="Arial" w:hAnsi="Arial" w:cs="Arial"/>
                <w:color w:val="9C0006"/>
                <w:sz w:val="16"/>
                <w:szCs w:val="16"/>
              </w:rPr>
              <w:t>-3 596 657</w:t>
            </w:r>
          </w:p>
        </w:tc>
      </w:tr>
    </w:tbl>
    <w:p w14:paraId="55F28658" w14:textId="56969520" w:rsidR="00C6330C" w:rsidRPr="00016A55" w:rsidRDefault="008D04DF" w:rsidP="00E87F0C">
      <w:pPr>
        <w:pStyle w:val="Pealkiri1"/>
        <w:spacing w:after="240"/>
        <w:rPr>
          <w:color w:val="FFFF00"/>
        </w:rPr>
      </w:pPr>
      <w:bookmarkStart w:id="29" w:name="_Toc78291458"/>
      <w:bookmarkStart w:id="30" w:name="_Toc176852427"/>
      <w:r>
        <w:lastRenderedPageBreak/>
        <w:t>4.</w:t>
      </w:r>
      <w:r w:rsidR="0032697A">
        <w:t>10</w:t>
      </w:r>
      <w:r>
        <w:t xml:space="preserve"> </w:t>
      </w:r>
      <w:r w:rsidR="003E4D8C">
        <w:t xml:space="preserve"> </w:t>
      </w:r>
      <w:r w:rsidR="00C6330C" w:rsidRPr="00C648B1">
        <w:t>Kokkuvõte</w:t>
      </w:r>
      <w:bookmarkEnd w:id="29"/>
      <w:bookmarkEnd w:id="30"/>
    </w:p>
    <w:p w14:paraId="5418B33C" w14:textId="45F6C344" w:rsidR="007E39A1" w:rsidRPr="002B5D0E" w:rsidRDefault="007E39A1" w:rsidP="002B5D0E">
      <w:pPr>
        <w:jc w:val="both"/>
        <w:rPr>
          <w:rFonts w:ascii="Times New Roman" w:hAnsi="Times New Roman" w:cs="Times New Roman"/>
          <w:sz w:val="24"/>
          <w:szCs w:val="24"/>
        </w:rPr>
      </w:pPr>
      <w:r w:rsidRPr="002B5D0E">
        <w:rPr>
          <w:rFonts w:ascii="Times New Roman" w:hAnsi="Times New Roman" w:cs="Times New Roman"/>
          <w:sz w:val="24"/>
          <w:szCs w:val="24"/>
        </w:rPr>
        <w:t>Eelarvestrateegias on antud ülevaade Kuusalu valla eelarve tuludest, kuludest, investeerimis- ja finantseerimistegevusest</w:t>
      </w:r>
      <w:r w:rsidR="000B39DA">
        <w:rPr>
          <w:rFonts w:ascii="Times New Roman" w:hAnsi="Times New Roman" w:cs="Times New Roman"/>
          <w:sz w:val="24"/>
          <w:szCs w:val="24"/>
        </w:rPr>
        <w:t xml:space="preserve"> ning likviidsetest varadest</w:t>
      </w:r>
      <w:r w:rsidRPr="002B5D0E">
        <w:rPr>
          <w:rFonts w:ascii="Times New Roman" w:hAnsi="Times New Roman" w:cs="Times New Roman"/>
          <w:sz w:val="24"/>
          <w:szCs w:val="24"/>
        </w:rPr>
        <w:t xml:space="preserve"> aastatel 20</w:t>
      </w:r>
      <w:r w:rsidR="00E87F0C" w:rsidRPr="002B5D0E">
        <w:rPr>
          <w:rFonts w:ascii="Times New Roman" w:hAnsi="Times New Roman" w:cs="Times New Roman"/>
          <w:sz w:val="24"/>
          <w:szCs w:val="24"/>
        </w:rPr>
        <w:t>2</w:t>
      </w:r>
      <w:r w:rsidR="00393237">
        <w:rPr>
          <w:rFonts w:ascii="Times New Roman" w:hAnsi="Times New Roman" w:cs="Times New Roman"/>
          <w:sz w:val="24"/>
          <w:szCs w:val="24"/>
        </w:rPr>
        <w:t>5</w:t>
      </w:r>
      <w:r w:rsidRPr="002B5D0E">
        <w:rPr>
          <w:rFonts w:ascii="Times New Roman" w:hAnsi="Times New Roman" w:cs="Times New Roman"/>
          <w:sz w:val="24"/>
          <w:szCs w:val="24"/>
        </w:rPr>
        <w:t>-20</w:t>
      </w:r>
      <w:r w:rsidR="00C812F3" w:rsidRPr="002B5D0E">
        <w:rPr>
          <w:rFonts w:ascii="Times New Roman" w:hAnsi="Times New Roman" w:cs="Times New Roman"/>
          <w:sz w:val="24"/>
          <w:szCs w:val="24"/>
        </w:rPr>
        <w:t>2</w:t>
      </w:r>
      <w:r w:rsidR="00393237">
        <w:rPr>
          <w:rFonts w:ascii="Times New Roman" w:hAnsi="Times New Roman" w:cs="Times New Roman"/>
          <w:sz w:val="24"/>
          <w:szCs w:val="24"/>
        </w:rPr>
        <w:t>6</w:t>
      </w:r>
      <w:r w:rsidRPr="002B5D0E">
        <w:rPr>
          <w:rFonts w:ascii="Times New Roman" w:hAnsi="Times New Roman" w:cs="Times New Roman"/>
          <w:sz w:val="24"/>
          <w:szCs w:val="24"/>
        </w:rPr>
        <w:t xml:space="preserve"> </w:t>
      </w:r>
      <w:r w:rsidR="005C1E0F">
        <w:rPr>
          <w:rFonts w:ascii="Times New Roman" w:hAnsi="Times New Roman" w:cs="Times New Roman"/>
          <w:sz w:val="24"/>
          <w:szCs w:val="24"/>
        </w:rPr>
        <w:t>ja</w:t>
      </w:r>
      <w:r w:rsidRPr="002B5D0E">
        <w:rPr>
          <w:rFonts w:ascii="Times New Roman" w:hAnsi="Times New Roman" w:cs="Times New Roman"/>
          <w:sz w:val="24"/>
          <w:szCs w:val="24"/>
        </w:rPr>
        <w:t xml:space="preserve"> koostatud prognoos</w:t>
      </w:r>
      <w:bookmarkStart w:id="31" w:name="_Hlk525051897"/>
      <w:r w:rsidR="004E6CA9" w:rsidRPr="002B5D0E">
        <w:rPr>
          <w:rFonts w:ascii="Times New Roman" w:hAnsi="Times New Roman" w:cs="Times New Roman"/>
          <w:sz w:val="24"/>
          <w:szCs w:val="24"/>
        </w:rPr>
        <w:t xml:space="preserve">id nelja eelseisva aasta kohta. </w:t>
      </w:r>
      <w:r w:rsidRPr="002B5D0E">
        <w:rPr>
          <w:rFonts w:ascii="Times New Roman" w:hAnsi="Times New Roman" w:cs="Times New Roman"/>
          <w:sz w:val="24"/>
          <w:szCs w:val="24"/>
        </w:rPr>
        <w:t>Eel</w:t>
      </w:r>
      <w:r w:rsidR="00BB150C" w:rsidRPr="002B5D0E">
        <w:rPr>
          <w:rFonts w:ascii="Times New Roman" w:hAnsi="Times New Roman" w:cs="Times New Roman"/>
          <w:sz w:val="24"/>
          <w:szCs w:val="24"/>
        </w:rPr>
        <w:t>arve</w:t>
      </w:r>
      <w:r w:rsidR="004B7D2D" w:rsidRPr="002B5D0E">
        <w:rPr>
          <w:rFonts w:ascii="Times New Roman" w:hAnsi="Times New Roman" w:cs="Times New Roman"/>
          <w:sz w:val="24"/>
          <w:szCs w:val="24"/>
        </w:rPr>
        <w:t>strateegia</w:t>
      </w:r>
      <w:r w:rsidR="00BB150C" w:rsidRPr="002B5D0E">
        <w:rPr>
          <w:rFonts w:ascii="Times New Roman" w:hAnsi="Times New Roman" w:cs="Times New Roman"/>
          <w:sz w:val="24"/>
          <w:szCs w:val="24"/>
        </w:rPr>
        <w:t xml:space="preserve"> on struktureeritud vastava</w:t>
      </w:r>
      <w:r w:rsidRPr="002B5D0E">
        <w:rPr>
          <w:rFonts w:ascii="Times New Roman" w:hAnsi="Times New Roman" w:cs="Times New Roman"/>
          <w:sz w:val="24"/>
          <w:szCs w:val="24"/>
        </w:rPr>
        <w:t>lt kohaliku omavalitsuse üksuse finantsjuhtimise seaduses sätestatule.</w:t>
      </w:r>
    </w:p>
    <w:p w14:paraId="52A0F9C2" w14:textId="1AA27DBA" w:rsidR="007E39A1" w:rsidRPr="002B5D0E" w:rsidRDefault="007E39A1" w:rsidP="002B5D0E">
      <w:pPr>
        <w:jc w:val="both"/>
        <w:rPr>
          <w:rFonts w:ascii="Times New Roman" w:hAnsi="Times New Roman" w:cs="Times New Roman"/>
          <w:sz w:val="24"/>
          <w:szCs w:val="24"/>
        </w:rPr>
      </w:pPr>
      <w:r w:rsidRPr="002B5D0E">
        <w:rPr>
          <w:rFonts w:ascii="Times New Roman" w:hAnsi="Times New Roman" w:cs="Times New Roman"/>
          <w:sz w:val="24"/>
          <w:szCs w:val="24"/>
        </w:rPr>
        <w:t>Käesoleva eelarvestrateegiaga suudab Kuusalu vald täita finantsdistsipliini tingimusi vastavalt R</w:t>
      </w:r>
      <w:r w:rsidR="00393237">
        <w:rPr>
          <w:rFonts w:ascii="Times New Roman" w:hAnsi="Times New Roman" w:cs="Times New Roman"/>
          <w:sz w:val="24"/>
          <w:szCs w:val="24"/>
        </w:rPr>
        <w:t>egionaal- ja Põllumajandusminis</w:t>
      </w:r>
      <w:r w:rsidR="00966867">
        <w:rPr>
          <w:rFonts w:ascii="Times New Roman" w:hAnsi="Times New Roman" w:cs="Times New Roman"/>
          <w:sz w:val="24"/>
          <w:szCs w:val="24"/>
        </w:rPr>
        <w:t>teeriumi poolt</w:t>
      </w:r>
      <w:r w:rsidRPr="002B5D0E">
        <w:rPr>
          <w:rFonts w:ascii="Times New Roman" w:hAnsi="Times New Roman" w:cs="Times New Roman"/>
          <w:sz w:val="24"/>
          <w:szCs w:val="24"/>
        </w:rPr>
        <w:t xml:space="preserve"> kehtestatud normatiividele. Kuusalu vald on finantssituatsioonis, mis võimaldab teha järgneval neljal aastal valla arenguks vajalik</w:t>
      </w:r>
      <w:r w:rsidR="004E6CA9" w:rsidRPr="002B5D0E">
        <w:rPr>
          <w:rFonts w:ascii="Times New Roman" w:hAnsi="Times New Roman" w:cs="Times New Roman"/>
          <w:sz w:val="24"/>
          <w:szCs w:val="24"/>
        </w:rPr>
        <w:t>k</w:t>
      </w:r>
      <w:r w:rsidRPr="002B5D0E">
        <w:rPr>
          <w:rFonts w:ascii="Times New Roman" w:hAnsi="Times New Roman" w:cs="Times New Roman"/>
          <w:sz w:val="24"/>
          <w:szCs w:val="24"/>
        </w:rPr>
        <w:t>e investeeringuid</w:t>
      </w:r>
      <w:r w:rsidR="00724A99" w:rsidRPr="002B5D0E">
        <w:rPr>
          <w:rFonts w:ascii="Times New Roman" w:hAnsi="Times New Roman" w:cs="Times New Roman"/>
          <w:sz w:val="24"/>
          <w:szCs w:val="24"/>
        </w:rPr>
        <w:t xml:space="preserve"> ja </w:t>
      </w:r>
      <w:r w:rsidRPr="002B5D0E">
        <w:rPr>
          <w:rFonts w:ascii="Times New Roman" w:hAnsi="Times New Roman" w:cs="Times New Roman"/>
          <w:sz w:val="24"/>
          <w:szCs w:val="24"/>
        </w:rPr>
        <w:t>pakkuda teenuseid</w:t>
      </w:r>
      <w:r w:rsidR="00724A99" w:rsidRPr="002B5D0E">
        <w:rPr>
          <w:rFonts w:ascii="Times New Roman" w:hAnsi="Times New Roman" w:cs="Times New Roman"/>
          <w:sz w:val="24"/>
          <w:szCs w:val="24"/>
        </w:rPr>
        <w:t>.</w:t>
      </w:r>
      <w:r w:rsidRPr="002B5D0E">
        <w:rPr>
          <w:rFonts w:ascii="Times New Roman" w:hAnsi="Times New Roman" w:cs="Times New Roman"/>
          <w:sz w:val="24"/>
          <w:szCs w:val="24"/>
        </w:rPr>
        <w:t xml:space="preserve"> </w:t>
      </w:r>
      <w:bookmarkEnd w:id="31"/>
      <w:r w:rsidR="000B6E04" w:rsidRPr="002B5D0E">
        <w:rPr>
          <w:rFonts w:ascii="Times New Roman" w:hAnsi="Times New Roman" w:cs="Times New Roman"/>
          <w:sz w:val="24"/>
          <w:szCs w:val="24"/>
        </w:rPr>
        <w:t>Kuusalu vald on tundlik väliskeskkonnast tulenevatele mõjuteguritele</w:t>
      </w:r>
      <w:r w:rsidR="00E87F0C" w:rsidRPr="002B5D0E">
        <w:rPr>
          <w:rFonts w:ascii="Times New Roman" w:hAnsi="Times New Roman" w:cs="Times New Roman"/>
          <w:sz w:val="24"/>
          <w:szCs w:val="24"/>
        </w:rPr>
        <w:t xml:space="preserve">, nii </w:t>
      </w:r>
      <w:r w:rsidR="000B6E04" w:rsidRPr="002B5D0E">
        <w:rPr>
          <w:rFonts w:ascii="Times New Roman" w:hAnsi="Times New Roman" w:cs="Times New Roman"/>
          <w:sz w:val="24"/>
          <w:szCs w:val="24"/>
        </w:rPr>
        <w:t>eelarvetulude võimalikule vähenemisele</w:t>
      </w:r>
      <w:r w:rsidR="00E87F0C" w:rsidRPr="002B5D0E">
        <w:rPr>
          <w:rFonts w:ascii="Times New Roman" w:hAnsi="Times New Roman" w:cs="Times New Roman"/>
          <w:sz w:val="24"/>
          <w:szCs w:val="24"/>
        </w:rPr>
        <w:t xml:space="preserve"> ja eelarv</w:t>
      </w:r>
      <w:r w:rsidR="0041622E">
        <w:rPr>
          <w:rFonts w:ascii="Times New Roman" w:hAnsi="Times New Roman" w:cs="Times New Roman"/>
          <w:sz w:val="24"/>
          <w:szCs w:val="24"/>
        </w:rPr>
        <w:t>e</w:t>
      </w:r>
      <w:r w:rsidR="00E87F0C" w:rsidRPr="002B5D0E">
        <w:rPr>
          <w:rFonts w:ascii="Times New Roman" w:hAnsi="Times New Roman" w:cs="Times New Roman"/>
          <w:sz w:val="24"/>
          <w:szCs w:val="24"/>
        </w:rPr>
        <w:t>kulude võimalikule kasvule.</w:t>
      </w:r>
    </w:p>
    <w:sectPr w:rsidR="007E39A1" w:rsidRPr="002B5D0E" w:rsidSect="004B7C12">
      <w:footerReference w:type="default" r:id="rId10"/>
      <w:pgSz w:w="11906" w:h="16838"/>
      <w:pgMar w:top="1276"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D0E7A" w14:textId="77777777" w:rsidR="00B44284" w:rsidRDefault="00B44284" w:rsidP="00C801ED">
      <w:pPr>
        <w:spacing w:after="0" w:line="240" w:lineRule="auto"/>
      </w:pPr>
      <w:r>
        <w:separator/>
      </w:r>
    </w:p>
  </w:endnote>
  <w:endnote w:type="continuationSeparator" w:id="0">
    <w:p w14:paraId="57EF9E49" w14:textId="77777777" w:rsidR="00B44284" w:rsidRDefault="00B44284" w:rsidP="00C80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Condensed">
    <w:charset w:val="00"/>
    <w:family w:val="auto"/>
    <w:pitch w:val="variable"/>
    <w:sig w:usb0="E0000AFF" w:usb1="5000217F" w:usb2="00000021"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668548"/>
      <w:docPartObj>
        <w:docPartGallery w:val="Page Numbers (Bottom of Page)"/>
        <w:docPartUnique/>
      </w:docPartObj>
    </w:sdtPr>
    <w:sdtContent>
      <w:p w14:paraId="2EA0E589" w14:textId="77777777" w:rsidR="00612130" w:rsidRDefault="00612130">
        <w:pPr>
          <w:pStyle w:val="Jalus"/>
          <w:jc w:val="right"/>
        </w:pPr>
        <w:r>
          <w:fldChar w:fldCharType="begin"/>
        </w:r>
        <w:r>
          <w:instrText>PAGE   \* MERGEFORMAT</w:instrText>
        </w:r>
        <w:r>
          <w:fldChar w:fldCharType="separate"/>
        </w:r>
        <w:r>
          <w:t>2</w:t>
        </w:r>
        <w:r>
          <w:fldChar w:fldCharType="end"/>
        </w:r>
      </w:p>
    </w:sdtContent>
  </w:sdt>
  <w:p w14:paraId="6D928B57" w14:textId="77777777" w:rsidR="00612130" w:rsidRDefault="0061213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63923" w14:textId="77777777" w:rsidR="00B44284" w:rsidRDefault="00B44284" w:rsidP="00C801ED">
      <w:pPr>
        <w:spacing w:after="0" w:line="240" w:lineRule="auto"/>
      </w:pPr>
      <w:r>
        <w:separator/>
      </w:r>
    </w:p>
  </w:footnote>
  <w:footnote w:type="continuationSeparator" w:id="0">
    <w:p w14:paraId="7D571714" w14:textId="77777777" w:rsidR="00B44284" w:rsidRDefault="00B44284" w:rsidP="00C801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420E5FFC"/>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11F2FCF"/>
    <w:multiLevelType w:val="hybridMultilevel"/>
    <w:tmpl w:val="4AD67E8E"/>
    <w:lvl w:ilvl="0" w:tplc="0D8C0D5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E1B4B4C"/>
    <w:multiLevelType w:val="hybridMultilevel"/>
    <w:tmpl w:val="E918F94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ED36528"/>
    <w:multiLevelType w:val="hybridMultilevel"/>
    <w:tmpl w:val="F5FA226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0EED560F"/>
    <w:multiLevelType w:val="hybridMultilevel"/>
    <w:tmpl w:val="E91A3B4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1A64FBF"/>
    <w:multiLevelType w:val="multilevel"/>
    <w:tmpl w:val="FB8E1E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40F2F53"/>
    <w:multiLevelType w:val="multilevel"/>
    <w:tmpl w:val="7252132E"/>
    <w:lvl w:ilvl="0">
      <w:start w:val="4"/>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6DD4E59"/>
    <w:multiLevelType w:val="hybridMultilevel"/>
    <w:tmpl w:val="F6B40CC8"/>
    <w:lvl w:ilvl="0" w:tplc="FD8EE4E0">
      <w:numFmt w:val="bullet"/>
      <w:lvlText w:val="•"/>
      <w:lvlJc w:val="left"/>
      <w:pPr>
        <w:ind w:left="710" w:hanging="710"/>
      </w:pPr>
      <w:rPr>
        <w:rFonts w:ascii="Roboto Condensed" w:eastAsiaTheme="minorHAnsi" w:hAnsi="Roboto Condensed" w:cstheme="minorBidi"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8" w15:restartNumberingAfterBreak="0">
    <w:nsid w:val="175436F1"/>
    <w:multiLevelType w:val="hybridMultilevel"/>
    <w:tmpl w:val="1248A6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1A055524"/>
    <w:multiLevelType w:val="hybridMultilevel"/>
    <w:tmpl w:val="046AB9F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1C884D6D"/>
    <w:multiLevelType w:val="hybridMultilevel"/>
    <w:tmpl w:val="8D2C41C2"/>
    <w:lvl w:ilvl="0" w:tplc="76948024">
      <w:start w:val="4"/>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1DA61158"/>
    <w:multiLevelType w:val="hybridMultilevel"/>
    <w:tmpl w:val="45985492"/>
    <w:lvl w:ilvl="0" w:tplc="0425000F">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239A0578"/>
    <w:multiLevelType w:val="multilevel"/>
    <w:tmpl w:val="D5C22F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68C7FBA"/>
    <w:multiLevelType w:val="hybridMultilevel"/>
    <w:tmpl w:val="AC782A42"/>
    <w:lvl w:ilvl="0" w:tplc="04250001">
      <w:start w:val="1"/>
      <w:numFmt w:val="bullet"/>
      <w:lvlText w:val=""/>
      <w:lvlJc w:val="left"/>
      <w:pPr>
        <w:ind w:left="360" w:hanging="360"/>
      </w:pPr>
      <w:rPr>
        <w:rFonts w:ascii="Symbol" w:hAnsi="Symbol"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4" w15:restartNumberingAfterBreak="0">
    <w:nsid w:val="281E4654"/>
    <w:multiLevelType w:val="hybridMultilevel"/>
    <w:tmpl w:val="6DA6F2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323433A4"/>
    <w:multiLevelType w:val="hybridMultilevel"/>
    <w:tmpl w:val="51EC434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338A768A"/>
    <w:multiLevelType w:val="hybridMultilevel"/>
    <w:tmpl w:val="9E7C8FDC"/>
    <w:lvl w:ilvl="0" w:tplc="286E6CF0">
      <w:start w:val="400"/>
      <w:numFmt w:val="decimal"/>
      <w:lvlText w:val="%1"/>
      <w:lvlJc w:val="left"/>
      <w:pPr>
        <w:ind w:left="720" w:hanging="360"/>
      </w:pPr>
      <w:rPr>
        <w:rFonts w:eastAsiaTheme="minorHAnsi" w:hint="default"/>
        <w:sz w:val="2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3D5404FE"/>
    <w:multiLevelType w:val="hybridMultilevel"/>
    <w:tmpl w:val="665A087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3DB50F30"/>
    <w:multiLevelType w:val="hybridMultilevel"/>
    <w:tmpl w:val="01E27FD2"/>
    <w:lvl w:ilvl="0" w:tplc="EDDA8B8C">
      <w:start w:val="2"/>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40885518"/>
    <w:multiLevelType w:val="hybridMultilevel"/>
    <w:tmpl w:val="73142B6C"/>
    <w:lvl w:ilvl="0" w:tplc="853A88B8">
      <w:start w:val="137"/>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44650D80"/>
    <w:multiLevelType w:val="hybridMultilevel"/>
    <w:tmpl w:val="6752241C"/>
    <w:lvl w:ilvl="0" w:tplc="4330F422">
      <w:start w:val="216"/>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48D60304"/>
    <w:multiLevelType w:val="hybridMultilevel"/>
    <w:tmpl w:val="6BE0CF6C"/>
    <w:lvl w:ilvl="0" w:tplc="850A435C">
      <w:start w:val="100"/>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4CB346E3"/>
    <w:multiLevelType w:val="multilevel"/>
    <w:tmpl w:val="BFB63CF8"/>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4CF809B0"/>
    <w:multiLevelType w:val="hybridMultilevel"/>
    <w:tmpl w:val="3ECC723A"/>
    <w:lvl w:ilvl="0" w:tplc="AD7AAF4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54550759"/>
    <w:multiLevelType w:val="hybridMultilevel"/>
    <w:tmpl w:val="1D8AAE4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62D26BDC"/>
    <w:multiLevelType w:val="multilevel"/>
    <w:tmpl w:val="5D24AD8C"/>
    <w:lvl w:ilvl="0">
      <w:start w:val="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43D5131"/>
    <w:multiLevelType w:val="multilevel"/>
    <w:tmpl w:val="2B945182"/>
    <w:lvl w:ilvl="0">
      <w:start w:val="1"/>
      <w:numFmt w:val="decimal"/>
      <w:lvlText w:val="%1."/>
      <w:lvlJc w:val="left"/>
      <w:pPr>
        <w:ind w:left="1494"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69A23DCA"/>
    <w:multiLevelType w:val="hybridMultilevel"/>
    <w:tmpl w:val="768C7B2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6A700650"/>
    <w:multiLevelType w:val="hybridMultilevel"/>
    <w:tmpl w:val="A25E8932"/>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9" w15:restartNumberingAfterBreak="0">
    <w:nsid w:val="6BBE36F0"/>
    <w:multiLevelType w:val="hybridMultilevel"/>
    <w:tmpl w:val="912CDEE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6BD62D62"/>
    <w:multiLevelType w:val="multilevel"/>
    <w:tmpl w:val="F37EE51E"/>
    <w:lvl w:ilvl="0">
      <w:start w:val="1"/>
      <w:numFmt w:val="decimal"/>
      <w:lvlText w:val="%1."/>
      <w:lvlJc w:val="left"/>
      <w:pPr>
        <w:ind w:left="720" w:hanging="360"/>
      </w:p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lowerLetter"/>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6BEE57F5"/>
    <w:multiLevelType w:val="hybridMultilevel"/>
    <w:tmpl w:val="36CC7D6A"/>
    <w:lvl w:ilvl="0" w:tplc="6D1A1D8E">
      <w:start w:val="1"/>
      <w:numFmt w:val="decimal"/>
      <w:lvlText w:val="%1."/>
      <w:lvlJc w:val="left"/>
      <w:pPr>
        <w:ind w:left="720" w:hanging="360"/>
      </w:pPr>
      <w:rPr>
        <w:rFonts w:eastAsiaTheme="minorHAnsi" w:cs="Times New Roman" w:hint="default"/>
        <w:b w:val="0"/>
        <w:sz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6CA013D6"/>
    <w:multiLevelType w:val="hybridMultilevel"/>
    <w:tmpl w:val="116CCE9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76F32089"/>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7745F1E"/>
    <w:multiLevelType w:val="hybridMultilevel"/>
    <w:tmpl w:val="8138E098"/>
    <w:lvl w:ilvl="0" w:tplc="342E4AD0">
      <w:start w:val="346"/>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77AA7A06"/>
    <w:multiLevelType w:val="hybridMultilevel"/>
    <w:tmpl w:val="04C07C2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6" w15:restartNumberingAfterBreak="0">
    <w:nsid w:val="782C0589"/>
    <w:multiLevelType w:val="hybridMultilevel"/>
    <w:tmpl w:val="47260566"/>
    <w:lvl w:ilvl="0" w:tplc="E960BB20">
      <w:start w:val="550"/>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7" w15:restartNumberingAfterBreak="0">
    <w:nsid w:val="785A5633"/>
    <w:multiLevelType w:val="hybridMultilevel"/>
    <w:tmpl w:val="74D6D96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385690044">
    <w:abstractNumId w:val="5"/>
  </w:num>
  <w:num w:numId="2" w16cid:durableId="923107029">
    <w:abstractNumId w:val="31"/>
  </w:num>
  <w:num w:numId="3" w16cid:durableId="2072264812">
    <w:abstractNumId w:val="33"/>
  </w:num>
  <w:num w:numId="4" w16cid:durableId="451749979">
    <w:abstractNumId w:val="32"/>
  </w:num>
  <w:num w:numId="5" w16cid:durableId="764694111">
    <w:abstractNumId w:val="18"/>
  </w:num>
  <w:num w:numId="6" w16cid:durableId="1618491174">
    <w:abstractNumId w:val="2"/>
  </w:num>
  <w:num w:numId="7" w16cid:durableId="2146969844">
    <w:abstractNumId w:val="14"/>
  </w:num>
  <w:num w:numId="8" w16cid:durableId="19403197">
    <w:abstractNumId w:val="4"/>
  </w:num>
  <w:num w:numId="9" w16cid:durableId="790248081">
    <w:abstractNumId w:val="24"/>
  </w:num>
  <w:num w:numId="10" w16cid:durableId="1544245900">
    <w:abstractNumId w:val="37"/>
  </w:num>
  <w:num w:numId="11" w16cid:durableId="1938323011">
    <w:abstractNumId w:val="3"/>
  </w:num>
  <w:num w:numId="12" w16cid:durableId="341905247">
    <w:abstractNumId w:val="8"/>
  </w:num>
  <w:num w:numId="13" w16cid:durableId="1136948684">
    <w:abstractNumId w:val="36"/>
  </w:num>
  <w:num w:numId="14" w16cid:durableId="796097070">
    <w:abstractNumId w:val="23"/>
  </w:num>
  <w:num w:numId="15" w16cid:durableId="530923851">
    <w:abstractNumId w:val="20"/>
  </w:num>
  <w:num w:numId="16" w16cid:durableId="134104481">
    <w:abstractNumId w:val="35"/>
  </w:num>
  <w:num w:numId="17" w16cid:durableId="1317371638">
    <w:abstractNumId w:val="13"/>
  </w:num>
  <w:num w:numId="18" w16cid:durableId="878012523">
    <w:abstractNumId w:val="29"/>
  </w:num>
  <w:num w:numId="19" w16cid:durableId="1200972143">
    <w:abstractNumId w:val="10"/>
  </w:num>
  <w:num w:numId="20" w16cid:durableId="1043287599">
    <w:abstractNumId w:val="1"/>
  </w:num>
  <w:num w:numId="21" w16cid:durableId="948968473">
    <w:abstractNumId w:val="27"/>
  </w:num>
  <w:num w:numId="22" w16cid:durableId="1579827282">
    <w:abstractNumId w:val="34"/>
  </w:num>
  <w:num w:numId="23" w16cid:durableId="1704670860">
    <w:abstractNumId w:val="26"/>
  </w:num>
  <w:num w:numId="24" w16cid:durableId="240650192">
    <w:abstractNumId w:val="12"/>
  </w:num>
  <w:num w:numId="25" w16cid:durableId="1695577369">
    <w:abstractNumId w:val="11"/>
  </w:num>
  <w:num w:numId="26" w16cid:durableId="1650789313">
    <w:abstractNumId w:val="22"/>
  </w:num>
  <w:num w:numId="27" w16cid:durableId="1931889775">
    <w:abstractNumId w:val="21"/>
  </w:num>
  <w:num w:numId="28" w16cid:durableId="699598204">
    <w:abstractNumId w:val="28"/>
  </w:num>
  <w:num w:numId="29" w16cid:durableId="114183704">
    <w:abstractNumId w:val="30"/>
  </w:num>
  <w:num w:numId="30" w16cid:durableId="1420517266">
    <w:abstractNumId w:val="15"/>
  </w:num>
  <w:num w:numId="31" w16cid:durableId="1114207611">
    <w:abstractNumId w:val="0"/>
  </w:num>
  <w:num w:numId="32" w16cid:durableId="64646083">
    <w:abstractNumId w:val="9"/>
  </w:num>
  <w:num w:numId="33" w16cid:durableId="2122070176">
    <w:abstractNumId w:val="7"/>
  </w:num>
  <w:num w:numId="34" w16cid:durableId="950624741">
    <w:abstractNumId w:val="25"/>
  </w:num>
  <w:num w:numId="35" w16cid:durableId="268775737">
    <w:abstractNumId w:val="16"/>
  </w:num>
  <w:num w:numId="36" w16cid:durableId="153834939">
    <w:abstractNumId w:val="6"/>
  </w:num>
  <w:num w:numId="37" w16cid:durableId="1045830068">
    <w:abstractNumId w:val="19"/>
  </w:num>
  <w:num w:numId="38" w16cid:durableId="145903299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B68"/>
    <w:rsid w:val="00003C0B"/>
    <w:rsid w:val="00003F2B"/>
    <w:rsid w:val="000051DD"/>
    <w:rsid w:val="0000556F"/>
    <w:rsid w:val="000079B1"/>
    <w:rsid w:val="00007C08"/>
    <w:rsid w:val="00010BCB"/>
    <w:rsid w:val="00016A55"/>
    <w:rsid w:val="00021AD7"/>
    <w:rsid w:val="00021EA6"/>
    <w:rsid w:val="000224C5"/>
    <w:rsid w:val="00023497"/>
    <w:rsid w:val="00024C7B"/>
    <w:rsid w:val="00024DDF"/>
    <w:rsid w:val="000269A8"/>
    <w:rsid w:val="00032E74"/>
    <w:rsid w:val="000428B6"/>
    <w:rsid w:val="00042DC8"/>
    <w:rsid w:val="000468CE"/>
    <w:rsid w:val="00046F73"/>
    <w:rsid w:val="00053521"/>
    <w:rsid w:val="00056500"/>
    <w:rsid w:val="0005734B"/>
    <w:rsid w:val="000577E1"/>
    <w:rsid w:val="000616FD"/>
    <w:rsid w:val="00065B0D"/>
    <w:rsid w:val="00070157"/>
    <w:rsid w:val="0007062D"/>
    <w:rsid w:val="0007121B"/>
    <w:rsid w:val="000726DB"/>
    <w:rsid w:val="00073665"/>
    <w:rsid w:val="00075084"/>
    <w:rsid w:val="00075692"/>
    <w:rsid w:val="0007620B"/>
    <w:rsid w:val="0007797C"/>
    <w:rsid w:val="000810AA"/>
    <w:rsid w:val="00084118"/>
    <w:rsid w:val="00085E73"/>
    <w:rsid w:val="00090BF4"/>
    <w:rsid w:val="00092B68"/>
    <w:rsid w:val="00094230"/>
    <w:rsid w:val="000945FF"/>
    <w:rsid w:val="00096DC8"/>
    <w:rsid w:val="000979B5"/>
    <w:rsid w:val="000A216E"/>
    <w:rsid w:val="000A50D0"/>
    <w:rsid w:val="000A5344"/>
    <w:rsid w:val="000A59A5"/>
    <w:rsid w:val="000B1492"/>
    <w:rsid w:val="000B39DA"/>
    <w:rsid w:val="000B6E04"/>
    <w:rsid w:val="000C0775"/>
    <w:rsid w:val="000C0E82"/>
    <w:rsid w:val="000C1A0E"/>
    <w:rsid w:val="000C1FB6"/>
    <w:rsid w:val="000C43B2"/>
    <w:rsid w:val="000C4BCE"/>
    <w:rsid w:val="000C502D"/>
    <w:rsid w:val="000C5B68"/>
    <w:rsid w:val="000C69C1"/>
    <w:rsid w:val="000C76E5"/>
    <w:rsid w:val="000D2221"/>
    <w:rsid w:val="000D5241"/>
    <w:rsid w:val="000E5AE8"/>
    <w:rsid w:val="000F0086"/>
    <w:rsid w:val="000F307C"/>
    <w:rsid w:val="000F66A2"/>
    <w:rsid w:val="00101346"/>
    <w:rsid w:val="00103676"/>
    <w:rsid w:val="001111D6"/>
    <w:rsid w:val="001136F1"/>
    <w:rsid w:val="00114D41"/>
    <w:rsid w:val="001160B5"/>
    <w:rsid w:val="0012520D"/>
    <w:rsid w:val="00125ABA"/>
    <w:rsid w:val="0012661B"/>
    <w:rsid w:val="00127C0D"/>
    <w:rsid w:val="00131369"/>
    <w:rsid w:val="0013285D"/>
    <w:rsid w:val="00134FE8"/>
    <w:rsid w:val="00135278"/>
    <w:rsid w:val="001352D7"/>
    <w:rsid w:val="0013563D"/>
    <w:rsid w:val="00143B11"/>
    <w:rsid w:val="00146620"/>
    <w:rsid w:val="00153EE2"/>
    <w:rsid w:val="0015402D"/>
    <w:rsid w:val="001541E1"/>
    <w:rsid w:val="00155212"/>
    <w:rsid w:val="00156950"/>
    <w:rsid w:val="00163CB9"/>
    <w:rsid w:val="00163EB6"/>
    <w:rsid w:val="00166E8F"/>
    <w:rsid w:val="00167E9B"/>
    <w:rsid w:val="0017406F"/>
    <w:rsid w:val="00175932"/>
    <w:rsid w:val="00176F36"/>
    <w:rsid w:val="001849F7"/>
    <w:rsid w:val="001866C2"/>
    <w:rsid w:val="00186DBB"/>
    <w:rsid w:val="00197418"/>
    <w:rsid w:val="00197C27"/>
    <w:rsid w:val="001A183D"/>
    <w:rsid w:val="001A2A86"/>
    <w:rsid w:val="001A35D9"/>
    <w:rsid w:val="001A4498"/>
    <w:rsid w:val="001B49D8"/>
    <w:rsid w:val="001B725A"/>
    <w:rsid w:val="001C6C9A"/>
    <w:rsid w:val="001D2AF8"/>
    <w:rsid w:val="001D356B"/>
    <w:rsid w:val="001D51E0"/>
    <w:rsid w:val="001D5A0C"/>
    <w:rsid w:val="001D6CFA"/>
    <w:rsid w:val="001E023F"/>
    <w:rsid w:val="001E4D78"/>
    <w:rsid w:val="001F03BA"/>
    <w:rsid w:val="001F2DE8"/>
    <w:rsid w:val="001F42B1"/>
    <w:rsid w:val="001F5BBA"/>
    <w:rsid w:val="001F6D2C"/>
    <w:rsid w:val="00200BAB"/>
    <w:rsid w:val="00203CB9"/>
    <w:rsid w:val="0021068B"/>
    <w:rsid w:val="00211BE0"/>
    <w:rsid w:val="002212F4"/>
    <w:rsid w:val="00222CDF"/>
    <w:rsid w:val="00227BE4"/>
    <w:rsid w:val="00230461"/>
    <w:rsid w:val="002309BA"/>
    <w:rsid w:val="00231280"/>
    <w:rsid w:val="002321A9"/>
    <w:rsid w:val="002329A3"/>
    <w:rsid w:val="002329A6"/>
    <w:rsid w:val="00234A22"/>
    <w:rsid w:val="00235B97"/>
    <w:rsid w:val="00236B3A"/>
    <w:rsid w:val="00237D34"/>
    <w:rsid w:val="00246ACC"/>
    <w:rsid w:val="002470A7"/>
    <w:rsid w:val="00247C77"/>
    <w:rsid w:val="00255928"/>
    <w:rsid w:val="00256A44"/>
    <w:rsid w:val="0025748F"/>
    <w:rsid w:val="002609FD"/>
    <w:rsid w:val="002629F4"/>
    <w:rsid w:val="00264068"/>
    <w:rsid w:val="00270FD0"/>
    <w:rsid w:val="00272144"/>
    <w:rsid w:val="00272262"/>
    <w:rsid w:val="002732DF"/>
    <w:rsid w:val="00275B38"/>
    <w:rsid w:val="00277879"/>
    <w:rsid w:val="00281441"/>
    <w:rsid w:val="00281CBA"/>
    <w:rsid w:val="0029062F"/>
    <w:rsid w:val="00290918"/>
    <w:rsid w:val="00296855"/>
    <w:rsid w:val="0029703E"/>
    <w:rsid w:val="00297BA3"/>
    <w:rsid w:val="002A0B9C"/>
    <w:rsid w:val="002A2496"/>
    <w:rsid w:val="002A24F9"/>
    <w:rsid w:val="002A48D3"/>
    <w:rsid w:val="002A5902"/>
    <w:rsid w:val="002A5C5F"/>
    <w:rsid w:val="002B2089"/>
    <w:rsid w:val="002B3907"/>
    <w:rsid w:val="002B4BB8"/>
    <w:rsid w:val="002B5367"/>
    <w:rsid w:val="002B5D0E"/>
    <w:rsid w:val="002B73F8"/>
    <w:rsid w:val="002C4D31"/>
    <w:rsid w:val="002C50F5"/>
    <w:rsid w:val="002D1082"/>
    <w:rsid w:val="002D1753"/>
    <w:rsid w:val="002D23C3"/>
    <w:rsid w:val="002D5CB5"/>
    <w:rsid w:val="002D7629"/>
    <w:rsid w:val="002D7E55"/>
    <w:rsid w:val="002E1AA5"/>
    <w:rsid w:val="002E1EFA"/>
    <w:rsid w:val="002E3089"/>
    <w:rsid w:val="002E38E0"/>
    <w:rsid w:val="002E5F11"/>
    <w:rsid w:val="002F2D37"/>
    <w:rsid w:val="002F42CB"/>
    <w:rsid w:val="002F47D8"/>
    <w:rsid w:val="002F4A81"/>
    <w:rsid w:val="00302C86"/>
    <w:rsid w:val="00304827"/>
    <w:rsid w:val="00305A75"/>
    <w:rsid w:val="00306612"/>
    <w:rsid w:val="003077F5"/>
    <w:rsid w:val="00313353"/>
    <w:rsid w:val="00315CB6"/>
    <w:rsid w:val="00316397"/>
    <w:rsid w:val="00317573"/>
    <w:rsid w:val="00317D1E"/>
    <w:rsid w:val="00320493"/>
    <w:rsid w:val="0032161E"/>
    <w:rsid w:val="0032484C"/>
    <w:rsid w:val="00325647"/>
    <w:rsid w:val="0032697A"/>
    <w:rsid w:val="00330C36"/>
    <w:rsid w:val="00331156"/>
    <w:rsid w:val="00345F52"/>
    <w:rsid w:val="003462C1"/>
    <w:rsid w:val="00350057"/>
    <w:rsid w:val="00353C3A"/>
    <w:rsid w:val="00354FF4"/>
    <w:rsid w:val="003552F5"/>
    <w:rsid w:val="00356490"/>
    <w:rsid w:val="00362D12"/>
    <w:rsid w:val="0037213C"/>
    <w:rsid w:val="00374326"/>
    <w:rsid w:val="00374533"/>
    <w:rsid w:val="00374E87"/>
    <w:rsid w:val="00383A2A"/>
    <w:rsid w:val="00384E78"/>
    <w:rsid w:val="00390E19"/>
    <w:rsid w:val="00393237"/>
    <w:rsid w:val="00393FB2"/>
    <w:rsid w:val="00395F2D"/>
    <w:rsid w:val="00397C7A"/>
    <w:rsid w:val="003A5085"/>
    <w:rsid w:val="003A580C"/>
    <w:rsid w:val="003A6900"/>
    <w:rsid w:val="003B16C5"/>
    <w:rsid w:val="003B4A48"/>
    <w:rsid w:val="003B78A0"/>
    <w:rsid w:val="003C1AE0"/>
    <w:rsid w:val="003C5394"/>
    <w:rsid w:val="003C5D79"/>
    <w:rsid w:val="003C7DDA"/>
    <w:rsid w:val="003D4448"/>
    <w:rsid w:val="003D71C9"/>
    <w:rsid w:val="003D7C45"/>
    <w:rsid w:val="003E316A"/>
    <w:rsid w:val="003E3F0A"/>
    <w:rsid w:val="003E4D8C"/>
    <w:rsid w:val="003F17DB"/>
    <w:rsid w:val="003F180B"/>
    <w:rsid w:val="003F55D5"/>
    <w:rsid w:val="003F63DF"/>
    <w:rsid w:val="003F6CDD"/>
    <w:rsid w:val="00400A1F"/>
    <w:rsid w:val="004027CC"/>
    <w:rsid w:val="00403298"/>
    <w:rsid w:val="0040362A"/>
    <w:rsid w:val="00403BF5"/>
    <w:rsid w:val="00403F8C"/>
    <w:rsid w:val="0040512B"/>
    <w:rsid w:val="00412756"/>
    <w:rsid w:val="00415657"/>
    <w:rsid w:val="0041622E"/>
    <w:rsid w:val="00417055"/>
    <w:rsid w:val="004209BC"/>
    <w:rsid w:val="00423946"/>
    <w:rsid w:val="00450D28"/>
    <w:rsid w:val="00454029"/>
    <w:rsid w:val="0045535D"/>
    <w:rsid w:val="00456205"/>
    <w:rsid w:val="004567EB"/>
    <w:rsid w:val="00464A39"/>
    <w:rsid w:val="00464C74"/>
    <w:rsid w:val="004662F7"/>
    <w:rsid w:val="00467343"/>
    <w:rsid w:val="004771B4"/>
    <w:rsid w:val="00477374"/>
    <w:rsid w:val="00477756"/>
    <w:rsid w:val="00480F02"/>
    <w:rsid w:val="00481464"/>
    <w:rsid w:val="00481C27"/>
    <w:rsid w:val="00481FE8"/>
    <w:rsid w:val="00483883"/>
    <w:rsid w:val="0048522A"/>
    <w:rsid w:val="00486CFB"/>
    <w:rsid w:val="004875A0"/>
    <w:rsid w:val="00491A04"/>
    <w:rsid w:val="004965C7"/>
    <w:rsid w:val="004A1CD7"/>
    <w:rsid w:val="004A32D7"/>
    <w:rsid w:val="004B0101"/>
    <w:rsid w:val="004B26C3"/>
    <w:rsid w:val="004B33E7"/>
    <w:rsid w:val="004B43F4"/>
    <w:rsid w:val="004B4643"/>
    <w:rsid w:val="004B508B"/>
    <w:rsid w:val="004B7C12"/>
    <w:rsid w:val="004B7D2D"/>
    <w:rsid w:val="004C2F88"/>
    <w:rsid w:val="004C403B"/>
    <w:rsid w:val="004C6B75"/>
    <w:rsid w:val="004C6C18"/>
    <w:rsid w:val="004C75F4"/>
    <w:rsid w:val="004C7EB2"/>
    <w:rsid w:val="004D099F"/>
    <w:rsid w:val="004D4775"/>
    <w:rsid w:val="004E0D9B"/>
    <w:rsid w:val="004E13FD"/>
    <w:rsid w:val="004E483F"/>
    <w:rsid w:val="004E6CA9"/>
    <w:rsid w:val="004E706D"/>
    <w:rsid w:val="004F2BFB"/>
    <w:rsid w:val="004F38AF"/>
    <w:rsid w:val="004F59E0"/>
    <w:rsid w:val="00500E27"/>
    <w:rsid w:val="0050257A"/>
    <w:rsid w:val="00503756"/>
    <w:rsid w:val="00504E0A"/>
    <w:rsid w:val="00505884"/>
    <w:rsid w:val="0050776F"/>
    <w:rsid w:val="0051061B"/>
    <w:rsid w:val="005129CC"/>
    <w:rsid w:val="00512FAE"/>
    <w:rsid w:val="00516D4A"/>
    <w:rsid w:val="00520C75"/>
    <w:rsid w:val="0052424F"/>
    <w:rsid w:val="0053057F"/>
    <w:rsid w:val="00531689"/>
    <w:rsid w:val="0053234E"/>
    <w:rsid w:val="00534FDE"/>
    <w:rsid w:val="0053522C"/>
    <w:rsid w:val="005368B9"/>
    <w:rsid w:val="00537450"/>
    <w:rsid w:val="005401D3"/>
    <w:rsid w:val="00540EF2"/>
    <w:rsid w:val="005415FE"/>
    <w:rsid w:val="00541D41"/>
    <w:rsid w:val="00543341"/>
    <w:rsid w:val="0055369C"/>
    <w:rsid w:val="005569DB"/>
    <w:rsid w:val="00560917"/>
    <w:rsid w:val="00562087"/>
    <w:rsid w:val="00563357"/>
    <w:rsid w:val="00574599"/>
    <w:rsid w:val="00575159"/>
    <w:rsid w:val="005777AA"/>
    <w:rsid w:val="005842BC"/>
    <w:rsid w:val="00585086"/>
    <w:rsid w:val="00585809"/>
    <w:rsid w:val="0059780D"/>
    <w:rsid w:val="005A24FC"/>
    <w:rsid w:val="005A4174"/>
    <w:rsid w:val="005A4CC8"/>
    <w:rsid w:val="005A7120"/>
    <w:rsid w:val="005B5890"/>
    <w:rsid w:val="005B58EF"/>
    <w:rsid w:val="005C0A08"/>
    <w:rsid w:val="005C1E0F"/>
    <w:rsid w:val="005C3C18"/>
    <w:rsid w:val="005C5F0C"/>
    <w:rsid w:val="005D0BE9"/>
    <w:rsid w:val="005D3F93"/>
    <w:rsid w:val="005D56EA"/>
    <w:rsid w:val="005D578A"/>
    <w:rsid w:val="005D5B74"/>
    <w:rsid w:val="005E1034"/>
    <w:rsid w:val="005E260D"/>
    <w:rsid w:val="005E3E5A"/>
    <w:rsid w:val="005E7D63"/>
    <w:rsid w:val="005E7EA9"/>
    <w:rsid w:val="005F3B43"/>
    <w:rsid w:val="005F405A"/>
    <w:rsid w:val="005F4FD2"/>
    <w:rsid w:val="006045F1"/>
    <w:rsid w:val="00605C51"/>
    <w:rsid w:val="00610363"/>
    <w:rsid w:val="00612130"/>
    <w:rsid w:val="00613420"/>
    <w:rsid w:val="006138C9"/>
    <w:rsid w:val="0062072B"/>
    <w:rsid w:val="00621064"/>
    <w:rsid w:val="00621D81"/>
    <w:rsid w:val="00626C36"/>
    <w:rsid w:val="00626FBF"/>
    <w:rsid w:val="00627338"/>
    <w:rsid w:val="0063329D"/>
    <w:rsid w:val="006339C4"/>
    <w:rsid w:val="0063454C"/>
    <w:rsid w:val="006357C8"/>
    <w:rsid w:val="006368D4"/>
    <w:rsid w:val="00641D8C"/>
    <w:rsid w:val="0064301E"/>
    <w:rsid w:val="0065616E"/>
    <w:rsid w:val="00660E39"/>
    <w:rsid w:val="00661EB8"/>
    <w:rsid w:val="006664A3"/>
    <w:rsid w:val="00673723"/>
    <w:rsid w:val="00673BBD"/>
    <w:rsid w:val="00674FC1"/>
    <w:rsid w:val="006755F0"/>
    <w:rsid w:val="00684DE4"/>
    <w:rsid w:val="00687159"/>
    <w:rsid w:val="00687898"/>
    <w:rsid w:val="0069036F"/>
    <w:rsid w:val="00691D56"/>
    <w:rsid w:val="00691F8D"/>
    <w:rsid w:val="006925C8"/>
    <w:rsid w:val="006927B1"/>
    <w:rsid w:val="006933AA"/>
    <w:rsid w:val="006938B8"/>
    <w:rsid w:val="00696E80"/>
    <w:rsid w:val="00697DF3"/>
    <w:rsid w:val="006A03FD"/>
    <w:rsid w:val="006A6790"/>
    <w:rsid w:val="006B0A40"/>
    <w:rsid w:val="006B4EC2"/>
    <w:rsid w:val="006B5354"/>
    <w:rsid w:val="006B6CA2"/>
    <w:rsid w:val="006C0FF8"/>
    <w:rsid w:val="006C10D2"/>
    <w:rsid w:val="006C51B6"/>
    <w:rsid w:val="006D2A02"/>
    <w:rsid w:val="006E272D"/>
    <w:rsid w:val="006E2A9B"/>
    <w:rsid w:val="006E38BA"/>
    <w:rsid w:val="006E464D"/>
    <w:rsid w:val="006E60F1"/>
    <w:rsid w:val="006F038E"/>
    <w:rsid w:val="006F1DA3"/>
    <w:rsid w:val="006F6096"/>
    <w:rsid w:val="007023BD"/>
    <w:rsid w:val="00707148"/>
    <w:rsid w:val="00707283"/>
    <w:rsid w:val="007077C4"/>
    <w:rsid w:val="00711303"/>
    <w:rsid w:val="007122FA"/>
    <w:rsid w:val="00712377"/>
    <w:rsid w:val="0071345F"/>
    <w:rsid w:val="0071750C"/>
    <w:rsid w:val="00721F9C"/>
    <w:rsid w:val="00723600"/>
    <w:rsid w:val="007237F3"/>
    <w:rsid w:val="007238C5"/>
    <w:rsid w:val="00724A99"/>
    <w:rsid w:val="007254C2"/>
    <w:rsid w:val="0072601A"/>
    <w:rsid w:val="00727D84"/>
    <w:rsid w:val="007305D8"/>
    <w:rsid w:val="007307F4"/>
    <w:rsid w:val="00733089"/>
    <w:rsid w:val="007364C7"/>
    <w:rsid w:val="00737C93"/>
    <w:rsid w:val="00741F3F"/>
    <w:rsid w:val="00741FB9"/>
    <w:rsid w:val="00744FF5"/>
    <w:rsid w:val="00750F90"/>
    <w:rsid w:val="0075190C"/>
    <w:rsid w:val="00752C1E"/>
    <w:rsid w:val="007539E2"/>
    <w:rsid w:val="0075510C"/>
    <w:rsid w:val="00755E6C"/>
    <w:rsid w:val="00756D3D"/>
    <w:rsid w:val="00760223"/>
    <w:rsid w:val="00760447"/>
    <w:rsid w:val="00770374"/>
    <w:rsid w:val="00773843"/>
    <w:rsid w:val="00773FDA"/>
    <w:rsid w:val="0077520D"/>
    <w:rsid w:val="00775EED"/>
    <w:rsid w:val="00780065"/>
    <w:rsid w:val="00780A49"/>
    <w:rsid w:val="007834A9"/>
    <w:rsid w:val="0078468E"/>
    <w:rsid w:val="00784CEB"/>
    <w:rsid w:val="007856B2"/>
    <w:rsid w:val="0078624F"/>
    <w:rsid w:val="0079007C"/>
    <w:rsid w:val="00791A08"/>
    <w:rsid w:val="00791AFE"/>
    <w:rsid w:val="00793160"/>
    <w:rsid w:val="0079789A"/>
    <w:rsid w:val="007A04D8"/>
    <w:rsid w:val="007A102B"/>
    <w:rsid w:val="007A3188"/>
    <w:rsid w:val="007A5703"/>
    <w:rsid w:val="007A79FD"/>
    <w:rsid w:val="007B0E5C"/>
    <w:rsid w:val="007B4282"/>
    <w:rsid w:val="007B4976"/>
    <w:rsid w:val="007B58B1"/>
    <w:rsid w:val="007B722B"/>
    <w:rsid w:val="007C2419"/>
    <w:rsid w:val="007C516A"/>
    <w:rsid w:val="007C5DF1"/>
    <w:rsid w:val="007D08E3"/>
    <w:rsid w:val="007D1470"/>
    <w:rsid w:val="007D49C2"/>
    <w:rsid w:val="007D60AC"/>
    <w:rsid w:val="007E2FD0"/>
    <w:rsid w:val="007E39A1"/>
    <w:rsid w:val="007E5860"/>
    <w:rsid w:val="007E6856"/>
    <w:rsid w:val="007E6AAD"/>
    <w:rsid w:val="007E7AE9"/>
    <w:rsid w:val="007F006D"/>
    <w:rsid w:val="007F1216"/>
    <w:rsid w:val="007F16E9"/>
    <w:rsid w:val="007F17F6"/>
    <w:rsid w:val="007F4629"/>
    <w:rsid w:val="007F621F"/>
    <w:rsid w:val="007F6A71"/>
    <w:rsid w:val="00802D74"/>
    <w:rsid w:val="00810B4C"/>
    <w:rsid w:val="00816CA9"/>
    <w:rsid w:val="008173F3"/>
    <w:rsid w:val="00821CC1"/>
    <w:rsid w:val="0082324C"/>
    <w:rsid w:val="008302C9"/>
    <w:rsid w:val="008316A2"/>
    <w:rsid w:val="008317F9"/>
    <w:rsid w:val="008418C7"/>
    <w:rsid w:val="00841DAB"/>
    <w:rsid w:val="00842FB8"/>
    <w:rsid w:val="008459E7"/>
    <w:rsid w:val="00846DF4"/>
    <w:rsid w:val="0085009A"/>
    <w:rsid w:val="008502CB"/>
    <w:rsid w:val="00850C0A"/>
    <w:rsid w:val="00851B0F"/>
    <w:rsid w:val="00854515"/>
    <w:rsid w:val="00855ECD"/>
    <w:rsid w:val="00857190"/>
    <w:rsid w:val="00861A67"/>
    <w:rsid w:val="008630AB"/>
    <w:rsid w:val="00865EE9"/>
    <w:rsid w:val="0087052A"/>
    <w:rsid w:val="00875937"/>
    <w:rsid w:val="008841B1"/>
    <w:rsid w:val="00884AD3"/>
    <w:rsid w:val="00886C74"/>
    <w:rsid w:val="008918D7"/>
    <w:rsid w:val="00893B5F"/>
    <w:rsid w:val="00894947"/>
    <w:rsid w:val="00897763"/>
    <w:rsid w:val="008A1743"/>
    <w:rsid w:val="008A248D"/>
    <w:rsid w:val="008A2DE2"/>
    <w:rsid w:val="008A63AC"/>
    <w:rsid w:val="008B1F0D"/>
    <w:rsid w:val="008B3BB6"/>
    <w:rsid w:val="008B4D8B"/>
    <w:rsid w:val="008C0D83"/>
    <w:rsid w:val="008C1942"/>
    <w:rsid w:val="008C2757"/>
    <w:rsid w:val="008C2FF5"/>
    <w:rsid w:val="008C6A13"/>
    <w:rsid w:val="008D04DF"/>
    <w:rsid w:val="008D1682"/>
    <w:rsid w:val="008D2DDC"/>
    <w:rsid w:val="008D4564"/>
    <w:rsid w:val="008D4639"/>
    <w:rsid w:val="008D7065"/>
    <w:rsid w:val="008E0254"/>
    <w:rsid w:val="008E02A7"/>
    <w:rsid w:val="008E2421"/>
    <w:rsid w:val="008E585F"/>
    <w:rsid w:val="008E5BA7"/>
    <w:rsid w:val="008F2F5F"/>
    <w:rsid w:val="008F5666"/>
    <w:rsid w:val="0090172F"/>
    <w:rsid w:val="00901CC8"/>
    <w:rsid w:val="00903C99"/>
    <w:rsid w:val="00907613"/>
    <w:rsid w:val="00907EF4"/>
    <w:rsid w:val="009124B6"/>
    <w:rsid w:val="00912A7D"/>
    <w:rsid w:val="009150F3"/>
    <w:rsid w:val="009222B9"/>
    <w:rsid w:val="009235BE"/>
    <w:rsid w:val="00925240"/>
    <w:rsid w:val="0092709F"/>
    <w:rsid w:val="00927A63"/>
    <w:rsid w:val="009333C1"/>
    <w:rsid w:val="00933DA0"/>
    <w:rsid w:val="00935779"/>
    <w:rsid w:val="00941DA4"/>
    <w:rsid w:val="0094240B"/>
    <w:rsid w:val="0094247C"/>
    <w:rsid w:val="00944704"/>
    <w:rsid w:val="00946014"/>
    <w:rsid w:val="00946E08"/>
    <w:rsid w:val="00951B80"/>
    <w:rsid w:val="00952554"/>
    <w:rsid w:val="00953CC8"/>
    <w:rsid w:val="009555DC"/>
    <w:rsid w:val="00956E57"/>
    <w:rsid w:val="00957E3F"/>
    <w:rsid w:val="00962939"/>
    <w:rsid w:val="00962EEA"/>
    <w:rsid w:val="00966867"/>
    <w:rsid w:val="00966D94"/>
    <w:rsid w:val="00975CB1"/>
    <w:rsid w:val="00976CFD"/>
    <w:rsid w:val="00985AEF"/>
    <w:rsid w:val="0099092A"/>
    <w:rsid w:val="00990B48"/>
    <w:rsid w:val="00993824"/>
    <w:rsid w:val="00994198"/>
    <w:rsid w:val="00994562"/>
    <w:rsid w:val="00997399"/>
    <w:rsid w:val="009A20E5"/>
    <w:rsid w:val="009A2638"/>
    <w:rsid w:val="009A30C3"/>
    <w:rsid w:val="009A3500"/>
    <w:rsid w:val="009B1C32"/>
    <w:rsid w:val="009B20FD"/>
    <w:rsid w:val="009B2E73"/>
    <w:rsid w:val="009B3F50"/>
    <w:rsid w:val="009C2908"/>
    <w:rsid w:val="009C65BD"/>
    <w:rsid w:val="009D1C6F"/>
    <w:rsid w:val="009D3FF7"/>
    <w:rsid w:val="009E0305"/>
    <w:rsid w:val="009E10C5"/>
    <w:rsid w:val="009E2019"/>
    <w:rsid w:val="009F019A"/>
    <w:rsid w:val="009F0C1D"/>
    <w:rsid w:val="009F101A"/>
    <w:rsid w:val="009F210A"/>
    <w:rsid w:val="009F53DD"/>
    <w:rsid w:val="009F5701"/>
    <w:rsid w:val="009F5933"/>
    <w:rsid w:val="009F5DB2"/>
    <w:rsid w:val="00A022EC"/>
    <w:rsid w:val="00A023BD"/>
    <w:rsid w:val="00A02BD5"/>
    <w:rsid w:val="00A03AA1"/>
    <w:rsid w:val="00A040E2"/>
    <w:rsid w:val="00A04E14"/>
    <w:rsid w:val="00A1009D"/>
    <w:rsid w:val="00A10247"/>
    <w:rsid w:val="00A1442C"/>
    <w:rsid w:val="00A1627D"/>
    <w:rsid w:val="00A1771B"/>
    <w:rsid w:val="00A21BC8"/>
    <w:rsid w:val="00A221D2"/>
    <w:rsid w:val="00A24804"/>
    <w:rsid w:val="00A2542F"/>
    <w:rsid w:val="00A2645E"/>
    <w:rsid w:val="00A3012F"/>
    <w:rsid w:val="00A3604E"/>
    <w:rsid w:val="00A36ADB"/>
    <w:rsid w:val="00A41762"/>
    <w:rsid w:val="00A428A4"/>
    <w:rsid w:val="00A43D2D"/>
    <w:rsid w:val="00A43EB3"/>
    <w:rsid w:val="00A4428D"/>
    <w:rsid w:val="00A4608E"/>
    <w:rsid w:val="00A54DA4"/>
    <w:rsid w:val="00A5539B"/>
    <w:rsid w:val="00A556D6"/>
    <w:rsid w:val="00A55893"/>
    <w:rsid w:val="00A55E28"/>
    <w:rsid w:val="00A6478D"/>
    <w:rsid w:val="00A676CC"/>
    <w:rsid w:val="00A67ED3"/>
    <w:rsid w:val="00A70BB2"/>
    <w:rsid w:val="00A72602"/>
    <w:rsid w:val="00A76742"/>
    <w:rsid w:val="00A76EAE"/>
    <w:rsid w:val="00A7704C"/>
    <w:rsid w:val="00A8287D"/>
    <w:rsid w:val="00A832D7"/>
    <w:rsid w:val="00A86B73"/>
    <w:rsid w:val="00A90B43"/>
    <w:rsid w:val="00A93CB0"/>
    <w:rsid w:val="00A9512F"/>
    <w:rsid w:val="00A96797"/>
    <w:rsid w:val="00AA0273"/>
    <w:rsid w:val="00AA1A1D"/>
    <w:rsid w:val="00AA5DF9"/>
    <w:rsid w:val="00AA6700"/>
    <w:rsid w:val="00AA7A8D"/>
    <w:rsid w:val="00AA7ECA"/>
    <w:rsid w:val="00AB0159"/>
    <w:rsid w:val="00AB08F7"/>
    <w:rsid w:val="00AB0EE8"/>
    <w:rsid w:val="00AB1DF3"/>
    <w:rsid w:val="00AB334D"/>
    <w:rsid w:val="00AB6437"/>
    <w:rsid w:val="00AB72F8"/>
    <w:rsid w:val="00AC2718"/>
    <w:rsid w:val="00AC41C0"/>
    <w:rsid w:val="00AC4205"/>
    <w:rsid w:val="00AC5A8A"/>
    <w:rsid w:val="00AD0516"/>
    <w:rsid w:val="00AD0A9A"/>
    <w:rsid w:val="00AD27FD"/>
    <w:rsid w:val="00AD370D"/>
    <w:rsid w:val="00AE200F"/>
    <w:rsid w:val="00AE3D3E"/>
    <w:rsid w:val="00AE4FDB"/>
    <w:rsid w:val="00AE784A"/>
    <w:rsid w:val="00AF29AC"/>
    <w:rsid w:val="00AF495B"/>
    <w:rsid w:val="00AF5704"/>
    <w:rsid w:val="00AF5B65"/>
    <w:rsid w:val="00AF5FD5"/>
    <w:rsid w:val="00B02623"/>
    <w:rsid w:val="00B148C0"/>
    <w:rsid w:val="00B15979"/>
    <w:rsid w:val="00B16827"/>
    <w:rsid w:val="00B17330"/>
    <w:rsid w:val="00B17B65"/>
    <w:rsid w:val="00B2311A"/>
    <w:rsid w:val="00B236AE"/>
    <w:rsid w:val="00B2388D"/>
    <w:rsid w:val="00B256DC"/>
    <w:rsid w:val="00B26EC0"/>
    <w:rsid w:val="00B27AE6"/>
    <w:rsid w:val="00B27CB2"/>
    <w:rsid w:val="00B27F7F"/>
    <w:rsid w:val="00B306FD"/>
    <w:rsid w:val="00B325D1"/>
    <w:rsid w:val="00B35EED"/>
    <w:rsid w:val="00B40543"/>
    <w:rsid w:val="00B44284"/>
    <w:rsid w:val="00B447D1"/>
    <w:rsid w:val="00B46039"/>
    <w:rsid w:val="00B4687D"/>
    <w:rsid w:val="00B51299"/>
    <w:rsid w:val="00B54345"/>
    <w:rsid w:val="00B616E6"/>
    <w:rsid w:val="00B62E33"/>
    <w:rsid w:val="00B6304B"/>
    <w:rsid w:val="00B6541A"/>
    <w:rsid w:val="00B6588C"/>
    <w:rsid w:val="00B700D3"/>
    <w:rsid w:val="00B70FA3"/>
    <w:rsid w:val="00B71C5A"/>
    <w:rsid w:val="00B83ED6"/>
    <w:rsid w:val="00B976FD"/>
    <w:rsid w:val="00BA0895"/>
    <w:rsid w:val="00BA097F"/>
    <w:rsid w:val="00BA0B1C"/>
    <w:rsid w:val="00BA22BA"/>
    <w:rsid w:val="00BA35A2"/>
    <w:rsid w:val="00BA3BE6"/>
    <w:rsid w:val="00BB01A7"/>
    <w:rsid w:val="00BB0D1F"/>
    <w:rsid w:val="00BB150C"/>
    <w:rsid w:val="00BC0F76"/>
    <w:rsid w:val="00BC2402"/>
    <w:rsid w:val="00BD004E"/>
    <w:rsid w:val="00BD0836"/>
    <w:rsid w:val="00BD17CA"/>
    <w:rsid w:val="00BD3AA2"/>
    <w:rsid w:val="00BD73B2"/>
    <w:rsid w:val="00BD7BE5"/>
    <w:rsid w:val="00BE365A"/>
    <w:rsid w:val="00BE3831"/>
    <w:rsid w:val="00BE7BDB"/>
    <w:rsid w:val="00BF1256"/>
    <w:rsid w:val="00BF33C6"/>
    <w:rsid w:val="00BF45BB"/>
    <w:rsid w:val="00BF7497"/>
    <w:rsid w:val="00BF7D03"/>
    <w:rsid w:val="00C01FB2"/>
    <w:rsid w:val="00C024E7"/>
    <w:rsid w:val="00C03461"/>
    <w:rsid w:val="00C05710"/>
    <w:rsid w:val="00C1030E"/>
    <w:rsid w:val="00C10B6B"/>
    <w:rsid w:val="00C10ECC"/>
    <w:rsid w:val="00C15916"/>
    <w:rsid w:val="00C17753"/>
    <w:rsid w:val="00C20BFC"/>
    <w:rsid w:val="00C22304"/>
    <w:rsid w:val="00C23103"/>
    <w:rsid w:val="00C2559E"/>
    <w:rsid w:val="00C25BEC"/>
    <w:rsid w:val="00C25EA8"/>
    <w:rsid w:val="00C26EEC"/>
    <w:rsid w:val="00C279B7"/>
    <w:rsid w:val="00C307E4"/>
    <w:rsid w:val="00C355E0"/>
    <w:rsid w:val="00C35E2A"/>
    <w:rsid w:val="00C371B2"/>
    <w:rsid w:val="00C3720E"/>
    <w:rsid w:val="00C37AD2"/>
    <w:rsid w:val="00C47E5E"/>
    <w:rsid w:val="00C51098"/>
    <w:rsid w:val="00C53195"/>
    <w:rsid w:val="00C53C17"/>
    <w:rsid w:val="00C5540E"/>
    <w:rsid w:val="00C56845"/>
    <w:rsid w:val="00C60500"/>
    <w:rsid w:val="00C6330C"/>
    <w:rsid w:val="00C648B1"/>
    <w:rsid w:val="00C65713"/>
    <w:rsid w:val="00C66C95"/>
    <w:rsid w:val="00C71B1C"/>
    <w:rsid w:val="00C71CEB"/>
    <w:rsid w:val="00C72EAD"/>
    <w:rsid w:val="00C76E0E"/>
    <w:rsid w:val="00C801ED"/>
    <w:rsid w:val="00C80555"/>
    <w:rsid w:val="00C81125"/>
    <w:rsid w:val="00C812F3"/>
    <w:rsid w:val="00C8711D"/>
    <w:rsid w:val="00C872ED"/>
    <w:rsid w:val="00C92BA9"/>
    <w:rsid w:val="00C94972"/>
    <w:rsid w:val="00C9717B"/>
    <w:rsid w:val="00CA1436"/>
    <w:rsid w:val="00CA4FCD"/>
    <w:rsid w:val="00CB21E7"/>
    <w:rsid w:val="00CB2F9A"/>
    <w:rsid w:val="00CB6AB1"/>
    <w:rsid w:val="00CB6C91"/>
    <w:rsid w:val="00CB72ED"/>
    <w:rsid w:val="00CC1276"/>
    <w:rsid w:val="00CC2492"/>
    <w:rsid w:val="00CC34CF"/>
    <w:rsid w:val="00CC3C6F"/>
    <w:rsid w:val="00CC3E67"/>
    <w:rsid w:val="00CC42F4"/>
    <w:rsid w:val="00CC5495"/>
    <w:rsid w:val="00CC7740"/>
    <w:rsid w:val="00CC787D"/>
    <w:rsid w:val="00CC7CF9"/>
    <w:rsid w:val="00CD012E"/>
    <w:rsid w:val="00CD4E9E"/>
    <w:rsid w:val="00CD5AF7"/>
    <w:rsid w:val="00CE4A18"/>
    <w:rsid w:val="00CF0C31"/>
    <w:rsid w:val="00CF24CA"/>
    <w:rsid w:val="00CF2BAD"/>
    <w:rsid w:val="00CF6483"/>
    <w:rsid w:val="00CF69A1"/>
    <w:rsid w:val="00D00770"/>
    <w:rsid w:val="00D00E64"/>
    <w:rsid w:val="00D03F79"/>
    <w:rsid w:val="00D06301"/>
    <w:rsid w:val="00D11390"/>
    <w:rsid w:val="00D11FCA"/>
    <w:rsid w:val="00D12FC6"/>
    <w:rsid w:val="00D13DAD"/>
    <w:rsid w:val="00D14C85"/>
    <w:rsid w:val="00D16BE3"/>
    <w:rsid w:val="00D2265B"/>
    <w:rsid w:val="00D22C82"/>
    <w:rsid w:val="00D23D21"/>
    <w:rsid w:val="00D25009"/>
    <w:rsid w:val="00D312C3"/>
    <w:rsid w:val="00D3180D"/>
    <w:rsid w:val="00D31BC8"/>
    <w:rsid w:val="00D33A09"/>
    <w:rsid w:val="00D37743"/>
    <w:rsid w:val="00D4269E"/>
    <w:rsid w:val="00D43DB8"/>
    <w:rsid w:val="00D44640"/>
    <w:rsid w:val="00D452A5"/>
    <w:rsid w:val="00D47258"/>
    <w:rsid w:val="00D52680"/>
    <w:rsid w:val="00D52934"/>
    <w:rsid w:val="00D53F82"/>
    <w:rsid w:val="00D5408C"/>
    <w:rsid w:val="00D60F46"/>
    <w:rsid w:val="00D6135E"/>
    <w:rsid w:val="00D62392"/>
    <w:rsid w:val="00D62475"/>
    <w:rsid w:val="00D640B8"/>
    <w:rsid w:val="00D64A5F"/>
    <w:rsid w:val="00D7060F"/>
    <w:rsid w:val="00D76008"/>
    <w:rsid w:val="00D76EBE"/>
    <w:rsid w:val="00D819F3"/>
    <w:rsid w:val="00D8298B"/>
    <w:rsid w:val="00D87E7B"/>
    <w:rsid w:val="00D938C2"/>
    <w:rsid w:val="00D96099"/>
    <w:rsid w:val="00D96530"/>
    <w:rsid w:val="00D971A9"/>
    <w:rsid w:val="00D97BDD"/>
    <w:rsid w:val="00DA0F2E"/>
    <w:rsid w:val="00DA0FA0"/>
    <w:rsid w:val="00DA7DDF"/>
    <w:rsid w:val="00DB00F9"/>
    <w:rsid w:val="00DB0C5D"/>
    <w:rsid w:val="00DB3F62"/>
    <w:rsid w:val="00DB4266"/>
    <w:rsid w:val="00DB73E5"/>
    <w:rsid w:val="00DB74BD"/>
    <w:rsid w:val="00DC194E"/>
    <w:rsid w:val="00DC1E6B"/>
    <w:rsid w:val="00DC323F"/>
    <w:rsid w:val="00DC4684"/>
    <w:rsid w:val="00DC6B71"/>
    <w:rsid w:val="00DD02C3"/>
    <w:rsid w:val="00DD11E3"/>
    <w:rsid w:val="00DD1B94"/>
    <w:rsid w:val="00DD32A1"/>
    <w:rsid w:val="00DD4E1A"/>
    <w:rsid w:val="00DD5BCB"/>
    <w:rsid w:val="00DD5BFA"/>
    <w:rsid w:val="00DE0975"/>
    <w:rsid w:val="00DE0F6C"/>
    <w:rsid w:val="00DE3BCC"/>
    <w:rsid w:val="00DF113C"/>
    <w:rsid w:val="00DF1890"/>
    <w:rsid w:val="00DF33E4"/>
    <w:rsid w:val="00DF438B"/>
    <w:rsid w:val="00DF5A8A"/>
    <w:rsid w:val="00DF7BD5"/>
    <w:rsid w:val="00E012D9"/>
    <w:rsid w:val="00E065F4"/>
    <w:rsid w:val="00E1589D"/>
    <w:rsid w:val="00E168CA"/>
    <w:rsid w:val="00E17D05"/>
    <w:rsid w:val="00E20DA5"/>
    <w:rsid w:val="00E254B5"/>
    <w:rsid w:val="00E302DA"/>
    <w:rsid w:val="00E350ED"/>
    <w:rsid w:val="00E45C8C"/>
    <w:rsid w:val="00E507DB"/>
    <w:rsid w:val="00E50CAA"/>
    <w:rsid w:val="00E51CFC"/>
    <w:rsid w:val="00E57A9D"/>
    <w:rsid w:val="00E62285"/>
    <w:rsid w:val="00E6604C"/>
    <w:rsid w:val="00E66F86"/>
    <w:rsid w:val="00E6786C"/>
    <w:rsid w:val="00E67FED"/>
    <w:rsid w:val="00E74356"/>
    <w:rsid w:val="00E76C61"/>
    <w:rsid w:val="00E76CF1"/>
    <w:rsid w:val="00E83645"/>
    <w:rsid w:val="00E84B7D"/>
    <w:rsid w:val="00E87DC6"/>
    <w:rsid w:val="00E87F0C"/>
    <w:rsid w:val="00E912A6"/>
    <w:rsid w:val="00E91C65"/>
    <w:rsid w:val="00E92E21"/>
    <w:rsid w:val="00E973B9"/>
    <w:rsid w:val="00EA262C"/>
    <w:rsid w:val="00EA5BA3"/>
    <w:rsid w:val="00EA72A1"/>
    <w:rsid w:val="00EB2D50"/>
    <w:rsid w:val="00EB4641"/>
    <w:rsid w:val="00EB53F6"/>
    <w:rsid w:val="00EB559B"/>
    <w:rsid w:val="00EB64DE"/>
    <w:rsid w:val="00EB69A8"/>
    <w:rsid w:val="00EB6F5F"/>
    <w:rsid w:val="00EB74E9"/>
    <w:rsid w:val="00EC0A9E"/>
    <w:rsid w:val="00EC0C38"/>
    <w:rsid w:val="00EC2299"/>
    <w:rsid w:val="00EC35A1"/>
    <w:rsid w:val="00EC4FBE"/>
    <w:rsid w:val="00EC6FD6"/>
    <w:rsid w:val="00ED10FC"/>
    <w:rsid w:val="00ED38E2"/>
    <w:rsid w:val="00ED722C"/>
    <w:rsid w:val="00EE2592"/>
    <w:rsid w:val="00EE26D0"/>
    <w:rsid w:val="00EE3666"/>
    <w:rsid w:val="00EF0808"/>
    <w:rsid w:val="00EF5F1F"/>
    <w:rsid w:val="00EF75FB"/>
    <w:rsid w:val="00F00140"/>
    <w:rsid w:val="00F03138"/>
    <w:rsid w:val="00F039DA"/>
    <w:rsid w:val="00F046EA"/>
    <w:rsid w:val="00F05E56"/>
    <w:rsid w:val="00F12BA2"/>
    <w:rsid w:val="00F16250"/>
    <w:rsid w:val="00F17AC3"/>
    <w:rsid w:val="00F21577"/>
    <w:rsid w:val="00F216B4"/>
    <w:rsid w:val="00F21A2F"/>
    <w:rsid w:val="00F23B0F"/>
    <w:rsid w:val="00F240BE"/>
    <w:rsid w:val="00F254C8"/>
    <w:rsid w:val="00F274DA"/>
    <w:rsid w:val="00F30003"/>
    <w:rsid w:val="00F305AA"/>
    <w:rsid w:val="00F30864"/>
    <w:rsid w:val="00F31774"/>
    <w:rsid w:val="00F33813"/>
    <w:rsid w:val="00F33E4F"/>
    <w:rsid w:val="00F35EDC"/>
    <w:rsid w:val="00F371A9"/>
    <w:rsid w:val="00F41282"/>
    <w:rsid w:val="00F41916"/>
    <w:rsid w:val="00F42330"/>
    <w:rsid w:val="00F4278F"/>
    <w:rsid w:val="00F47CCC"/>
    <w:rsid w:val="00F52081"/>
    <w:rsid w:val="00F5364A"/>
    <w:rsid w:val="00F54086"/>
    <w:rsid w:val="00F55318"/>
    <w:rsid w:val="00F55830"/>
    <w:rsid w:val="00F559EC"/>
    <w:rsid w:val="00F62ED4"/>
    <w:rsid w:val="00F631D2"/>
    <w:rsid w:val="00F6437C"/>
    <w:rsid w:val="00F66B04"/>
    <w:rsid w:val="00F700E1"/>
    <w:rsid w:val="00F70B6E"/>
    <w:rsid w:val="00F70E4B"/>
    <w:rsid w:val="00F73275"/>
    <w:rsid w:val="00F80939"/>
    <w:rsid w:val="00F8206E"/>
    <w:rsid w:val="00F83F48"/>
    <w:rsid w:val="00F874FA"/>
    <w:rsid w:val="00F94076"/>
    <w:rsid w:val="00F95985"/>
    <w:rsid w:val="00F97A88"/>
    <w:rsid w:val="00F97C58"/>
    <w:rsid w:val="00FA0EE0"/>
    <w:rsid w:val="00FA4F75"/>
    <w:rsid w:val="00FA5408"/>
    <w:rsid w:val="00FA69B0"/>
    <w:rsid w:val="00FB1B80"/>
    <w:rsid w:val="00FC25BD"/>
    <w:rsid w:val="00FC39AD"/>
    <w:rsid w:val="00FC3FCF"/>
    <w:rsid w:val="00FC68B1"/>
    <w:rsid w:val="00FD0B96"/>
    <w:rsid w:val="00FD0B9D"/>
    <w:rsid w:val="00FD152F"/>
    <w:rsid w:val="00FD1C3D"/>
    <w:rsid w:val="00FD34B6"/>
    <w:rsid w:val="00FD3858"/>
    <w:rsid w:val="00FD3EAF"/>
    <w:rsid w:val="00FD6170"/>
    <w:rsid w:val="00FD72E8"/>
    <w:rsid w:val="00FD7D2A"/>
    <w:rsid w:val="00FE06BF"/>
    <w:rsid w:val="00FE086A"/>
    <w:rsid w:val="00FE092D"/>
    <w:rsid w:val="00FE2498"/>
    <w:rsid w:val="00FE729B"/>
    <w:rsid w:val="00FF1696"/>
    <w:rsid w:val="00FF2CC6"/>
    <w:rsid w:val="00FF56A1"/>
    <w:rsid w:val="00FF5AF7"/>
    <w:rsid w:val="00FF6F49"/>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3AD06"/>
  <w15:chartTrackingRefBased/>
  <w15:docId w15:val="{C1789594-EE09-459E-823E-358A98983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0C5B68"/>
    <w:pPr>
      <w:keepNext/>
      <w:keepLines/>
      <w:spacing w:before="240" w:after="0"/>
      <w:outlineLvl w:val="0"/>
    </w:pPr>
    <w:rPr>
      <w:rFonts w:ascii="Times New Roman" w:eastAsiaTheme="majorEastAsia" w:hAnsi="Times New Roman" w:cstheme="majorBidi"/>
      <w:b/>
      <w:sz w:val="28"/>
      <w:szCs w:val="32"/>
    </w:rPr>
  </w:style>
  <w:style w:type="paragraph" w:styleId="Pealkiri2">
    <w:name w:val="heading 2"/>
    <w:basedOn w:val="Normaallaad"/>
    <w:next w:val="Normaallaad"/>
    <w:link w:val="Pealkiri2Mrk"/>
    <w:uiPriority w:val="9"/>
    <w:unhideWhenUsed/>
    <w:qFormat/>
    <w:rsid w:val="000C5B68"/>
    <w:pPr>
      <w:keepNext/>
      <w:keepLines/>
      <w:spacing w:before="40" w:after="0"/>
      <w:outlineLvl w:val="1"/>
    </w:pPr>
    <w:rPr>
      <w:rFonts w:ascii="Times New Roman" w:eastAsiaTheme="majorEastAsia" w:hAnsi="Times New Roman" w:cstheme="majorBidi"/>
      <w:b/>
      <w:sz w:val="24"/>
      <w:szCs w:val="26"/>
    </w:rPr>
  </w:style>
  <w:style w:type="paragraph" w:styleId="Pealkiri3">
    <w:name w:val="heading 3"/>
    <w:basedOn w:val="Normaallaad"/>
    <w:next w:val="Normaallaad"/>
    <w:link w:val="Pealkiri3Mrk"/>
    <w:uiPriority w:val="9"/>
    <w:unhideWhenUsed/>
    <w:qFormat/>
    <w:rsid w:val="00FF2CC6"/>
    <w:pPr>
      <w:keepNext/>
      <w:keepLines/>
      <w:spacing w:before="40" w:after="0"/>
      <w:outlineLvl w:val="2"/>
    </w:pPr>
    <w:rPr>
      <w:rFonts w:asciiTheme="majorHAnsi" w:eastAsiaTheme="majorEastAsia" w:hAnsiTheme="majorHAnsi" w:cstheme="majorBidi"/>
      <w:color w:val="073662" w:themeColor="accent1" w:themeShade="7F"/>
      <w:sz w:val="24"/>
      <w:szCs w:val="24"/>
    </w:rPr>
  </w:style>
  <w:style w:type="paragraph" w:styleId="Pealkiri4">
    <w:name w:val="heading 4"/>
    <w:basedOn w:val="Normaallaad"/>
    <w:next w:val="Normaallaad"/>
    <w:link w:val="Pealkiri4Mrk"/>
    <w:uiPriority w:val="9"/>
    <w:semiHidden/>
    <w:unhideWhenUsed/>
    <w:qFormat/>
    <w:rsid w:val="00A10247"/>
    <w:pPr>
      <w:keepNext/>
      <w:keepLines/>
      <w:spacing w:before="40" w:after="0"/>
      <w:outlineLvl w:val="3"/>
    </w:pPr>
    <w:rPr>
      <w:rFonts w:asciiTheme="majorHAnsi" w:eastAsiaTheme="majorEastAsia" w:hAnsiTheme="majorHAnsi" w:cstheme="majorBidi"/>
      <w:i/>
      <w:iCs/>
      <w:color w:val="0B5294" w:themeColor="accent1" w:themeShade="BF"/>
    </w:rPr>
  </w:style>
  <w:style w:type="paragraph" w:styleId="Pealkiri8">
    <w:name w:val="heading 8"/>
    <w:basedOn w:val="Normaallaad"/>
    <w:next w:val="Normaallaad"/>
    <w:link w:val="Pealkiri8Mrk"/>
    <w:uiPriority w:val="9"/>
    <w:semiHidden/>
    <w:unhideWhenUsed/>
    <w:qFormat/>
    <w:rsid w:val="00A10247"/>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0C5B68"/>
    <w:rPr>
      <w:rFonts w:ascii="Times New Roman" w:eastAsiaTheme="majorEastAsia" w:hAnsi="Times New Roman" w:cstheme="majorBidi"/>
      <w:b/>
      <w:sz w:val="28"/>
      <w:szCs w:val="32"/>
    </w:rPr>
  </w:style>
  <w:style w:type="character" w:customStyle="1" w:styleId="Pealkiri2Mrk">
    <w:name w:val="Pealkiri 2 Märk"/>
    <w:basedOn w:val="Liguvaikefont"/>
    <w:link w:val="Pealkiri2"/>
    <w:uiPriority w:val="9"/>
    <w:rsid w:val="000C5B68"/>
    <w:rPr>
      <w:rFonts w:ascii="Times New Roman" w:eastAsiaTheme="majorEastAsia" w:hAnsi="Times New Roman" w:cstheme="majorBidi"/>
      <w:b/>
      <w:sz w:val="24"/>
      <w:szCs w:val="26"/>
    </w:rPr>
  </w:style>
  <w:style w:type="paragraph" w:styleId="Sisukorrapealkiri">
    <w:name w:val="TOC Heading"/>
    <w:basedOn w:val="Pealkiri1"/>
    <w:next w:val="Normaallaad"/>
    <w:uiPriority w:val="39"/>
    <w:unhideWhenUsed/>
    <w:qFormat/>
    <w:rsid w:val="000C5B68"/>
    <w:pPr>
      <w:outlineLvl w:val="9"/>
    </w:pPr>
    <w:rPr>
      <w:rFonts w:asciiTheme="majorHAnsi" w:hAnsiTheme="majorHAnsi"/>
      <w:b w:val="0"/>
      <w:color w:val="0B5294" w:themeColor="accent1" w:themeShade="BF"/>
      <w:sz w:val="32"/>
      <w:lang w:val="en-US"/>
    </w:rPr>
  </w:style>
  <w:style w:type="paragraph" w:styleId="SK1">
    <w:name w:val="toc 1"/>
    <w:basedOn w:val="Normaallaad"/>
    <w:next w:val="Normaallaad"/>
    <w:autoRedefine/>
    <w:uiPriority w:val="39"/>
    <w:unhideWhenUsed/>
    <w:rsid w:val="000C5B68"/>
    <w:pPr>
      <w:spacing w:after="100"/>
    </w:pPr>
  </w:style>
  <w:style w:type="character" w:styleId="Hperlink">
    <w:name w:val="Hyperlink"/>
    <w:basedOn w:val="Liguvaikefont"/>
    <w:uiPriority w:val="99"/>
    <w:unhideWhenUsed/>
    <w:rsid w:val="000C5B68"/>
    <w:rPr>
      <w:color w:val="F49100" w:themeColor="hyperlink"/>
      <w:u w:val="single"/>
    </w:rPr>
  </w:style>
  <w:style w:type="character" w:customStyle="1" w:styleId="Pealkiri3Mrk">
    <w:name w:val="Pealkiri 3 Märk"/>
    <w:basedOn w:val="Liguvaikefont"/>
    <w:link w:val="Pealkiri3"/>
    <w:uiPriority w:val="9"/>
    <w:rsid w:val="00FF2CC6"/>
    <w:rPr>
      <w:rFonts w:asciiTheme="majorHAnsi" w:eastAsiaTheme="majorEastAsia" w:hAnsiTheme="majorHAnsi" w:cstheme="majorBidi"/>
      <w:color w:val="073662" w:themeColor="accent1" w:themeShade="7F"/>
      <w:sz w:val="24"/>
      <w:szCs w:val="24"/>
    </w:rPr>
  </w:style>
  <w:style w:type="paragraph" w:styleId="SK2">
    <w:name w:val="toc 2"/>
    <w:basedOn w:val="Normaallaad"/>
    <w:next w:val="Normaallaad"/>
    <w:autoRedefine/>
    <w:uiPriority w:val="39"/>
    <w:unhideWhenUsed/>
    <w:rsid w:val="00FE06BF"/>
    <w:pPr>
      <w:spacing w:after="100"/>
      <w:ind w:left="220"/>
    </w:pPr>
  </w:style>
  <w:style w:type="paragraph" w:styleId="Loendilik">
    <w:name w:val="List Paragraph"/>
    <w:basedOn w:val="Normaallaad"/>
    <w:uiPriority w:val="34"/>
    <w:qFormat/>
    <w:rsid w:val="00626FBF"/>
    <w:pPr>
      <w:ind w:left="720"/>
      <w:contextualSpacing/>
    </w:pPr>
  </w:style>
  <w:style w:type="table" w:styleId="Kontuurtabel">
    <w:name w:val="Table Grid"/>
    <w:basedOn w:val="Normaaltabel"/>
    <w:uiPriority w:val="39"/>
    <w:rsid w:val="00935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306612"/>
    <w:pPr>
      <w:tabs>
        <w:tab w:val="center" w:pos="4536"/>
        <w:tab w:val="right" w:pos="9072"/>
      </w:tabs>
      <w:spacing w:after="0" w:line="240" w:lineRule="auto"/>
    </w:pPr>
  </w:style>
  <w:style w:type="character" w:customStyle="1" w:styleId="PisMrk">
    <w:name w:val="Päis Märk"/>
    <w:basedOn w:val="Liguvaikefont"/>
    <w:link w:val="Pis"/>
    <w:uiPriority w:val="99"/>
    <w:rsid w:val="00306612"/>
  </w:style>
  <w:style w:type="paragraph" w:styleId="Jalus">
    <w:name w:val="footer"/>
    <w:basedOn w:val="Normaallaad"/>
    <w:link w:val="JalusMrk"/>
    <w:uiPriority w:val="99"/>
    <w:unhideWhenUsed/>
    <w:rsid w:val="00306612"/>
    <w:pPr>
      <w:tabs>
        <w:tab w:val="center" w:pos="4536"/>
        <w:tab w:val="right" w:pos="9072"/>
      </w:tabs>
      <w:spacing w:after="0" w:line="240" w:lineRule="auto"/>
    </w:pPr>
  </w:style>
  <w:style w:type="character" w:customStyle="1" w:styleId="JalusMrk">
    <w:name w:val="Jalus Märk"/>
    <w:basedOn w:val="Liguvaikefont"/>
    <w:link w:val="Jalus"/>
    <w:uiPriority w:val="99"/>
    <w:rsid w:val="00306612"/>
  </w:style>
  <w:style w:type="paragraph" w:styleId="Jutumullitekst">
    <w:name w:val="Balloon Text"/>
    <w:basedOn w:val="Normaallaad"/>
    <w:link w:val="JutumullitekstMrk"/>
    <w:uiPriority w:val="99"/>
    <w:semiHidden/>
    <w:unhideWhenUsed/>
    <w:rsid w:val="008D4564"/>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8D4564"/>
    <w:rPr>
      <w:rFonts w:ascii="Segoe UI" w:hAnsi="Segoe UI" w:cs="Segoe UI"/>
      <w:sz w:val="18"/>
      <w:szCs w:val="18"/>
    </w:rPr>
  </w:style>
  <w:style w:type="paragraph" w:customStyle="1" w:styleId="Phitekst">
    <w:name w:val="Põhitekst"/>
    <w:basedOn w:val="Normaallaad"/>
    <w:link w:val="PhitekstChar"/>
    <w:qFormat/>
    <w:rsid w:val="00073665"/>
    <w:pPr>
      <w:jc w:val="both"/>
    </w:pPr>
  </w:style>
  <w:style w:type="character" w:customStyle="1" w:styleId="PhitekstChar">
    <w:name w:val="Põhitekst Char"/>
    <w:basedOn w:val="Liguvaikefont"/>
    <w:link w:val="Phitekst"/>
    <w:rsid w:val="00073665"/>
  </w:style>
  <w:style w:type="paragraph" w:customStyle="1" w:styleId="Rhutus1">
    <w:name w:val="Rõhutus1"/>
    <w:basedOn w:val="Phitekst"/>
    <w:link w:val="RhutusChar"/>
    <w:qFormat/>
    <w:rsid w:val="00073665"/>
    <w:pPr>
      <w:spacing w:after="0"/>
    </w:pPr>
    <w:rPr>
      <w:b/>
    </w:rPr>
  </w:style>
  <w:style w:type="character" w:customStyle="1" w:styleId="RhutusChar">
    <w:name w:val="Rõhutus Char"/>
    <w:basedOn w:val="PhitekstChar"/>
    <w:link w:val="Rhutus1"/>
    <w:rsid w:val="00073665"/>
    <w:rPr>
      <w:b/>
    </w:rPr>
  </w:style>
  <w:style w:type="character" w:styleId="Tugev">
    <w:name w:val="Strong"/>
    <w:basedOn w:val="Liguvaikefont"/>
    <w:uiPriority w:val="22"/>
    <w:qFormat/>
    <w:rsid w:val="00073665"/>
    <w:rPr>
      <w:rFonts w:cs="Times New Roman"/>
      <w:b/>
      <w:bCs/>
    </w:rPr>
  </w:style>
  <w:style w:type="character" w:styleId="Kommentaariviide">
    <w:name w:val="annotation reference"/>
    <w:basedOn w:val="Liguvaikefont"/>
    <w:uiPriority w:val="99"/>
    <w:semiHidden/>
    <w:unhideWhenUsed/>
    <w:rsid w:val="006B6CA2"/>
    <w:rPr>
      <w:sz w:val="16"/>
      <w:szCs w:val="16"/>
    </w:rPr>
  </w:style>
  <w:style w:type="paragraph" w:styleId="Kommentaaritekst">
    <w:name w:val="annotation text"/>
    <w:basedOn w:val="Normaallaad"/>
    <w:link w:val="KommentaaritekstMrk"/>
    <w:uiPriority w:val="99"/>
    <w:semiHidden/>
    <w:unhideWhenUsed/>
    <w:rsid w:val="006B6CA2"/>
    <w:pPr>
      <w:spacing w:line="240" w:lineRule="auto"/>
    </w:pPr>
    <w:rPr>
      <w:sz w:val="20"/>
      <w:szCs w:val="20"/>
    </w:rPr>
  </w:style>
  <w:style w:type="character" w:customStyle="1" w:styleId="KommentaaritekstMrk">
    <w:name w:val="Kommentaari tekst Märk"/>
    <w:basedOn w:val="Liguvaikefont"/>
    <w:link w:val="Kommentaaritekst"/>
    <w:uiPriority w:val="99"/>
    <w:semiHidden/>
    <w:rsid w:val="006B6CA2"/>
    <w:rPr>
      <w:sz w:val="20"/>
      <w:szCs w:val="20"/>
    </w:rPr>
  </w:style>
  <w:style w:type="paragraph" w:styleId="Kommentaariteema">
    <w:name w:val="annotation subject"/>
    <w:basedOn w:val="Kommentaaritekst"/>
    <w:next w:val="Kommentaaritekst"/>
    <w:link w:val="KommentaariteemaMrk"/>
    <w:uiPriority w:val="99"/>
    <w:semiHidden/>
    <w:unhideWhenUsed/>
    <w:rsid w:val="006B6CA2"/>
    <w:rPr>
      <w:b/>
      <w:bCs/>
    </w:rPr>
  </w:style>
  <w:style w:type="character" w:customStyle="1" w:styleId="KommentaariteemaMrk">
    <w:name w:val="Kommentaari teema Märk"/>
    <w:basedOn w:val="KommentaaritekstMrk"/>
    <w:link w:val="Kommentaariteema"/>
    <w:uiPriority w:val="99"/>
    <w:semiHidden/>
    <w:rsid w:val="006B6CA2"/>
    <w:rPr>
      <w:b/>
      <w:bCs/>
      <w:sz w:val="20"/>
      <w:szCs w:val="20"/>
    </w:rPr>
  </w:style>
  <w:style w:type="character" w:customStyle="1" w:styleId="Pealkiri8Mrk">
    <w:name w:val="Pealkiri 8 Märk"/>
    <w:basedOn w:val="Liguvaikefont"/>
    <w:link w:val="Pealkiri8"/>
    <w:uiPriority w:val="9"/>
    <w:semiHidden/>
    <w:rsid w:val="00A10247"/>
    <w:rPr>
      <w:rFonts w:asciiTheme="majorHAnsi" w:eastAsiaTheme="majorEastAsia" w:hAnsiTheme="majorHAnsi" w:cstheme="majorBidi"/>
      <w:color w:val="272727" w:themeColor="text1" w:themeTint="D8"/>
      <w:sz w:val="21"/>
      <w:szCs w:val="21"/>
    </w:rPr>
  </w:style>
  <w:style w:type="character" w:customStyle="1" w:styleId="Pealkiri4Mrk">
    <w:name w:val="Pealkiri 4 Märk"/>
    <w:basedOn w:val="Liguvaikefont"/>
    <w:link w:val="Pealkiri4"/>
    <w:uiPriority w:val="9"/>
    <w:semiHidden/>
    <w:rsid w:val="00A10247"/>
    <w:rPr>
      <w:rFonts w:asciiTheme="majorHAnsi" w:eastAsiaTheme="majorEastAsia" w:hAnsiTheme="majorHAnsi" w:cstheme="majorBidi"/>
      <w:i/>
      <w:iCs/>
      <w:color w:val="0B5294" w:themeColor="accent1" w:themeShade="BF"/>
    </w:rPr>
  </w:style>
  <w:style w:type="paragraph" w:customStyle="1" w:styleId="Alapunkt">
    <w:name w:val="Alapunkt"/>
    <w:basedOn w:val="Normaallaad"/>
    <w:qFormat/>
    <w:rsid w:val="00D16BE3"/>
    <w:rPr>
      <w:i/>
    </w:rPr>
  </w:style>
  <w:style w:type="paragraph" w:styleId="Kehatekst">
    <w:name w:val="Body Text"/>
    <w:basedOn w:val="Normaallaad"/>
    <w:link w:val="KehatekstMrk"/>
    <w:uiPriority w:val="99"/>
    <w:rsid w:val="00F8206E"/>
    <w:pPr>
      <w:spacing w:after="0" w:line="240" w:lineRule="auto"/>
      <w:jc w:val="both"/>
    </w:pPr>
    <w:rPr>
      <w:rFonts w:ascii="Times New Roman" w:eastAsia="Times New Roman" w:hAnsi="Times New Roman" w:cs="Times New Roman"/>
      <w:sz w:val="24"/>
      <w:szCs w:val="24"/>
    </w:rPr>
  </w:style>
  <w:style w:type="character" w:customStyle="1" w:styleId="KehatekstMrk">
    <w:name w:val="Kehatekst Märk"/>
    <w:basedOn w:val="Liguvaikefont"/>
    <w:link w:val="Kehatekst"/>
    <w:uiPriority w:val="99"/>
    <w:rsid w:val="00F8206E"/>
    <w:rPr>
      <w:rFonts w:ascii="Times New Roman" w:eastAsia="Times New Roman" w:hAnsi="Times New Roman" w:cs="Times New Roman"/>
      <w:sz w:val="24"/>
      <w:szCs w:val="24"/>
    </w:rPr>
  </w:style>
  <w:style w:type="paragraph" w:styleId="Allmrkusetekst">
    <w:name w:val="footnote text"/>
    <w:aliases w:val="Footnote Text Char Char Char Char,Footnote Text Char Char,Footnote Text Char Char Char Char Char,Footnote Text Char Char Char Char Char Char Char Char,Footnote Text Char Char Char,Footnote Text Char1,Footnote Text Char Char1"/>
    <w:basedOn w:val="Normaallaad"/>
    <w:link w:val="AllmrkusetekstMrk"/>
    <w:uiPriority w:val="99"/>
    <w:unhideWhenUsed/>
    <w:rsid w:val="007C5DF1"/>
    <w:rPr>
      <w:kern w:val="2"/>
      <w:szCs w:val="20"/>
      <w14:ligatures w14:val="standardContextual"/>
    </w:rPr>
  </w:style>
  <w:style w:type="character" w:customStyle="1" w:styleId="AllmrkusetekstMrk">
    <w:name w:val="Allmärkuse tekst Märk"/>
    <w:aliases w:val="Footnote Text Char Char Char Char Märk,Footnote Text Char Char Märk,Footnote Text Char Char Char Char Char Märk,Footnote Text Char Char Char Char Char Char Char Char Märk,Footnote Text Char Char Char Märk,Footnote Text Char1 Märk"/>
    <w:basedOn w:val="Liguvaikefont"/>
    <w:link w:val="Allmrkusetekst"/>
    <w:uiPriority w:val="99"/>
    <w:rsid w:val="007C5DF1"/>
    <w:rPr>
      <w:kern w:val="2"/>
      <w:szCs w:val="20"/>
      <w14:ligatures w14:val="standardContextual"/>
    </w:rPr>
  </w:style>
  <w:style w:type="character" w:styleId="Lpumrkuseviide">
    <w:name w:val="endnote reference"/>
    <w:basedOn w:val="Liguvaikefont"/>
    <w:uiPriority w:val="99"/>
    <w:semiHidden/>
    <w:unhideWhenUsed/>
    <w:rsid w:val="00FD3E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0801">
      <w:bodyDiv w:val="1"/>
      <w:marLeft w:val="0"/>
      <w:marRight w:val="0"/>
      <w:marTop w:val="0"/>
      <w:marBottom w:val="0"/>
      <w:divBdr>
        <w:top w:val="none" w:sz="0" w:space="0" w:color="auto"/>
        <w:left w:val="none" w:sz="0" w:space="0" w:color="auto"/>
        <w:bottom w:val="none" w:sz="0" w:space="0" w:color="auto"/>
        <w:right w:val="none" w:sz="0" w:space="0" w:color="auto"/>
      </w:divBdr>
    </w:div>
    <w:div w:id="5602495">
      <w:bodyDiv w:val="1"/>
      <w:marLeft w:val="0"/>
      <w:marRight w:val="0"/>
      <w:marTop w:val="0"/>
      <w:marBottom w:val="0"/>
      <w:divBdr>
        <w:top w:val="none" w:sz="0" w:space="0" w:color="auto"/>
        <w:left w:val="none" w:sz="0" w:space="0" w:color="auto"/>
        <w:bottom w:val="none" w:sz="0" w:space="0" w:color="auto"/>
        <w:right w:val="none" w:sz="0" w:space="0" w:color="auto"/>
      </w:divBdr>
    </w:div>
    <w:div w:id="18821820">
      <w:bodyDiv w:val="1"/>
      <w:marLeft w:val="0"/>
      <w:marRight w:val="0"/>
      <w:marTop w:val="0"/>
      <w:marBottom w:val="0"/>
      <w:divBdr>
        <w:top w:val="none" w:sz="0" w:space="0" w:color="auto"/>
        <w:left w:val="none" w:sz="0" w:space="0" w:color="auto"/>
        <w:bottom w:val="none" w:sz="0" w:space="0" w:color="auto"/>
        <w:right w:val="none" w:sz="0" w:space="0" w:color="auto"/>
      </w:divBdr>
    </w:div>
    <w:div w:id="24991836">
      <w:bodyDiv w:val="1"/>
      <w:marLeft w:val="0"/>
      <w:marRight w:val="0"/>
      <w:marTop w:val="0"/>
      <w:marBottom w:val="0"/>
      <w:divBdr>
        <w:top w:val="none" w:sz="0" w:space="0" w:color="auto"/>
        <w:left w:val="none" w:sz="0" w:space="0" w:color="auto"/>
        <w:bottom w:val="none" w:sz="0" w:space="0" w:color="auto"/>
        <w:right w:val="none" w:sz="0" w:space="0" w:color="auto"/>
      </w:divBdr>
    </w:div>
    <w:div w:id="54668529">
      <w:bodyDiv w:val="1"/>
      <w:marLeft w:val="0"/>
      <w:marRight w:val="0"/>
      <w:marTop w:val="0"/>
      <w:marBottom w:val="0"/>
      <w:divBdr>
        <w:top w:val="none" w:sz="0" w:space="0" w:color="auto"/>
        <w:left w:val="none" w:sz="0" w:space="0" w:color="auto"/>
        <w:bottom w:val="none" w:sz="0" w:space="0" w:color="auto"/>
        <w:right w:val="none" w:sz="0" w:space="0" w:color="auto"/>
      </w:divBdr>
    </w:div>
    <w:div w:id="56710619">
      <w:bodyDiv w:val="1"/>
      <w:marLeft w:val="0"/>
      <w:marRight w:val="0"/>
      <w:marTop w:val="0"/>
      <w:marBottom w:val="0"/>
      <w:divBdr>
        <w:top w:val="none" w:sz="0" w:space="0" w:color="auto"/>
        <w:left w:val="none" w:sz="0" w:space="0" w:color="auto"/>
        <w:bottom w:val="none" w:sz="0" w:space="0" w:color="auto"/>
        <w:right w:val="none" w:sz="0" w:space="0" w:color="auto"/>
      </w:divBdr>
    </w:div>
    <w:div w:id="59056812">
      <w:bodyDiv w:val="1"/>
      <w:marLeft w:val="0"/>
      <w:marRight w:val="0"/>
      <w:marTop w:val="0"/>
      <w:marBottom w:val="0"/>
      <w:divBdr>
        <w:top w:val="none" w:sz="0" w:space="0" w:color="auto"/>
        <w:left w:val="none" w:sz="0" w:space="0" w:color="auto"/>
        <w:bottom w:val="none" w:sz="0" w:space="0" w:color="auto"/>
        <w:right w:val="none" w:sz="0" w:space="0" w:color="auto"/>
      </w:divBdr>
    </w:div>
    <w:div w:id="70394880">
      <w:bodyDiv w:val="1"/>
      <w:marLeft w:val="0"/>
      <w:marRight w:val="0"/>
      <w:marTop w:val="0"/>
      <w:marBottom w:val="0"/>
      <w:divBdr>
        <w:top w:val="none" w:sz="0" w:space="0" w:color="auto"/>
        <w:left w:val="none" w:sz="0" w:space="0" w:color="auto"/>
        <w:bottom w:val="none" w:sz="0" w:space="0" w:color="auto"/>
        <w:right w:val="none" w:sz="0" w:space="0" w:color="auto"/>
      </w:divBdr>
    </w:div>
    <w:div w:id="70546248">
      <w:bodyDiv w:val="1"/>
      <w:marLeft w:val="0"/>
      <w:marRight w:val="0"/>
      <w:marTop w:val="0"/>
      <w:marBottom w:val="0"/>
      <w:divBdr>
        <w:top w:val="none" w:sz="0" w:space="0" w:color="auto"/>
        <w:left w:val="none" w:sz="0" w:space="0" w:color="auto"/>
        <w:bottom w:val="none" w:sz="0" w:space="0" w:color="auto"/>
        <w:right w:val="none" w:sz="0" w:space="0" w:color="auto"/>
      </w:divBdr>
    </w:div>
    <w:div w:id="89862083">
      <w:bodyDiv w:val="1"/>
      <w:marLeft w:val="0"/>
      <w:marRight w:val="0"/>
      <w:marTop w:val="0"/>
      <w:marBottom w:val="0"/>
      <w:divBdr>
        <w:top w:val="none" w:sz="0" w:space="0" w:color="auto"/>
        <w:left w:val="none" w:sz="0" w:space="0" w:color="auto"/>
        <w:bottom w:val="none" w:sz="0" w:space="0" w:color="auto"/>
        <w:right w:val="none" w:sz="0" w:space="0" w:color="auto"/>
      </w:divBdr>
    </w:div>
    <w:div w:id="118109306">
      <w:bodyDiv w:val="1"/>
      <w:marLeft w:val="0"/>
      <w:marRight w:val="0"/>
      <w:marTop w:val="0"/>
      <w:marBottom w:val="0"/>
      <w:divBdr>
        <w:top w:val="none" w:sz="0" w:space="0" w:color="auto"/>
        <w:left w:val="none" w:sz="0" w:space="0" w:color="auto"/>
        <w:bottom w:val="none" w:sz="0" w:space="0" w:color="auto"/>
        <w:right w:val="none" w:sz="0" w:space="0" w:color="auto"/>
      </w:divBdr>
    </w:div>
    <w:div w:id="148712876">
      <w:bodyDiv w:val="1"/>
      <w:marLeft w:val="0"/>
      <w:marRight w:val="0"/>
      <w:marTop w:val="0"/>
      <w:marBottom w:val="0"/>
      <w:divBdr>
        <w:top w:val="none" w:sz="0" w:space="0" w:color="auto"/>
        <w:left w:val="none" w:sz="0" w:space="0" w:color="auto"/>
        <w:bottom w:val="none" w:sz="0" w:space="0" w:color="auto"/>
        <w:right w:val="none" w:sz="0" w:space="0" w:color="auto"/>
      </w:divBdr>
    </w:div>
    <w:div w:id="152919156">
      <w:bodyDiv w:val="1"/>
      <w:marLeft w:val="0"/>
      <w:marRight w:val="0"/>
      <w:marTop w:val="0"/>
      <w:marBottom w:val="0"/>
      <w:divBdr>
        <w:top w:val="none" w:sz="0" w:space="0" w:color="auto"/>
        <w:left w:val="none" w:sz="0" w:space="0" w:color="auto"/>
        <w:bottom w:val="none" w:sz="0" w:space="0" w:color="auto"/>
        <w:right w:val="none" w:sz="0" w:space="0" w:color="auto"/>
      </w:divBdr>
    </w:div>
    <w:div w:id="165369213">
      <w:bodyDiv w:val="1"/>
      <w:marLeft w:val="0"/>
      <w:marRight w:val="0"/>
      <w:marTop w:val="0"/>
      <w:marBottom w:val="0"/>
      <w:divBdr>
        <w:top w:val="none" w:sz="0" w:space="0" w:color="auto"/>
        <w:left w:val="none" w:sz="0" w:space="0" w:color="auto"/>
        <w:bottom w:val="none" w:sz="0" w:space="0" w:color="auto"/>
        <w:right w:val="none" w:sz="0" w:space="0" w:color="auto"/>
      </w:divBdr>
    </w:div>
    <w:div w:id="171456258">
      <w:bodyDiv w:val="1"/>
      <w:marLeft w:val="0"/>
      <w:marRight w:val="0"/>
      <w:marTop w:val="0"/>
      <w:marBottom w:val="0"/>
      <w:divBdr>
        <w:top w:val="none" w:sz="0" w:space="0" w:color="auto"/>
        <w:left w:val="none" w:sz="0" w:space="0" w:color="auto"/>
        <w:bottom w:val="none" w:sz="0" w:space="0" w:color="auto"/>
        <w:right w:val="none" w:sz="0" w:space="0" w:color="auto"/>
      </w:divBdr>
    </w:div>
    <w:div w:id="188757785">
      <w:bodyDiv w:val="1"/>
      <w:marLeft w:val="0"/>
      <w:marRight w:val="0"/>
      <w:marTop w:val="0"/>
      <w:marBottom w:val="0"/>
      <w:divBdr>
        <w:top w:val="none" w:sz="0" w:space="0" w:color="auto"/>
        <w:left w:val="none" w:sz="0" w:space="0" w:color="auto"/>
        <w:bottom w:val="none" w:sz="0" w:space="0" w:color="auto"/>
        <w:right w:val="none" w:sz="0" w:space="0" w:color="auto"/>
      </w:divBdr>
    </w:div>
    <w:div w:id="190536604">
      <w:bodyDiv w:val="1"/>
      <w:marLeft w:val="0"/>
      <w:marRight w:val="0"/>
      <w:marTop w:val="0"/>
      <w:marBottom w:val="0"/>
      <w:divBdr>
        <w:top w:val="none" w:sz="0" w:space="0" w:color="auto"/>
        <w:left w:val="none" w:sz="0" w:space="0" w:color="auto"/>
        <w:bottom w:val="none" w:sz="0" w:space="0" w:color="auto"/>
        <w:right w:val="none" w:sz="0" w:space="0" w:color="auto"/>
      </w:divBdr>
    </w:div>
    <w:div w:id="199635056">
      <w:bodyDiv w:val="1"/>
      <w:marLeft w:val="0"/>
      <w:marRight w:val="0"/>
      <w:marTop w:val="0"/>
      <w:marBottom w:val="0"/>
      <w:divBdr>
        <w:top w:val="none" w:sz="0" w:space="0" w:color="auto"/>
        <w:left w:val="none" w:sz="0" w:space="0" w:color="auto"/>
        <w:bottom w:val="none" w:sz="0" w:space="0" w:color="auto"/>
        <w:right w:val="none" w:sz="0" w:space="0" w:color="auto"/>
      </w:divBdr>
    </w:div>
    <w:div w:id="209190913">
      <w:bodyDiv w:val="1"/>
      <w:marLeft w:val="0"/>
      <w:marRight w:val="0"/>
      <w:marTop w:val="0"/>
      <w:marBottom w:val="0"/>
      <w:divBdr>
        <w:top w:val="none" w:sz="0" w:space="0" w:color="auto"/>
        <w:left w:val="none" w:sz="0" w:space="0" w:color="auto"/>
        <w:bottom w:val="none" w:sz="0" w:space="0" w:color="auto"/>
        <w:right w:val="none" w:sz="0" w:space="0" w:color="auto"/>
      </w:divBdr>
    </w:div>
    <w:div w:id="233898721">
      <w:bodyDiv w:val="1"/>
      <w:marLeft w:val="0"/>
      <w:marRight w:val="0"/>
      <w:marTop w:val="0"/>
      <w:marBottom w:val="0"/>
      <w:divBdr>
        <w:top w:val="none" w:sz="0" w:space="0" w:color="auto"/>
        <w:left w:val="none" w:sz="0" w:space="0" w:color="auto"/>
        <w:bottom w:val="none" w:sz="0" w:space="0" w:color="auto"/>
        <w:right w:val="none" w:sz="0" w:space="0" w:color="auto"/>
      </w:divBdr>
    </w:div>
    <w:div w:id="245309546">
      <w:bodyDiv w:val="1"/>
      <w:marLeft w:val="0"/>
      <w:marRight w:val="0"/>
      <w:marTop w:val="0"/>
      <w:marBottom w:val="0"/>
      <w:divBdr>
        <w:top w:val="none" w:sz="0" w:space="0" w:color="auto"/>
        <w:left w:val="none" w:sz="0" w:space="0" w:color="auto"/>
        <w:bottom w:val="none" w:sz="0" w:space="0" w:color="auto"/>
        <w:right w:val="none" w:sz="0" w:space="0" w:color="auto"/>
      </w:divBdr>
    </w:div>
    <w:div w:id="250238034">
      <w:bodyDiv w:val="1"/>
      <w:marLeft w:val="0"/>
      <w:marRight w:val="0"/>
      <w:marTop w:val="0"/>
      <w:marBottom w:val="0"/>
      <w:divBdr>
        <w:top w:val="none" w:sz="0" w:space="0" w:color="auto"/>
        <w:left w:val="none" w:sz="0" w:space="0" w:color="auto"/>
        <w:bottom w:val="none" w:sz="0" w:space="0" w:color="auto"/>
        <w:right w:val="none" w:sz="0" w:space="0" w:color="auto"/>
      </w:divBdr>
    </w:div>
    <w:div w:id="263610397">
      <w:bodyDiv w:val="1"/>
      <w:marLeft w:val="0"/>
      <w:marRight w:val="0"/>
      <w:marTop w:val="0"/>
      <w:marBottom w:val="0"/>
      <w:divBdr>
        <w:top w:val="none" w:sz="0" w:space="0" w:color="auto"/>
        <w:left w:val="none" w:sz="0" w:space="0" w:color="auto"/>
        <w:bottom w:val="none" w:sz="0" w:space="0" w:color="auto"/>
        <w:right w:val="none" w:sz="0" w:space="0" w:color="auto"/>
      </w:divBdr>
    </w:div>
    <w:div w:id="272984815">
      <w:bodyDiv w:val="1"/>
      <w:marLeft w:val="0"/>
      <w:marRight w:val="0"/>
      <w:marTop w:val="0"/>
      <w:marBottom w:val="0"/>
      <w:divBdr>
        <w:top w:val="none" w:sz="0" w:space="0" w:color="auto"/>
        <w:left w:val="none" w:sz="0" w:space="0" w:color="auto"/>
        <w:bottom w:val="none" w:sz="0" w:space="0" w:color="auto"/>
        <w:right w:val="none" w:sz="0" w:space="0" w:color="auto"/>
      </w:divBdr>
    </w:div>
    <w:div w:id="276722933">
      <w:bodyDiv w:val="1"/>
      <w:marLeft w:val="0"/>
      <w:marRight w:val="0"/>
      <w:marTop w:val="0"/>
      <w:marBottom w:val="0"/>
      <w:divBdr>
        <w:top w:val="none" w:sz="0" w:space="0" w:color="auto"/>
        <w:left w:val="none" w:sz="0" w:space="0" w:color="auto"/>
        <w:bottom w:val="none" w:sz="0" w:space="0" w:color="auto"/>
        <w:right w:val="none" w:sz="0" w:space="0" w:color="auto"/>
      </w:divBdr>
    </w:div>
    <w:div w:id="316568552">
      <w:bodyDiv w:val="1"/>
      <w:marLeft w:val="0"/>
      <w:marRight w:val="0"/>
      <w:marTop w:val="0"/>
      <w:marBottom w:val="0"/>
      <w:divBdr>
        <w:top w:val="none" w:sz="0" w:space="0" w:color="auto"/>
        <w:left w:val="none" w:sz="0" w:space="0" w:color="auto"/>
        <w:bottom w:val="none" w:sz="0" w:space="0" w:color="auto"/>
        <w:right w:val="none" w:sz="0" w:space="0" w:color="auto"/>
      </w:divBdr>
    </w:div>
    <w:div w:id="327172419">
      <w:bodyDiv w:val="1"/>
      <w:marLeft w:val="0"/>
      <w:marRight w:val="0"/>
      <w:marTop w:val="0"/>
      <w:marBottom w:val="0"/>
      <w:divBdr>
        <w:top w:val="none" w:sz="0" w:space="0" w:color="auto"/>
        <w:left w:val="none" w:sz="0" w:space="0" w:color="auto"/>
        <w:bottom w:val="none" w:sz="0" w:space="0" w:color="auto"/>
        <w:right w:val="none" w:sz="0" w:space="0" w:color="auto"/>
      </w:divBdr>
    </w:div>
    <w:div w:id="331224199">
      <w:bodyDiv w:val="1"/>
      <w:marLeft w:val="0"/>
      <w:marRight w:val="0"/>
      <w:marTop w:val="0"/>
      <w:marBottom w:val="0"/>
      <w:divBdr>
        <w:top w:val="none" w:sz="0" w:space="0" w:color="auto"/>
        <w:left w:val="none" w:sz="0" w:space="0" w:color="auto"/>
        <w:bottom w:val="none" w:sz="0" w:space="0" w:color="auto"/>
        <w:right w:val="none" w:sz="0" w:space="0" w:color="auto"/>
      </w:divBdr>
    </w:div>
    <w:div w:id="334696920">
      <w:bodyDiv w:val="1"/>
      <w:marLeft w:val="0"/>
      <w:marRight w:val="0"/>
      <w:marTop w:val="0"/>
      <w:marBottom w:val="0"/>
      <w:divBdr>
        <w:top w:val="none" w:sz="0" w:space="0" w:color="auto"/>
        <w:left w:val="none" w:sz="0" w:space="0" w:color="auto"/>
        <w:bottom w:val="none" w:sz="0" w:space="0" w:color="auto"/>
        <w:right w:val="none" w:sz="0" w:space="0" w:color="auto"/>
      </w:divBdr>
    </w:div>
    <w:div w:id="342782959">
      <w:bodyDiv w:val="1"/>
      <w:marLeft w:val="0"/>
      <w:marRight w:val="0"/>
      <w:marTop w:val="0"/>
      <w:marBottom w:val="0"/>
      <w:divBdr>
        <w:top w:val="none" w:sz="0" w:space="0" w:color="auto"/>
        <w:left w:val="none" w:sz="0" w:space="0" w:color="auto"/>
        <w:bottom w:val="none" w:sz="0" w:space="0" w:color="auto"/>
        <w:right w:val="none" w:sz="0" w:space="0" w:color="auto"/>
      </w:divBdr>
    </w:div>
    <w:div w:id="350030684">
      <w:bodyDiv w:val="1"/>
      <w:marLeft w:val="0"/>
      <w:marRight w:val="0"/>
      <w:marTop w:val="0"/>
      <w:marBottom w:val="0"/>
      <w:divBdr>
        <w:top w:val="none" w:sz="0" w:space="0" w:color="auto"/>
        <w:left w:val="none" w:sz="0" w:space="0" w:color="auto"/>
        <w:bottom w:val="none" w:sz="0" w:space="0" w:color="auto"/>
        <w:right w:val="none" w:sz="0" w:space="0" w:color="auto"/>
      </w:divBdr>
    </w:div>
    <w:div w:id="363334628">
      <w:bodyDiv w:val="1"/>
      <w:marLeft w:val="0"/>
      <w:marRight w:val="0"/>
      <w:marTop w:val="0"/>
      <w:marBottom w:val="0"/>
      <w:divBdr>
        <w:top w:val="none" w:sz="0" w:space="0" w:color="auto"/>
        <w:left w:val="none" w:sz="0" w:space="0" w:color="auto"/>
        <w:bottom w:val="none" w:sz="0" w:space="0" w:color="auto"/>
        <w:right w:val="none" w:sz="0" w:space="0" w:color="auto"/>
      </w:divBdr>
    </w:div>
    <w:div w:id="396435424">
      <w:bodyDiv w:val="1"/>
      <w:marLeft w:val="0"/>
      <w:marRight w:val="0"/>
      <w:marTop w:val="0"/>
      <w:marBottom w:val="0"/>
      <w:divBdr>
        <w:top w:val="none" w:sz="0" w:space="0" w:color="auto"/>
        <w:left w:val="none" w:sz="0" w:space="0" w:color="auto"/>
        <w:bottom w:val="none" w:sz="0" w:space="0" w:color="auto"/>
        <w:right w:val="none" w:sz="0" w:space="0" w:color="auto"/>
      </w:divBdr>
    </w:div>
    <w:div w:id="419912080">
      <w:bodyDiv w:val="1"/>
      <w:marLeft w:val="0"/>
      <w:marRight w:val="0"/>
      <w:marTop w:val="0"/>
      <w:marBottom w:val="0"/>
      <w:divBdr>
        <w:top w:val="none" w:sz="0" w:space="0" w:color="auto"/>
        <w:left w:val="none" w:sz="0" w:space="0" w:color="auto"/>
        <w:bottom w:val="none" w:sz="0" w:space="0" w:color="auto"/>
        <w:right w:val="none" w:sz="0" w:space="0" w:color="auto"/>
      </w:divBdr>
    </w:div>
    <w:div w:id="426923716">
      <w:bodyDiv w:val="1"/>
      <w:marLeft w:val="0"/>
      <w:marRight w:val="0"/>
      <w:marTop w:val="0"/>
      <w:marBottom w:val="0"/>
      <w:divBdr>
        <w:top w:val="none" w:sz="0" w:space="0" w:color="auto"/>
        <w:left w:val="none" w:sz="0" w:space="0" w:color="auto"/>
        <w:bottom w:val="none" w:sz="0" w:space="0" w:color="auto"/>
        <w:right w:val="none" w:sz="0" w:space="0" w:color="auto"/>
      </w:divBdr>
    </w:div>
    <w:div w:id="429467079">
      <w:bodyDiv w:val="1"/>
      <w:marLeft w:val="0"/>
      <w:marRight w:val="0"/>
      <w:marTop w:val="0"/>
      <w:marBottom w:val="0"/>
      <w:divBdr>
        <w:top w:val="none" w:sz="0" w:space="0" w:color="auto"/>
        <w:left w:val="none" w:sz="0" w:space="0" w:color="auto"/>
        <w:bottom w:val="none" w:sz="0" w:space="0" w:color="auto"/>
        <w:right w:val="none" w:sz="0" w:space="0" w:color="auto"/>
      </w:divBdr>
    </w:div>
    <w:div w:id="434206053">
      <w:bodyDiv w:val="1"/>
      <w:marLeft w:val="0"/>
      <w:marRight w:val="0"/>
      <w:marTop w:val="0"/>
      <w:marBottom w:val="0"/>
      <w:divBdr>
        <w:top w:val="none" w:sz="0" w:space="0" w:color="auto"/>
        <w:left w:val="none" w:sz="0" w:space="0" w:color="auto"/>
        <w:bottom w:val="none" w:sz="0" w:space="0" w:color="auto"/>
        <w:right w:val="none" w:sz="0" w:space="0" w:color="auto"/>
      </w:divBdr>
    </w:div>
    <w:div w:id="435295172">
      <w:bodyDiv w:val="1"/>
      <w:marLeft w:val="0"/>
      <w:marRight w:val="0"/>
      <w:marTop w:val="0"/>
      <w:marBottom w:val="0"/>
      <w:divBdr>
        <w:top w:val="none" w:sz="0" w:space="0" w:color="auto"/>
        <w:left w:val="none" w:sz="0" w:space="0" w:color="auto"/>
        <w:bottom w:val="none" w:sz="0" w:space="0" w:color="auto"/>
        <w:right w:val="none" w:sz="0" w:space="0" w:color="auto"/>
      </w:divBdr>
    </w:div>
    <w:div w:id="436215703">
      <w:bodyDiv w:val="1"/>
      <w:marLeft w:val="0"/>
      <w:marRight w:val="0"/>
      <w:marTop w:val="0"/>
      <w:marBottom w:val="0"/>
      <w:divBdr>
        <w:top w:val="none" w:sz="0" w:space="0" w:color="auto"/>
        <w:left w:val="none" w:sz="0" w:space="0" w:color="auto"/>
        <w:bottom w:val="none" w:sz="0" w:space="0" w:color="auto"/>
        <w:right w:val="none" w:sz="0" w:space="0" w:color="auto"/>
      </w:divBdr>
    </w:div>
    <w:div w:id="438108973">
      <w:bodyDiv w:val="1"/>
      <w:marLeft w:val="0"/>
      <w:marRight w:val="0"/>
      <w:marTop w:val="0"/>
      <w:marBottom w:val="0"/>
      <w:divBdr>
        <w:top w:val="none" w:sz="0" w:space="0" w:color="auto"/>
        <w:left w:val="none" w:sz="0" w:space="0" w:color="auto"/>
        <w:bottom w:val="none" w:sz="0" w:space="0" w:color="auto"/>
        <w:right w:val="none" w:sz="0" w:space="0" w:color="auto"/>
      </w:divBdr>
    </w:div>
    <w:div w:id="441536830">
      <w:bodyDiv w:val="1"/>
      <w:marLeft w:val="0"/>
      <w:marRight w:val="0"/>
      <w:marTop w:val="0"/>
      <w:marBottom w:val="0"/>
      <w:divBdr>
        <w:top w:val="none" w:sz="0" w:space="0" w:color="auto"/>
        <w:left w:val="none" w:sz="0" w:space="0" w:color="auto"/>
        <w:bottom w:val="none" w:sz="0" w:space="0" w:color="auto"/>
        <w:right w:val="none" w:sz="0" w:space="0" w:color="auto"/>
      </w:divBdr>
    </w:div>
    <w:div w:id="487981950">
      <w:bodyDiv w:val="1"/>
      <w:marLeft w:val="0"/>
      <w:marRight w:val="0"/>
      <w:marTop w:val="0"/>
      <w:marBottom w:val="0"/>
      <w:divBdr>
        <w:top w:val="none" w:sz="0" w:space="0" w:color="auto"/>
        <w:left w:val="none" w:sz="0" w:space="0" w:color="auto"/>
        <w:bottom w:val="none" w:sz="0" w:space="0" w:color="auto"/>
        <w:right w:val="none" w:sz="0" w:space="0" w:color="auto"/>
      </w:divBdr>
    </w:div>
    <w:div w:id="491019857">
      <w:bodyDiv w:val="1"/>
      <w:marLeft w:val="0"/>
      <w:marRight w:val="0"/>
      <w:marTop w:val="0"/>
      <w:marBottom w:val="0"/>
      <w:divBdr>
        <w:top w:val="none" w:sz="0" w:space="0" w:color="auto"/>
        <w:left w:val="none" w:sz="0" w:space="0" w:color="auto"/>
        <w:bottom w:val="none" w:sz="0" w:space="0" w:color="auto"/>
        <w:right w:val="none" w:sz="0" w:space="0" w:color="auto"/>
      </w:divBdr>
    </w:div>
    <w:div w:id="496188008">
      <w:bodyDiv w:val="1"/>
      <w:marLeft w:val="0"/>
      <w:marRight w:val="0"/>
      <w:marTop w:val="0"/>
      <w:marBottom w:val="0"/>
      <w:divBdr>
        <w:top w:val="none" w:sz="0" w:space="0" w:color="auto"/>
        <w:left w:val="none" w:sz="0" w:space="0" w:color="auto"/>
        <w:bottom w:val="none" w:sz="0" w:space="0" w:color="auto"/>
        <w:right w:val="none" w:sz="0" w:space="0" w:color="auto"/>
      </w:divBdr>
    </w:div>
    <w:div w:id="510726456">
      <w:bodyDiv w:val="1"/>
      <w:marLeft w:val="0"/>
      <w:marRight w:val="0"/>
      <w:marTop w:val="0"/>
      <w:marBottom w:val="0"/>
      <w:divBdr>
        <w:top w:val="none" w:sz="0" w:space="0" w:color="auto"/>
        <w:left w:val="none" w:sz="0" w:space="0" w:color="auto"/>
        <w:bottom w:val="none" w:sz="0" w:space="0" w:color="auto"/>
        <w:right w:val="none" w:sz="0" w:space="0" w:color="auto"/>
      </w:divBdr>
    </w:div>
    <w:div w:id="521094120">
      <w:bodyDiv w:val="1"/>
      <w:marLeft w:val="0"/>
      <w:marRight w:val="0"/>
      <w:marTop w:val="0"/>
      <w:marBottom w:val="0"/>
      <w:divBdr>
        <w:top w:val="none" w:sz="0" w:space="0" w:color="auto"/>
        <w:left w:val="none" w:sz="0" w:space="0" w:color="auto"/>
        <w:bottom w:val="none" w:sz="0" w:space="0" w:color="auto"/>
        <w:right w:val="none" w:sz="0" w:space="0" w:color="auto"/>
      </w:divBdr>
    </w:div>
    <w:div w:id="522671837">
      <w:bodyDiv w:val="1"/>
      <w:marLeft w:val="0"/>
      <w:marRight w:val="0"/>
      <w:marTop w:val="0"/>
      <w:marBottom w:val="0"/>
      <w:divBdr>
        <w:top w:val="none" w:sz="0" w:space="0" w:color="auto"/>
        <w:left w:val="none" w:sz="0" w:space="0" w:color="auto"/>
        <w:bottom w:val="none" w:sz="0" w:space="0" w:color="auto"/>
        <w:right w:val="none" w:sz="0" w:space="0" w:color="auto"/>
      </w:divBdr>
    </w:div>
    <w:div w:id="530611333">
      <w:bodyDiv w:val="1"/>
      <w:marLeft w:val="0"/>
      <w:marRight w:val="0"/>
      <w:marTop w:val="0"/>
      <w:marBottom w:val="0"/>
      <w:divBdr>
        <w:top w:val="none" w:sz="0" w:space="0" w:color="auto"/>
        <w:left w:val="none" w:sz="0" w:space="0" w:color="auto"/>
        <w:bottom w:val="none" w:sz="0" w:space="0" w:color="auto"/>
        <w:right w:val="none" w:sz="0" w:space="0" w:color="auto"/>
      </w:divBdr>
    </w:div>
    <w:div w:id="530730538">
      <w:bodyDiv w:val="1"/>
      <w:marLeft w:val="0"/>
      <w:marRight w:val="0"/>
      <w:marTop w:val="0"/>
      <w:marBottom w:val="0"/>
      <w:divBdr>
        <w:top w:val="none" w:sz="0" w:space="0" w:color="auto"/>
        <w:left w:val="none" w:sz="0" w:space="0" w:color="auto"/>
        <w:bottom w:val="none" w:sz="0" w:space="0" w:color="auto"/>
        <w:right w:val="none" w:sz="0" w:space="0" w:color="auto"/>
      </w:divBdr>
    </w:div>
    <w:div w:id="533614073">
      <w:bodyDiv w:val="1"/>
      <w:marLeft w:val="0"/>
      <w:marRight w:val="0"/>
      <w:marTop w:val="0"/>
      <w:marBottom w:val="0"/>
      <w:divBdr>
        <w:top w:val="none" w:sz="0" w:space="0" w:color="auto"/>
        <w:left w:val="none" w:sz="0" w:space="0" w:color="auto"/>
        <w:bottom w:val="none" w:sz="0" w:space="0" w:color="auto"/>
        <w:right w:val="none" w:sz="0" w:space="0" w:color="auto"/>
      </w:divBdr>
    </w:div>
    <w:div w:id="533687768">
      <w:bodyDiv w:val="1"/>
      <w:marLeft w:val="0"/>
      <w:marRight w:val="0"/>
      <w:marTop w:val="0"/>
      <w:marBottom w:val="0"/>
      <w:divBdr>
        <w:top w:val="none" w:sz="0" w:space="0" w:color="auto"/>
        <w:left w:val="none" w:sz="0" w:space="0" w:color="auto"/>
        <w:bottom w:val="none" w:sz="0" w:space="0" w:color="auto"/>
        <w:right w:val="none" w:sz="0" w:space="0" w:color="auto"/>
      </w:divBdr>
    </w:div>
    <w:div w:id="539324009">
      <w:bodyDiv w:val="1"/>
      <w:marLeft w:val="0"/>
      <w:marRight w:val="0"/>
      <w:marTop w:val="0"/>
      <w:marBottom w:val="0"/>
      <w:divBdr>
        <w:top w:val="none" w:sz="0" w:space="0" w:color="auto"/>
        <w:left w:val="none" w:sz="0" w:space="0" w:color="auto"/>
        <w:bottom w:val="none" w:sz="0" w:space="0" w:color="auto"/>
        <w:right w:val="none" w:sz="0" w:space="0" w:color="auto"/>
      </w:divBdr>
    </w:div>
    <w:div w:id="542835989">
      <w:bodyDiv w:val="1"/>
      <w:marLeft w:val="0"/>
      <w:marRight w:val="0"/>
      <w:marTop w:val="0"/>
      <w:marBottom w:val="0"/>
      <w:divBdr>
        <w:top w:val="none" w:sz="0" w:space="0" w:color="auto"/>
        <w:left w:val="none" w:sz="0" w:space="0" w:color="auto"/>
        <w:bottom w:val="none" w:sz="0" w:space="0" w:color="auto"/>
        <w:right w:val="none" w:sz="0" w:space="0" w:color="auto"/>
      </w:divBdr>
    </w:div>
    <w:div w:id="553275189">
      <w:bodyDiv w:val="1"/>
      <w:marLeft w:val="0"/>
      <w:marRight w:val="0"/>
      <w:marTop w:val="0"/>
      <w:marBottom w:val="0"/>
      <w:divBdr>
        <w:top w:val="none" w:sz="0" w:space="0" w:color="auto"/>
        <w:left w:val="none" w:sz="0" w:space="0" w:color="auto"/>
        <w:bottom w:val="none" w:sz="0" w:space="0" w:color="auto"/>
        <w:right w:val="none" w:sz="0" w:space="0" w:color="auto"/>
      </w:divBdr>
    </w:div>
    <w:div w:id="555119015">
      <w:bodyDiv w:val="1"/>
      <w:marLeft w:val="0"/>
      <w:marRight w:val="0"/>
      <w:marTop w:val="0"/>
      <w:marBottom w:val="0"/>
      <w:divBdr>
        <w:top w:val="none" w:sz="0" w:space="0" w:color="auto"/>
        <w:left w:val="none" w:sz="0" w:space="0" w:color="auto"/>
        <w:bottom w:val="none" w:sz="0" w:space="0" w:color="auto"/>
        <w:right w:val="none" w:sz="0" w:space="0" w:color="auto"/>
      </w:divBdr>
    </w:div>
    <w:div w:id="571432775">
      <w:bodyDiv w:val="1"/>
      <w:marLeft w:val="0"/>
      <w:marRight w:val="0"/>
      <w:marTop w:val="0"/>
      <w:marBottom w:val="0"/>
      <w:divBdr>
        <w:top w:val="none" w:sz="0" w:space="0" w:color="auto"/>
        <w:left w:val="none" w:sz="0" w:space="0" w:color="auto"/>
        <w:bottom w:val="none" w:sz="0" w:space="0" w:color="auto"/>
        <w:right w:val="none" w:sz="0" w:space="0" w:color="auto"/>
      </w:divBdr>
    </w:div>
    <w:div w:id="583607287">
      <w:bodyDiv w:val="1"/>
      <w:marLeft w:val="0"/>
      <w:marRight w:val="0"/>
      <w:marTop w:val="0"/>
      <w:marBottom w:val="0"/>
      <w:divBdr>
        <w:top w:val="none" w:sz="0" w:space="0" w:color="auto"/>
        <w:left w:val="none" w:sz="0" w:space="0" w:color="auto"/>
        <w:bottom w:val="none" w:sz="0" w:space="0" w:color="auto"/>
        <w:right w:val="none" w:sz="0" w:space="0" w:color="auto"/>
      </w:divBdr>
    </w:div>
    <w:div w:id="603271814">
      <w:bodyDiv w:val="1"/>
      <w:marLeft w:val="0"/>
      <w:marRight w:val="0"/>
      <w:marTop w:val="0"/>
      <w:marBottom w:val="0"/>
      <w:divBdr>
        <w:top w:val="none" w:sz="0" w:space="0" w:color="auto"/>
        <w:left w:val="none" w:sz="0" w:space="0" w:color="auto"/>
        <w:bottom w:val="none" w:sz="0" w:space="0" w:color="auto"/>
        <w:right w:val="none" w:sz="0" w:space="0" w:color="auto"/>
      </w:divBdr>
    </w:div>
    <w:div w:id="607855008">
      <w:bodyDiv w:val="1"/>
      <w:marLeft w:val="0"/>
      <w:marRight w:val="0"/>
      <w:marTop w:val="0"/>
      <w:marBottom w:val="0"/>
      <w:divBdr>
        <w:top w:val="none" w:sz="0" w:space="0" w:color="auto"/>
        <w:left w:val="none" w:sz="0" w:space="0" w:color="auto"/>
        <w:bottom w:val="none" w:sz="0" w:space="0" w:color="auto"/>
        <w:right w:val="none" w:sz="0" w:space="0" w:color="auto"/>
      </w:divBdr>
    </w:div>
    <w:div w:id="618604190">
      <w:bodyDiv w:val="1"/>
      <w:marLeft w:val="0"/>
      <w:marRight w:val="0"/>
      <w:marTop w:val="0"/>
      <w:marBottom w:val="0"/>
      <w:divBdr>
        <w:top w:val="none" w:sz="0" w:space="0" w:color="auto"/>
        <w:left w:val="none" w:sz="0" w:space="0" w:color="auto"/>
        <w:bottom w:val="none" w:sz="0" w:space="0" w:color="auto"/>
        <w:right w:val="none" w:sz="0" w:space="0" w:color="auto"/>
      </w:divBdr>
    </w:div>
    <w:div w:id="625047704">
      <w:bodyDiv w:val="1"/>
      <w:marLeft w:val="0"/>
      <w:marRight w:val="0"/>
      <w:marTop w:val="0"/>
      <w:marBottom w:val="0"/>
      <w:divBdr>
        <w:top w:val="none" w:sz="0" w:space="0" w:color="auto"/>
        <w:left w:val="none" w:sz="0" w:space="0" w:color="auto"/>
        <w:bottom w:val="none" w:sz="0" w:space="0" w:color="auto"/>
        <w:right w:val="none" w:sz="0" w:space="0" w:color="auto"/>
      </w:divBdr>
    </w:div>
    <w:div w:id="626544676">
      <w:bodyDiv w:val="1"/>
      <w:marLeft w:val="0"/>
      <w:marRight w:val="0"/>
      <w:marTop w:val="0"/>
      <w:marBottom w:val="0"/>
      <w:divBdr>
        <w:top w:val="none" w:sz="0" w:space="0" w:color="auto"/>
        <w:left w:val="none" w:sz="0" w:space="0" w:color="auto"/>
        <w:bottom w:val="none" w:sz="0" w:space="0" w:color="auto"/>
        <w:right w:val="none" w:sz="0" w:space="0" w:color="auto"/>
      </w:divBdr>
    </w:div>
    <w:div w:id="636379882">
      <w:bodyDiv w:val="1"/>
      <w:marLeft w:val="0"/>
      <w:marRight w:val="0"/>
      <w:marTop w:val="0"/>
      <w:marBottom w:val="0"/>
      <w:divBdr>
        <w:top w:val="none" w:sz="0" w:space="0" w:color="auto"/>
        <w:left w:val="none" w:sz="0" w:space="0" w:color="auto"/>
        <w:bottom w:val="none" w:sz="0" w:space="0" w:color="auto"/>
        <w:right w:val="none" w:sz="0" w:space="0" w:color="auto"/>
      </w:divBdr>
    </w:div>
    <w:div w:id="637028099">
      <w:bodyDiv w:val="1"/>
      <w:marLeft w:val="0"/>
      <w:marRight w:val="0"/>
      <w:marTop w:val="0"/>
      <w:marBottom w:val="0"/>
      <w:divBdr>
        <w:top w:val="none" w:sz="0" w:space="0" w:color="auto"/>
        <w:left w:val="none" w:sz="0" w:space="0" w:color="auto"/>
        <w:bottom w:val="none" w:sz="0" w:space="0" w:color="auto"/>
        <w:right w:val="none" w:sz="0" w:space="0" w:color="auto"/>
      </w:divBdr>
    </w:div>
    <w:div w:id="642390026">
      <w:bodyDiv w:val="1"/>
      <w:marLeft w:val="0"/>
      <w:marRight w:val="0"/>
      <w:marTop w:val="0"/>
      <w:marBottom w:val="0"/>
      <w:divBdr>
        <w:top w:val="none" w:sz="0" w:space="0" w:color="auto"/>
        <w:left w:val="none" w:sz="0" w:space="0" w:color="auto"/>
        <w:bottom w:val="none" w:sz="0" w:space="0" w:color="auto"/>
        <w:right w:val="none" w:sz="0" w:space="0" w:color="auto"/>
      </w:divBdr>
    </w:div>
    <w:div w:id="647243460">
      <w:bodyDiv w:val="1"/>
      <w:marLeft w:val="0"/>
      <w:marRight w:val="0"/>
      <w:marTop w:val="0"/>
      <w:marBottom w:val="0"/>
      <w:divBdr>
        <w:top w:val="none" w:sz="0" w:space="0" w:color="auto"/>
        <w:left w:val="none" w:sz="0" w:space="0" w:color="auto"/>
        <w:bottom w:val="none" w:sz="0" w:space="0" w:color="auto"/>
        <w:right w:val="none" w:sz="0" w:space="0" w:color="auto"/>
      </w:divBdr>
    </w:div>
    <w:div w:id="648703759">
      <w:bodyDiv w:val="1"/>
      <w:marLeft w:val="0"/>
      <w:marRight w:val="0"/>
      <w:marTop w:val="0"/>
      <w:marBottom w:val="0"/>
      <w:divBdr>
        <w:top w:val="none" w:sz="0" w:space="0" w:color="auto"/>
        <w:left w:val="none" w:sz="0" w:space="0" w:color="auto"/>
        <w:bottom w:val="none" w:sz="0" w:space="0" w:color="auto"/>
        <w:right w:val="none" w:sz="0" w:space="0" w:color="auto"/>
      </w:divBdr>
    </w:div>
    <w:div w:id="650057523">
      <w:bodyDiv w:val="1"/>
      <w:marLeft w:val="0"/>
      <w:marRight w:val="0"/>
      <w:marTop w:val="0"/>
      <w:marBottom w:val="0"/>
      <w:divBdr>
        <w:top w:val="none" w:sz="0" w:space="0" w:color="auto"/>
        <w:left w:val="none" w:sz="0" w:space="0" w:color="auto"/>
        <w:bottom w:val="none" w:sz="0" w:space="0" w:color="auto"/>
        <w:right w:val="none" w:sz="0" w:space="0" w:color="auto"/>
      </w:divBdr>
    </w:div>
    <w:div w:id="656961792">
      <w:bodyDiv w:val="1"/>
      <w:marLeft w:val="0"/>
      <w:marRight w:val="0"/>
      <w:marTop w:val="0"/>
      <w:marBottom w:val="0"/>
      <w:divBdr>
        <w:top w:val="none" w:sz="0" w:space="0" w:color="auto"/>
        <w:left w:val="none" w:sz="0" w:space="0" w:color="auto"/>
        <w:bottom w:val="none" w:sz="0" w:space="0" w:color="auto"/>
        <w:right w:val="none" w:sz="0" w:space="0" w:color="auto"/>
      </w:divBdr>
    </w:div>
    <w:div w:id="669991240">
      <w:bodyDiv w:val="1"/>
      <w:marLeft w:val="0"/>
      <w:marRight w:val="0"/>
      <w:marTop w:val="0"/>
      <w:marBottom w:val="0"/>
      <w:divBdr>
        <w:top w:val="none" w:sz="0" w:space="0" w:color="auto"/>
        <w:left w:val="none" w:sz="0" w:space="0" w:color="auto"/>
        <w:bottom w:val="none" w:sz="0" w:space="0" w:color="auto"/>
        <w:right w:val="none" w:sz="0" w:space="0" w:color="auto"/>
      </w:divBdr>
    </w:div>
    <w:div w:id="693963528">
      <w:bodyDiv w:val="1"/>
      <w:marLeft w:val="0"/>
      <w:marRight w:val="0"/>
      <w:marTop w:val="0"/>
      <w:marBottom w:val="0"/>
      <w:divBdr>
        <w:top w:val="none" w:sz="0" w:space="0" w:color="auto"/>
        <w:left w:val="none" w:sz="0" w:space="0" w:color="auto"/>
        <w:bottom w:val="none" w:sz="0" w:space="0" w:color="auto"/>
        <w:right w:val="none" w:sz="0" w:space="0" w:color="auto"/>
      </w:divBdr>
    </w:div>
    <w:div w:id="707685884">
      <w:bodyDiv w:val="1"/>
      <w:marLeft w:val="0"/>
      <w:marRight w:val="0"/>
      <w:marTop w:val="0"/>
      <w:marBottom w:val="0"/>
      <w:divBdr>
        <w:top w:val="none" w:sz="0" w:space="0" w:color="auto"/>
        <w:left w:val="none" w:sz="0" w:space="0" w:color="auto"/>
        <w:bottom w:val="none" w:sz="0" w:space="0" w:color="auto"/>
        <w:right w:val="none" w:sz="0" w:space="0" w:color="auto"/>
      </w:divBdr>
    </w:div>
    <w:div w:id="712578531">
      <w:bodyDiv w:val="1"/>
      <w:marLeft w:val="0"/>
      <w:marRight w:val="0"/>
      <w:marTop w:val="0"/>
      <w:marBottom w:val="0"/>
      <w:divBdr>
        <w:top w:val="none" w:sz="0" w:space="0" w:color="auto"/>
        <w:left w:val="none" w:sz="0" w:space="0" w:color="auto"/>
        <w:bottom w:val="none" w:sz="0" w:space="0" w:color="auto"/>
        <w:right w:val="none" w:sz="0" w:space="0" w:color="auto"/>
      </w:divBdr>
    </w:div>
    <w:div w:id="745542280">
      <w:bodyDiv w:val="1"/>
      <w:marLeft w:val="0"/>
      <w:marRight w:val="0"/>
      <w:marTop w:val="0"/>
      <w:marBottom w:val="0"/>
      <w:divBdr>
        <w:top w:val="none" w:sz="0" w:space="0" w:color="auto"/>
        <w:left w:val="none" w:sz="0" w:space="0" w:color="auto"/>
        <w:bottom w:val="none" w:sz="0" w:space="0" w:color="auto"/>
        <w:right w:val="none" w:sz="0" w:space="0" w:color="auto"/>
      </w:divBdr>
    </w:div>
    <w:div w:id="749619078">
      <w:bodyDiv w:val="1"/>
      <w:marLeft w:val="0"/>
      <w:marRight w:val="0"/>
      <w:marTop w:val="0"/>
      <w:marBottom w:val="0"/>
      <w:divBdr>
        <w:top w:val="none" w:sz="0" w:space="0" w:color="auto"/>
        <w:left w:val="none" w:sz="0" w:space="0" w:color="auto"/>
        <w:bottom w:val="none" w:sz="0" w:space="0" w:color="auto"/>
        <w:right w:val="none" w:sz="0" w:space="0" w:color="auto"/>
      </w:divBdr>
    </w:div>
    <w:div w:id="756169525">
      <w:bodyDiv w:val="1"/>
      <w:marLeft w:val="0"/>
      <w:marRight w:val="0"/>
      <w:marTop w:val="0"/>
      <w:marBottom w:val="0"/>
      <w:divBdr>
        <w:top w:val="none" w:sz="0" w:space="0" w:color="auto"/>
        <w:left w:val="none" w:sz="0" w:space="0" w:color="auto"/>
        <w:bottom w:val="none" w:sz="0" w:space="0" w:color="auto"/>
        <w:right w:val="none" w:sz="0" w:space="0" w:color="auto"/>
      </w:divBdr>
    </w:div>
    <w:div w:id="762263938">
      <w:bodyDiv w:val="1"/>
      <w:marLeft w:val="0"/>
      <w:marRight w:val="0"/>
      <w:marTop w:val="0"/>
      <w:marBottom w:val="0"/>
      <w:divBdr>
        <w:top w:val="none" w:sz="0" w:space="0" w:color="auto"/>
        <w:left w:val="none" w:sz="0" w:space="0" w:color="auto"/>
        <w:bottom w:val="none" w:sz="0" w:space="0" w:color="auto"/>
        <w:right w:val="none" w:sz="0" w:space="0" w:color="auto"/>
      </w:divBdr>
    </w:div>
    <w:div w:id="773523159">
      <w:bodyDiv w:val="1"/>
      <w:marLeft w:val="0"/>
      <w:marRight w:val="0"/>
      <w:marTop w:val="0"/>
      <w:marBottom w:val="0"/>
      <w:divBdr>
        <w:top w:val="none" w:sz="0" w:space="0" w:color="auto"/>
        <w:left w:val="none" w:sz="0" w:space="0" w:color="auto"/>
        <w:bottom w:val="none" w:sz="0" w:space="0" w:color="auto"/>
        <w:right w:val="none" w:sz="0" w:space="0" w:color="auto"/>
      </w:divBdr>
    </w:div>
    <w:div w:id="790629688">
      <w:bodyDiv w:val="1"/>
      <w:marLeft w:val="0"/>
      <w:marRight w:val="0"/>
      <w:marTop w:val="0"/>
      <w:marBottom w:val="0"/>
      <w:divBdr>
        <w:top w:val="none" w:sz="0" w:space="0" w:color="auto"/>
        <w:left w:val="none" w:sz="0" w:space="0" w:color="auto"/>
        <w:bottom w:val="none" w:sz="0" w:space="0" w:color="auto"/>
        <w:right w:val="none" w:sz="0" w:space="0" w:color="auto"/>
      </w:divBdr>
    </w:div>
    <w:div w:id="794102674">
      <w:bodyDiv w:val="1"/>
      <w:marLeft w:val="0"/>
      <w:marRight w:val="0"/>
      <w:marTop w:val="0"/>
      <w:marBottom w:val="0"/>
      <w:divBdr>
        <w:top w:val="none" w:sz="0" w:space="0" w:color="auto"/>
        <w:left w:val="none" w:sz="0" w:space="0" w:color="auto"/>
        <w:bottom w:val="none" w:sz="0" w:space="0" w:color="auto"/>
        <w:right w:val="none" w:sz="0" w:space="0" w:color="auto"/>
      </w:divBdr>
    </w:div>
    <w:div w:id="818425030">
      <w:bodyDiv w:val="1"/>
      <w:marLeft w:val="0"/>
      <w:marRight w:val="0"/>
      <w:marTop w:val="0"/>
      <w:marBottom w:val="0"/>
      <w:divBdr>
        <w:top w:val="none" w:sz="0" w:space="0" w:color="auto"/>
        <w:left w:val="none" w:sz="0" w:space="0" w:color="auto"/>
        <w:bottom w:val="none" w:sz="0" w:space="0" w:color="auto"/>
        <w:right w:val="none" w:sz="0" w:space="0" w:color="auto"/>
      </w:divBdr>
    </w:div>
    <w:div w:id="845291609">
      <w:bodyDiv w:val="1"/>
      <w:marLeft w:val="0"/>
      <w:marRight w:val="0"/>
      <w:marTop w:val="0"/>
      <w:marBottom w:val="0"/>
      <w:divBdr>
        <w:top w:val="none" w:sz="0" w:space="0" w:color="auto"/>
        <w:left w:val="none" w:sz="0" w:space="0" w:color="auto"/>
        <w:bottom w:val="none" w:sz="0" w:space="0" w:color="auto"/>
        <w:right w:val="none" w:sz="0" w:space="0" w:color="auto"/>
      </w:divBdr>
    </w:div>
    <w:div w:id="870535256">
      <w:bodyDiv w:val="1"/>
      <w:marLeft w:val="0"/>
      <w:marRight w:val="0"/>
      <w:marTop w:val="0"/>
      <w:marBottom w:val="0"/>
      <w:divBdr>
        <w:top w:val="none" w:sz="0" w:space="0" w:color="auto"/>
        <w:left w:val="none" w:sz="0" w:space="0" w:color="auto"/>
        <w:bottom w:val="none" w:sz="0" w:space="0" w:color="auto"/>
        <w:right w:val="none" w:sz="0" w:space="0" w:color="auto"/>
      </w:divBdr>
    </w:div>
    <w:div w:id="880897727">
      <w:bodyDiv w:val="1"/>
      <w:marLeft w:val="0"/>
      <w:marRight w:val="0"/>
      <w:marTop w:val="0"/>
      <w:marBottom w:val="0"/>
      <w:divBdr>
        <w:top w:val="none" w:sz="0" w:space="0" w:color="auto"/>
        <w:left w:val="none" w:sz="0" w:space="0" w:color="auto"/>
        <w:bottom w:val="none" w:sz="0" w:space="0" w:color="auto"/>
        <w:right w:val="none" w:sz="0" w:space="0" w:color="auto"/>
      </w:divBdr>
    </w:div>
    <w:div w:id="888497008">
      <w:bodyDiv w:val="1"/>
      <w:marLeft w:val="0"/>
      <w:marRight w:val="0"/>
      <w:marTop w:val="0"/>
      <w:marBottom w:val="0"/>
      <w:divBdr>
        <w:top w:val="none" w:sz="0" w:space="0" w:color="auto"/>
        <w:left w:val="none" w:sz="0" w:space="0" w:color="auto"/>
        <w:bottom w:val="none" w:sz="0" w:space="0" w:color="auto"/>
        <w:right w:val="none" w:sz="0" w:space="0" w:color="auto"/>
      </w:divBdr>
    </w:div>
    <w:div w:id="891774067">
      <w:bodyDiv w:val="1"/>
      <w:marLeft w:val="0"/>
      <w:marRight w:val="0"/>
      <w:marTop w:val="0"/>
      <w:marBottom w:val="0"/>
      <w:divBdr>
        <w:top w:val="none" w:sz="0" w:space="0" w:color="auto"/>
        <w:left w:val="none" w:sz="0" w:space="0" w:color="auto"/>
        <w:bottom w:val="none" w:sz="0" w:space="0" w:color="auto"/>
        <w:right w:val="none" w:sz="0" w:space="0" w:color="auto"/>
      </w:divBdr>
    </w:div>
    <w:div w:id="898787159">
      <w:bodyDiv w:val="1"/>
      <w:marLeft w:val="0"/>
      <w:marRight w:val="0"/>
      <w:marTop w:val="0"/>
      <w:marBottom w:val="0"/>
      <w:divBdr>
        <w:top w:val="none" w:sz="0" w:space="0" w:color="auto"/>
        <w:left w:val="none" w:sz="0" w:space="0" w:color="auto"/>
        <w:bottom w:val="none" w:sz="0" w:space="0" w:color="auto"/>
        <w:right w:val="none" w:sz="0" w:space="0" w:color="auto"/>
      </w:divBdr>
    </w:div>
    <w:div w:id="901670631">
      <w:bodyDiv w:val="1"/>
      <w:marLeft w:val="0"/>
      <w:marRight w:val="0"/>
      <w:marTop w:val="0"/>
      <w:marBottom w:val="0"/>
      <w:divBdr>
        <w:top w:val="none" w:sz="0" w:space="0" w:color="auto"/>
        <w:left w:val="none" w:sz="0" w:space="0" w:color="auto"/>
        <w:bottom w:val="none" w:sz="0" w:space="0" w:color="auto"/>
        <w:right w:val="none" w:sz="0" w:space="0" w:color="auto"/>
      </w:divBdr>
    </w:div>
    <w:div w:id="908616926">
      <w:bodyDiv w:val="1"/>
      <w:marLeft w:val="0"/>
      <w:marRight w:val="0"/>
      <w:marTop w:val="0"/>
      <w:marBottom w:val="0"/>
      <w:divBdr>
        <w:top w:val="none" w:sz="0" w:space="0" w:color="auto"/>
        <w:left w:val="none" w:sz="0" w:space="0" w:color="auto"/>
        <w:bottom w:val="none" w:sz="0" w:space="0" w:color="auto"/>
        <w:right w:val="none" w:sz="0" w:space="0" w:color="auto"/>
      </w:divBdr>
    </w:div>
    <w:div w:id="909077206">
      <w:bodyDiv w:val="1"/>
      <w:marLeft w:val="0"/>
      <w:marRight w:val="0"/>
      <w:marTop w:val="0"/>
      <w:marBottom w:val="0"/>
      <w:divBdr>
        <w:top w:val="none" w:sz="0" w:space="0" w:color="auto"/>
        <w:left w:val="none" w:sz="0" w:space="0" w:color="auto"/>
        <w:bottom w:val="none" w:sz="0" w:space="0" w:color="auto"/>
        <w:right w:val="none" w:sz="0" w:space="0" w:color="auto"/>
      </w:divBdr>
    </w:div>
    <w:div w:id="914121793">
      <w:bodyDiv w:val="1"/>
      <w:marLeft w:val="0"/>
      <w:marRight w:val="0"/>
      <w:marTop w:val="0"/>
      <w:marBottom w:val="0"/>
      <w:divBdr>
        <w:top w:val="none" w:sz="0" w:space="0" w:color="auto"/>
        <w:left w:val="none" w:sz="0" w:space="0" w:color="auto"/>
        <w:bottom w:val="none" w:sz="0" w:space="0" w:color="auto"/>
        <w:right w:val="none" w:sz="0" w:space="0" w:color="auto"/>
      </w:divBdr>
    </w:div>
    <w:div w:id="916937580">
      <w:bodyDiv w:val="1"/>
      <w:marLeft w:val="0"/>
      <w:marRight w:val="0"/>
      <w:marTop w:val="0"/>
      <w:marBottom w:val="0"/>
      <w:divBdr>
        <w:top w:val="none" w:sz="0" w:space="0" w:color="auto"/>
        <w:left w:val="none" w:sz="0" w:space="0" w:color="auto"/>
        <w:bottom w:val="none" w:sz="0" w:space="0" w:color="auto"/>
        <w:right w:val="none" w:sz="0" w:space="0" w:color="auto"/>
      </w:divBdr>
    </w:div>
    <w:div w:id="917716184">
      <w:bodyDiv w:val="1"/>
      <w:marLeft w:val="0"/>
      <w:marRight w:val="0"/>
      <w:marTop w:val="0"/>
      <w:marBottom w:val="0"/>
      <w:divBdr>
        <w:top w:val="none" w:sz="0" w:space="0" w:color="auto"/>
        <w:left w:val="none" w:sz="0" w:space="0" w:color="auto"/>
        <w:bottom w:val="none" w:sz="0" w:space="0" w:color="auto"/>
        <w:right w:val="none" w:sz="0" w:space="0" w:color="auto"/>
      </w:divBdr>
    </w:div>
    <w:div w:id="921985669">
      <w:bodyDiv w:val="1"/>
      <w:marLeft w:val="0"/>
      <w:marRight w:val="0"/>
      <w:marTop w:val="0"/>
      <w:marBottom w:val="0"/>
      <w:divBdr>
        <w:top w:val="none" w:sz="0" w:space="0" w:color="auto"/>
        <w:left w:val="none" w:sz="0" w:space="0" w:color="auto"/>
        <w:bottom w:val="none" w:sz="0" w:space="0" w:color="auto"/>
        <w:right w:val="none" w:sz="0" w:space="0" w:color="auto"/>
      </w:divBdr>
    </w:div>
    <w:div w:id="935214621">
      <w:bodyDiv w:val="1"/>
      <w:marLeft w:val="0"/>
      <w:marRight w:val="0"/>
      <w:marTop w:val="0"/>
      <w:marBottom w:val="0"/>
      <w:divBdr>
        <w:top w:val="none" w:sz="0" w:space="0" w:color="auto"/>
        <w:left w:val="none" w:sz="0" w:space="0" w:color="auto"/>
        <w:bottom w:val="none" w:sz="0" w:space="0" w:color="auto"/>
        <w:right w:val="none" w:sz="0" w:space="0" w:color="auto"/>
      </w:divBdr>
    </w:div>
    <w:div w:id="936524737">
      <w:bodyDiv w:val="1"/>
      <w:marLeft w:val="0"/>
      <w:marRight w:val="0"/>
      <w:marTop w:val="0"/>
      <w:marBottom w:val="0"/>
      <w:divBdr>
        <w:top w:val="none" w:sz="0" w:space="0" w:color="auto"/>
        <w:left w:val="none" w:sz="0" w:space="0" w:color="auto"/>
        <w:bottom w:val="none" w:sz="0" w:space="0" w:color="auto"/>
        <w:right w:val="none" w:sz="0" w:space="0" w:color="auto"/>
      </w:divBdr>
    </w:div>
    <w:div w:id="943924310">
      <w:bodyDiv w:val="1"/>
      <w:marLeft w:val="0"/>
      <w:marRight w:val="0"/>
      <w:marTop w:val="0"/>
      <w:marBottom w:val="0"/>
      <w:divBdr>
        <w:top w:val="none" w:sz="0" w:space="0" w:color="auto"/>
        <w:left w:val="none" w:sz="0" w:space="0" w:color="auto"/>
        <w:bottom w:val="none" w:sz="0" w:space="0" w:color="auto"/>
        <w:right w:val="none" w:sz="0" w:space="0" w:color="auto"/>
      </w:divBdr>
    </w:div>
    <w:div w:id="952516263">
      <w:bodyDiv w:val="1"/>
      <w:marLeft w:val="0"/>
      <w:marRight w:val="0"/>
      <w:marTop w:val="0"/>
      <w:marBottom w:val="0"/>
      <w:divBdr>
        <w:top w:val="none" w:sz="0" w:space="0" w:color="auto"/>
        <w:left w:val="none" w:sz="0" w:space="0" w:color="auto"/>
        <w:bottom w:val="none" w:sz="0" w:space="0" w:color="auto"/>
        <w:right w:val="none" w:sz="0" w:space="0" w:color="auto"/>
      </w:divBdr>
    </w:div>
    <w:div w:id="956066336">
      <w:bodyDiv w:val="1"/>
      <w:marLeft w:val="0"/>
      <w:marRight w:val="0"/>
      <w:marTop w:val="0"/>
      <w:marBottom w:val="0"/>
      <w:divBdr>
        <w:top w:val="none" w:sz="0" w:space="0" w:color="auto"/>
        <w:left w:val="none" w:sz="0" w:space="0" w:color="auto"/>
        <w:bottom w:val="none" w:sz="0" w:space="0" w:color="auto"/>
        <w:right w:val="none" w:sz="0" w:space="0" w:color="auto"/>
      </w:divBdr>
    </w:div>
    <w:div w:id="960308726">
      <w:bodyDiv w:val="1"/>
      <w:marLeft w:val="0"/>
      <w:marRight w:val="0"/>
      <w:marTop w:val="0"/>
      <w:marBottom w:val="0"/>
      <w:divBdr>
        <w:top w:val="none" w:sz="0" w:space="0" w:color="auto"/>
        <w:left w:val="none" w:sz="0" w:space="0" w:color="auto"/>
        <w:bottom w:val="none" w:sz="0" w:space="0" w:color="auto"/>
        <w:right w:val="none" w:sz="0" w:space="0" w:color="auto"/>
      </w:divBdr>
    </w:div>
    <w:div w:id="970670895">
      <w:bodyDiv w:val="1"/>
      <w:marLeft w:val="0"/>
      <w:marRight w:val="0"/>
      <w:marTop w:val="0"/>
      <w:marBottom w:val="0"/>
      <w:divBdr>
        <w:top w:val="none" w:sz="0" w:space="0" w:color="auto"/>
        <w:left w:val="none" w:sz="0" w:space="0" w:color="auto"/>
        <w:bottom w:val="none" w:sz="0" w:space="0" w:color="auto"/>
        <w:right w:val="none" w:sz="0" w:space="0" w:color="auto"/>
      </w:divBdr>
    </w:div>
    <w:div w:id="975648522">
      <w:bodyDiv w:val="1"/>
      <w:marLeft w:val="0"/>
      <w:marRight w:val="0"/>
      <w:marTop w:val="0"/>
      <w:marBottom w:val="0"/>
      <w:divBdr>
        <w:top w:val="none" w:sz="0" w:space="0" w:color="auto"/>
        <w:left w:val="none" w:sz="0" w:space="0" w:color="auto"/>
        <w:bottom w:val="none" w:sz="0" w:space="0" w:color="auto"/>
        <w:right w:val="none" w:sz="0" w:space="0" w:color="auto"/>
      </w:divBdr>
    </w:div>
    <w:div w:id="985553771">
      <w:bodyDiv w:val="1"/>
      <w:marLeft w:val="0"/>
      <w:marRight w:val="0"/>
      <w:marTop w:val="0"/>
      <w:marBottom w:val="0"/>
      <w:divBdr>
        <w:top w:val="none" w:sz="0" w:space="0" w:color="auto"/>
        <w:left w:val="none" w:sz="0" w:space="0" w:color="auto"/>
        <w:bottom w:val="none" w:sz="0" w:space="0" w:color="auto"/>
        <w:right w:val="none" w:sz="0" w:space="0" w:color="auto"/>
      </w:divBdr>
    </w:div>
    <w:div w:id="987780315">
      <w:bodyDiv w:val="1"/>
      <w:marLeft w:val="0"/>
      <w:marRight w:val="0"/>
      <w:marTop w:val="0"/>
      <w:marBottom w:val="0"/>
      <w:divBdr>
        <w:top w:val="none" w:sz="0" w:space="0" w:color="auto"/>
        <w:left w:val="none" w:sz="0" w:space="0" w:color="auto"/>
        <w:bottom w:val="none" w:sz="0" w:space="0" w:color="auto"/>
        <w:right w:val="none" w:sz="0" w:space="0" w:color="auto"/>
      </w:divBdr>
    </w:div>
    <w:div w:id="993752077">
      <w:bodyDiv w:val="1"/>
      <w:marLeft w:val="0"/>
      <w:marRight w:val="0"/>
      <w:marTop w:val="0"/>
      <w:marBottom w:val="0"/>
      <w:divBdr>
        <w:top w:val="none" w:sz="0" w:space="0" w:color="auto"/>
        <w:left w:val="none" w:sz="0" w:space="0" w:color="auto"/>
        <w:bottom w:val="none" w:sz="0" w:space="0" w:color="auto"/>
        <w:right w:val="none" w:sz="0" w:space="0" w:color="auto"/>
      </w:divBdr>
    </w:div>
    <w:div w:id="998730252">
      <w:bodyDiv w:val="1"/>
      <w:marLeft w:val="0"/>
      <w:marRight w:val="0"/>
      <w:marTop w:val="0"/>
      <w:marBottom w:val="0"/>
      <w:divBdr>
        <w:top w:val="none" w:sz="0" w:space="0" w:color="auto"/>
        <w:left w:val="none" w:sz="0" w:space="0" w:color="auto"/>
        <w:bottom w:val="none" w:sz="0" w:space="0" w:color="auto"/>
        <w:right w:val="none" w:sz="0" w:space="0" w:color="auto"/>
      </w:divBdr>
    </w:div>
    <w:div w:id="1011252111">
      <w:bodyDiv w:val="1"/>
      <w:marLeft w:val="0"/>
      <w:marRight w:val="0"/>
      <w:marTop w:val="0"/>
      <w:marBottom w:val="0"/>
      <w:divBdr>
        <w:top w:val="none" w:sz="0" w:space="0" w:color="auto"/>
        <w:left w:val="none" w:sz="0" w:space="0" w:color="auto"/>
        <w:bottom w:val="none" w:sz="0" w:space="0" w:color="auto"/>
        <w:right w:val="none" w:sz="0" w:space="0" w:color="auto"/>
      </w:divBdr>
    </w:div>
    <w:div w:id="1014265558">
      <w:bodyDiv w:val="1"/>
      <w:marLeft w:val="0"/>
      <w:marRight w:val="0"/>
      <w:marTop w:val="0"/>
      <w:marBottom w:val="0"/>
      <w:divBdr>
        <w:top w:val="none" w:sz="0" w:space="0" w:color="auto"/>
        <w:left w:val="none" w:sz="0" w:space="0" w:color="auto"/>
        <w:bottom w:val="none" w:sz="0" w:space="0" w:color="auto"/>
        <w:right w:val="none" w:sz="0" w:space="0" w:color="auto"/>
      </w:divBdr>
    </w:div>
    <w:div w:id="1014579008">
      <w:bodyDiv w:val="1"/>
      <w:marLeft w:val="0"/>
      <w:marRight w:val="0"/>
      <w:marTop w:val="0"/>
      <w:marBottom w:val="0"/>
      <w:divBdr>
        <w:top w:val="none" w:sz="0" w:space="0" w:color="auto"/>
        <w:left w:val="none" w:sz="0" w:space="0" w:color="auto"/>
        <w:bottom w:val="none" w:sz="0" w:space="0" w:color="auto"/>
        <w:right w:val="none" w:sz="0" w:space="0" w:color="auto"/>
      </w:divBdr>
    </w:div>
    <w:div w:id="1022435421">
      <w:bodyDiv w:val="1"/>
      <w:marLeft w:val="0"/>
      <w:marRight w:val="0"/>
      <w:marTop w:val="0"/>
      <w:marBottom w:val="0"/>
      <w:divBdr>
        <w:top w:val="none" w:sz="0" w:space="0" w:color="auto"/>
        <w:left w:val="none" w:sz="0" w:space="0" w:color="auto"/>
        <w:bottom w:val="none" w:sz="0" w:space="0" w:color="auto"/>
        <w:right w:val="none" w:sz="0" w:space="0" w:color="auto"/>
      </w:divBdr>
    </w:div>
    <w:div w:id="1027024412">
      <w:bodyDiv w:val="1"/>
      <w:marLeft w:val="0"/>
      <w:marRight w:val="0"/>
      <w:marTop w:val="0"/>
      <w:marBottom w:val="0"/>
      <w:divBdr>
        <w:top w:val="none" w:sz="0" w:space="0" w:color="auto"/>
        <w:left w:val="none" w:sz="0" w:space="0" w:color="auto"/>
        <w:bottom w:val="none" w:sz="0" w:space="0" w:color="auto"/>
        <w:right w:val="none" w:sz="0" w:space="0" w:color="auto"/>
      </w:divBdr>
    </w:div>
    <w:div w:id="1032726732">
      <w:bodyDiv w:val="1"/>
      <w:marLeft w:val="0"/>
      <w:marRight w:val="0"/>
      <w:marTop w:val="0"/>
      <w:marBottom w:val="0"/>
      <w:divBdr>
        <w:top w:val="none" w:sz="0" w:space="0" w:color="auto"/>
        <w:left w:val="none" w:sz="0" w:space="0" w:color="auto"/>
        <w:bottom w:val="none" w:sz="0" w:space="0" w:color="auto"/>
        <w:right w:val="none" w:sz="0" w:space="0" w:color="auto"/>
      </w:divBdr>
    </w:div>
    <w:div w:id="1035042599">
      <w:bodyDiv w:val="1"/>
      <w:marLeft w:val="0"/>
      <w:marRight w:val="0"/>
      <w:marTop w:val="0"/>
      <w:marBottom w:val="0"/>
      <w:divBdr>
        <w:top w:val="none" w:sz="0" w:space="0" w:color="auto"/>
        <w:left w:val="none" w:sz="0" w:space="0" w:color="auto"/>
        <w:bottom w:val="none" w:sz="0" w:space="0" w:color="auto"/>
        <w:right w:val="none" w:sz="0" w:space="0" w:color="auto"/>
      </w:divBdr>
    </w:div>
    <w:div w:id="1038354958">
      <w:bodyDiv w:val="1"/>
      <w:marLeft w:val="0"/>
      <w:marRight w:val="0"/>
      <w:marTop w:val="0"/>
      <w:marBottom w:val="0"/>
      <w:divBdr>
        <w:top w:val="none" w:sz="0" w:space="0" w:color="auto"/>
        <w:left w:val="none" w:sz="0" w:space="0" w:color="auto"/>
        <w:bottom w:val="none" w:sz="0" w:space="0" w:color="auto"/>
        <w:right w:val="none" w:sz="0" w:space="0" w:color="auto"/>
      </w:divBdr>
    </w:div>
    <w:div w:id="1058092065">
      <w:bodyDiv w:val="1"/>
      <w:marLeft w:val="0"/>
      <w:marRight w:val="0"/>
      <w:marTop w:val="0"/>
      <w:marBottom w:val="0"/>
      <w:divBdr>
        <w:top w:val="none" w:sz="0" w:space="0" w:color="auto"/>
        <w:left w:val="none" w:sz="0" w:space="0" w:color="auto"/>
        <w:bottom w:val="none" w:sz="0" w:space="0" w:color="auto"/>
        <w:right w:val="none" w:sz="0" w:space="0" w:color="auto"/>
      </w:divBdr>
    </w:div>
    <w:div w:id="1060253325">
      <w:bodyDiv w:val="1"/>
      <w:marLeft w:val="0"/>
      <w:marRight w:val="0"/>
      <w:marTop w:val="0"/>
      <w:marBottom w:val="0"/>
      <w:divBdr>
        <w:top w:val="none" w:sz="0" w:space="0" w:color="auto"/>
        <w:left w:val="none" w:sz="0" w:space="0" w:color="auto"/>
        <w:bottom w:val="none" w:sz="0" w:space="0" w:color="auto"/>
        <w:right w:val="none" w:sz="0" w:space="0" w:color="auto"/>
      </w:divBdr>
    </w:div>
    <w:div w:id="1063061829">
      <w:bodyDiv w:val="1"/>
      <w:marLeft w:val="0"/>
      <w:marRight w:val="0"/>
      <w:marTop w:val="0"/>
      <w:marBottom w:val="0"/>
      <w:divBdr>
        <w:top w:val="none" w:sz="0" w:space="0" w:color="auto"/>
        <w:left w:val="none" w:sz="0" w:space="0" w:color="auto"/>
        <w:bottom w:val="none" w:sz="0" w:space="0" w:color="auto"/>
        <w:right w:val="none" w:sz="0" w:space="0" w:color="auto"/>
      </w:divBdr>
    </w:div>
    <w:div w:id="1065834341">
      <w:bodyDiv w:val="1"/>
      <w:marLeft w:val="0"/>
      <w:marRight w:val="0"/>
      <w:marTop w:val="0"/>
      <w:marBottom w:val="0"/>
      <w:divBdr>
        <w:top w:val="none" w:sz="0" w:space="0" w:color="auto"/>
        <w:left w:val="none" w:sz="0" w:space="0" w:color="auto"/>
        <w:bottom w:val="none" w:sz="0" w:space="0" w:color="auto"/>
        <w:right w:val="none" w:sz="0" w:space="0" w:color="auto"/>
      </w:divBdr>
    </w:div>
    <w:div w:id="1076781941">
      <w:bodyDiv w:val="1"/>
      <w:marLeft w:val="0"/>
      <w:marRight w:val="0"/>
      <w:marTop w:val="0"/>
      <w:marBottom w:val="0"/>
      <w:divBdr>
        <w:top w:val="none" w:sz="0" w:space="0" w:color="auto"/>
        <w:left w:val="none" w:sz="0" w:space="0" w:color="auto"/>
        <w:bottom w:val="none" w:sz="0" w:space="0" w:color="auto"/>
        <w:right w:val="none" w:sz="0" w:space="0" w:color="auto"/>
      </w:divBdr>
    </w:div>
    <w:div w:id="1129662989">
      <w:bodyDiv w:val="1"/>
      <w:marLeft w:val="0"/>
      <w:marRight w:val="0"/>
      <w:marTop w:val="0"/>
      <w:marBottom w:val="0"/>
      <w:divBdr>
        <w:top w:val="none" w:sz="0" w:space="0" w:color="auto"/>
        <w:left w:val="none" w:sz="0" w:space="0" w:color="auto"/>
        <w:bottom w:val="none" w:sz="0" w:space="0" w:color="auto"/>
        <w:right w:val="none" w:sz="0" w:space="0" w:color="auto"/>
      </w:divBdr>
    </w:div>
    <w:div w:id="1146553146">
      <w:bodyDiv w:val="1"/>
      <w:marLeft w:val="0"/>
      <w:marRight w:val="0"/>
      <w:marTop w:val="0"/>
      <w:marBottom w:val="0"/>
      <w:divBdr>
        <w:top w:val="none" w:sz="0" w:space="0" w:color="auto"/>
        <w:left w:val="none" w:sz="0" w:space="0" w:color="auto"/>
        <w:bottom w:val="none" w:sz="0" w:space="0" w:color="auto"/>
        <w:right w:val="none" w:sz="0" w:space="0" w:color="auto"/>
      </w:divBdr>
    </w:div>
    <w:div w:id="1163081768">
      <w:bodyDiv w:val="1"/>
      <w:marLeft w:val="0"/>
      <w:marRight w:val="0"/>
      <w:marTop w:val="0"/>
      <w:marBottom w:val="0"/>
      <w:divBdr>
        <w:top w:val="none" w:sz="0" w:space="0" w:color="auto"/>
        <w:left w:val="none" w:sz="0" w:space="0" w:color="auto"/>
        <w:bottom w:val="none" w:sz="0" w:space="0" w:color="auto"/>
        <w:right w:val="none" w:sz="0" w:space="0" w:color="auto"/>
      </w:divBdr>
    </w:div>
    <w:div w:id="1168446286">
      <w:bodyDiv w:val="1"/>
      <w:marLeft w:val="0"/>
      <w:marRight w:val="0"/>
      <w:marTop w:val="0"/>
      <w:marBottom w:val="0"/>
      <w:divBdr>
        <w:top w:val="none" w:sz="0" w:space="0" w:color="auto"/>
        <w:left w:val="none" w:sz="0" w:space="0" w:color="auto"/>
        <w:bottom w:val="none" w:sz="0" w:space="0" w:color="auto"/>
        <w:right w:val="none" w:sz="0" w:space="0" w:color="auto"/>
      </w:divBdr>
    </w:div>
    <w:div w:id="1175536565">
      <w:bodyDiv w:val="1"/>
      <w:marLeft w:val="0"/>
      <w:marRight w:val="0"/>
      <w:marTop w:val="0"/>
      <w:marBottom w:val="0"/>
      <w:divBdr>
        <w:top w:val="none" w:sz="0" w:space="0" w:color="auto"/>
        <w:left w:val="none" w:sz="0" w:space="0" w:color="auto"/>
        <w:bottom w:val="none" w:sz="0" w:space="0" w:color="auto"/>
        <w:right w:val="none" w:sz="0" w:space="0" w:color="auto"/>
      </w:divBdr>
    </w:div>
    <w:div w:id="1209217718">
      <w:bodyDiv w:val="1"/>
      <w:marLeft w:val="0"/>
      <w:marRight w:val="0"/>
      <w:marTop w:val="0"/>
      <w:marBottom w:val="0"/>
      <w:divBdr>
        <w:top w:val="none" w:sz="0" w:space="0" w:color="auto"/>
        <w:left w:val="none" w:sz="0" w:space="0" w:color="auto"/>
        <w:bottom w:val="none" w:sz="0" w:space="0" w:color="auto"/>
        <w:right w:val="none" w:sz="0" w:space="0" w:color="auto"/>
      </w:divBdr>
    </w:div>
    <w:div w:id="1272663126">
      <w:bodyDiv w:val="1"/>
      <w:marLeft w:val="0"/>
      <w:marRight w:val="0"/>
      <w:marTop w:val="0"/>
      <w:marBottom w:val="0"/>
      <w:divBdr>
        <w:top w:val="none" w:sz="0" w:space="0" w:color="auto"/>
        <w:left w:val="none" w:sz="0" w:space="0" w:color="auto"/>
        <w:bottom w:val="none" w:sz="0" w:space="0" w:color="auto"/>
        <w:right w:val="none" w:sz="0" w:space="0" w:color="auto"/>
      </w:divBdr>
    </w:div>
    <w:div w:id="1277324113">
      <w:bodyDiv w:val="1"/>
      <w:marLeft w:val="0"/>
      <w:marRight w:val="0"/>
      <w:marTop w:val="0"/>
      <w:marBottom w:val="0"/>
      <w:divBdr>
        <w:top w:val="none" w:sz="0" w:space="0" w:color="auto"/>
        <w:left w:val="none" w:sz="0" w:space="0" w:color="auto"/>
        <w:bottom w:val="none" w:sz="0" w:space="0" w:color="auto"/>
        <w:right w:val="none" w:sz="0" w:space="0" w:color="auto"/>
      </w:divBdr>
    </w:div>
    <w:div w:id="1294755401">
      <w:bodyDiv w:val="1"/>
      <w:marLeft w:val="0"/>
      <w:marRight w:val="0"/>
      <w:marTop w:val="0"/>
      <w:marBottom w:val="0"/>
      <w:divBdr>
        <w:top w:val="none" w:sz="0" w:space="0" w:color="auto"/>
        <w:left w:val="none" w:sz="0" w:space="0" w:color="auto"/>
        <w:bottom w:val="none" w:sz="0" w:space="0" w:color="auto"/>
        <w:right w:val="none" w:sz="0" w:space="0" w:color="auto"/>
      </w:divBdr>
    </w:div>
    <w:div w:id="1302266030">
      <w:bodyDiv w:val="1"/>
      <w:marLeft w:val="0"/>
      <w:marRight w:val="0"/>
      <w:marTop w:val="0"/>
      <w:marBottom w:val="0"/>
      <w:divBdr>
        <w:top w:val="none" w:sz="0" w:space="0" w:color="auto"/>
        <w:left w:val="none" w:sz="0" w:space="0" w:color="auto"/>
        <w:bottom w:val="none" w:sz="0" w:space="0" w:color="auto"/>
        <w:right w:val="none" w:sz="0" w:space="0" w:color="auto"/>
      </w:divBdr>
    </w:div>
    <w:div w:id="1320111513">
      <w:bodyDiv w:val="1"/>
      <w:marLeft w:val="0"/>
      <w:marRight w:val="0"/>
      <w:marTop w:val="0"/>
      <w:marBottom w:val="0"/>
      <w:divBdr>
        <w:top w:val="none" w:sz="0" w:space="0" w:color="auto"/>
        <w:left w:val="none" w:sz="0" w:space="0" w:color="auto"/>
        <w:bottom w:val="none" w:sz="0" w:space="0" w:color="auto"/>
        <w:right w:val="none" w:sz="0" w:space="0" w:color="auto"/>
      </w:divBdr>
    </w:div>
    <w:div w:id="1322199593">
      <w:bodyDiv w:val="1"/>
      <w:marLeft w:val="0"/>
      <w:marRight w:val="0"/>
      <w:marTop w:val="0"/>
      <w:marBottom w:val="0"/>
      <w:divBdr>
        <w:top w:val="none" w:sz="0" w:space="0" w:color="auto"/>
        <w:left w:val="none" w:sz="0" w:space="0" w:color="auto"/>
        <w:bottom w:val="none" w:sz="0" w:space="0" w:color="auto"/>
        <w:right w:val="none" w:sz="0" w:space="0" w:color="auto"/>
      </w:divBdr>
    </w:div>
    <w:div w:id="1333334835">
      <w:bodyDiv w:val="1"/>
      <w:marLeft w:val="0"/>
      <w:marRight w:val="0"/>
      <w:marTop w:val="0"/>
      <w:marBottom w:val="0"/>
      <w:divBdr>
        <w:top w:val="none" w:sz="0" w:space="0" w:color="auto"/>
        <w:left w:val="none" w:sz="0" w:space="0" w:color="auto"/>
        <w:bottom w:val="none" w:sz="0" w:space="0" w:color="auto"/>
        <w:right w:val="none" w:sz="0" w:space="0" w:color="auto"/>
      </w:divBdr>
    </w:div>
    <w:div w:id="1352150014">
      <w:bodyDiv w:val="1"/>
      <w:marLeft w:val="0"/>
      <w:marRight w:val="0"/>
      <w:marTop w:val="0"/>
      <w:marBottom w:val="0"/>
      <w:divBdr>
        <w:top w:val="none" w:sz="0" w:space="0" w:color="auto"/>
        <w:left w:val="none" w:sz="0" w:space="0" w:color="auto"/>
        <w:bottom w:val="none" w:sz="0" w:space="0" w:color="auto"/>
        <w:right w:val="none" w:sz="0" w:space="0" w:color="auto"/>
      </w:divBdr>
    </w:div>
    <w:div w:id="1354653127">
      <w:bodyDiv w:val="1"/>
      <w:marLeft w:val="0"/>
      <w:marRight w:val="0"/>
      <w:marTop w:val="0"/>
      <w:marBottom w:val="0"/>
      <w:divBdr>
        <w:top w:val="none" w:sz="0" w:space="0" w:color="auto"/>
        <w:left w:val="none" w:sz="0" w:space="0" w:color="auto"/>
        <w:bottom w:val="none" w:sz="0" w:space="0" w:color="auto"/>
        <w:right w:val="none" w:sz="0" w:space="0" w:color="auto"/>
      </w:divBdr>
    </w:div>
    <w:div w:id="1361278678">
      <w:bodyDiv w:val="1"/>
      <w:marLeft w:val="0"/>
      <w:marRight w:val="0"/>
      <w:marTop w:val="0"/>
      <w:marBottom w:val="0"/>
      <w:divBdr>
        <w:top w:val="none" w:sz="0" w:space="0" w:color="auto"/>
        <w:left w:val="none" w:sz="0" w:space="0" w:color="auto"/>
        <w:bottom w:val="none" w:sz="0" w:space="0" w:color="auto"/>
        <w:right w:val="none" w:sz="0" w:space="0" w:color="auto"/>
      </w:divBdr>
    </w:div>
    <w:div w:id="1364214584">
      <w:bodyDiv w:val="1"/>
      <w:marLeft w:val="0"/>
      <w:marRight w:val="0"/>
      <w:marTop w:val="0"/>
      <w:marBottom w:val="0"/>
      <w:divBdr>
        <w:top w:val="none" w:sz="0" w:space="0" w:color="auto"/>
        <w:left w:val="none" w:sz="0" w:space="0" w:color="auto"/>
        <w:bottom w:val="none" w:sz="0" w:space="0" w:color="auto"/>
        <w:right w:val="none" w:sz="0" w:space="0" w:color="auto"/>
      </w:divBdr>
    </w:div>
    <w:div w:id="1395545394">
      <w:bodyDiv w:val="1"/>
      <w:marLeft w:val="0"/>
      <w:marRight w:val="0"/>
      <w:marTop w:val="0"/>
      <w:marBottom w:val="0"/>
      <w:divBdr>
        <w:top w:val="none" w:sz="0" w:space="0" w:color="auto"/>
        <w:left w:val="none" w:sz="0" w:space="0" w:color="auto"/>
        <w:bottom w:val="none" w:sz="0" w:space="0" w:color="auto"/>
        <w:right w:val="none" w:sz="0" w:space="0" w:color="auto"/>
      </w:divBdr>
    </w:div>
    <w:div w:id="1396391799">
      <w:bodyDiv w:val="1"/>
      <w:marLeft w:val="0"/>
      <w:marRight w:val="0"/>
      <w:marTop w:val="0"/>
      <w:marBottom w:val="0"/>
      <w:divBdr>
        <w:top w:val="none" w:sz="0" w:space="0" w:color="auto"/>
        <w:left w:val="none" w:sz="0" w:space="0" w:color="auto"/>
        <w:bottom w:val="none" w:sz="0" w:space="0" w:color="auto"/>
        <w:right w:val="none" w:sz="0" w:space="0" w:color="auto"/>
      </w:divBdr>
    </w:div>
    <w:div w:id="1420759335">
      <w:bodyDiv w:val="1"/>
      <w:marLeft w:val="0"/>
      <w:marRight w:val="0"/>
      <w:marTop w:val="0"/>
      <w:marBottom w:val="0"/>
      <w:divBdr>
        <w:top w:val="none" w:sz="0" w:space="0" w:color="auto"/>
        <w:left w:val="none" w:sz="0" w:space="0" w:color="auto"/>
        <w:bottom w:val="none" w:sz="0" w:space="0" w:color="auto"/>
        <w:right w:val="none" w:sz="0" w:space="0" w:color="auto"/>
      </w:divBdr>
    </w:div>
    <w:div w:id="1443065580">
      <w:bodyDiv w:val="1"/>
      <w:marLeft w:val="0"/>
      <w:marRight w:val="0"/>
      <w:marTop w:val="0"/>
      <w:marBottom w:val="0"/>
      <w:divBdr>
        <w:top w:val="none" w:sz="0" w:space="0" w:color="auto"/>
        <w:left w:val="none" w:sz="0" w:space="0" w:color="auto"/>
        <w:bottom w:val="none" w:sz="0" w:space="0" w:color="auto"/>
        <w:right w:val="none" w:sz="0" w:space="0" w:color="auto"/>
      </w:divBdr>
    </w:div>
    <w:div w:id="1445031049">
      <w:bodyDiv w:val="1"/>
      <w:marLeft w:val="0"/>
      <w:marRight w:val="0"/>
      <w:marTop w:val="0"/>
      <w:marBottom w:val="0"/>
      <w:divBdr>
        <w:top w:val="none" w:sz="0" w:space="0" w:color="auto"/>
        <w:left w:val="none" w:sz="0" w:space="0" w:color="auto"/>
        <w:bottom w:val="none" w:sz="0" w:space="0" w:color="auto"/>
        <w:right w:val="none" w:sz="0" w:space="0" w:color="auto"/>
      </w:divBdr>
    </w:div>
    <w:div w:id="1447194425">
      <w:bodyDiv w:val="1"/>
      <w:marLeft w:val="0"/>
      <w:marRight w:val="0"/>
      <w:marTop w:val="0"/>
      <w:marBottom w:val="0"/>
      <w:divBdr>
        <w:top w:val="none" w:sz="0" w:space="0" w:color="auto"/>
        <w:left w:val="none" w:sz="0" w:space="0" w:color="auto"/>
        <w:bottom w:val="none" w:sz="0" w:space="0" w:color="auto"/>
        <w:right w:val="none" w:sz="0" w:space="0" w:color="auto"/>
      </w:divBdr>
    </w:div>
    <w:div w:id="1457678872">
      <w:bodyDiv w:val="1"/>
      <w:marLeft w:val="0"/>
      <w:marRight w:val="0"/>
      <w:marTop w:val="0"/>
      <w:marBottom w:val="0"/>
      <w:divBdr>
        <w:top w:val="none" w:sz="0" w:space="0" w:color="auto"/>
        <w:left w:val="none" w:sz="0" w:space="0" w:color="auto"/>
        <w:bottom w:val="none" w:sz="0" w:space="0" w:color="auto"/>
        <w:right w:val="none" w:sz="0" w:space="0" w:color="auto"/>
      </w:divBdr>
    </w:div>
    <w:div w:id="1460340357">
      <w:bodyDiv w:val="1"/>
      <w:marLeft w:val="0"/>
      <w:marRight w:val="0"/>
      <w:marTop w:val="0"/>
      <w:marBottom w:val="0"/>
      <w:divBdr>
        <w:top w:val="none" w:sz="0" w:space="0" w:color="auto"/>
        <w:left w:val="none" w:sz="0" w:space="0" w:color="auto"/>
        <w:bottom w:val="none" w:sz="0" w:space="0" w:color="auto"/>
        <w:right w:val="none" w:sz="0" w:space="0" w:color="auto"/>
      </w:divBdr>
    </w:div>
    <w:div w:id="1469742436">
      <w:bodyDiv w:val="1"/>
      <w:marLeft w:val="0"/>
      <w:marRight w:val="0"/>
      <w:marTop w:val="0"/>
      <w:marBottom w:val="0"/>
      <w:divBdr>
        <w:top w:val="none" w:sz="0" w:space="0" w:color="auto"/>
        <w:left w:val="none" w:sz="0" w:space="0" w:color="auto"/>
        <w:bottom w:val="none" w:sz="0" w:space="0" w:color="auto"/>
        <w:right w:val="none" w:sz="0" w:space="0" w:color="auto"/>
      </w:divBdr>
    </w:div>
    <w:div w:id="1484740324">
      <w:bodyDiv w:val="1"/>
      <w:marLeft w:val="0"/>
      <w:marRight w:val="0"/>
      <w:marTop w:val="0"/>
      <w:marBottom w:val="0"/>
      <w:divBdr>
        <w:top w:val="none" w:sz="0" w:space="0" w:color="auto"/>
        <w:left w:val="none" w:sz="0" w:space="0" w:color="auto"/>
        <w:bottom w:val="none" w:sz="0" w:space="0" w:color="auto"/>
        <w:right w:val="none" w:sz="0" w:space="0" w:color="auto"/>
      </w:divBdr>
    </w:div>
    <w:div w:id="1491948066">
      <w:bodyDiv w:val="1"/>
      <w:marLeft w:val="0"/>
      <w:marRight w:val="0"/>
      <w:marTop w:val="0"/>
      <w:marBottom w:val="0"/>
      <w:divBdr>
        <w:top w:val="none" w:sz="0" w:space="0" w:color="auto"/>
        <w:left w:val="none" w:sz="0" w:space="0" w:color="auto"/>
        <w:bottom w:val="none" w:sz="0" w:space="0" w:color="auto"/>
        <w:right w:val="none" w:sz="0" w:space="0" w:color="auto"/>
      </w:divBdr>
    </w:div>
    <w:div w:id="1496874211">
      <w:bodyDiv w:val="1"/>
      <w:marLeft w:val="0"/>
      <w:marRight w:val="0"/>
      <w:marTop w:val="0"/>
      <w:marBottom w:val="0"/>
      <w:divBdr>
        <w:top w:val="none" w:sz="0" w:space="0" w:color="auto"/>
        <w:left w:val="none" w:sz="0" w:space="0" w:color="auto"/>
        <w:bottom w:val="none" w:sz="0" w:space="0" w:color="auto"/>
        <w:right w:val="none" w:sz="0" w:space="0" w:color="auto"/>
      </w:divBdr>
    </w:div>
    <w:div w:id="1508326745">
      <w:bodyDiv w:val="1"/>
      <w:marLeft w:val="0"/>
      <w:marRight w:val="0"/>
      <w:marTop w:val="0"/>
      <w:marBottom w:val="0"/>
      <w:divBdr>
        <w:top w:val="none" w:sz="0" w:space="0" w:color="auto"/>
        <w:left w:val="none" w:sz="0" w:space="0" w:color="auto"/>
        <w:bottom w:val="none" w:sz="0" w:space="0" w:color="auto"/>
        <w:right w:val="none" w:sz="0" w:space="0" w:color="auto"/>
      </w:divBdr>
    </w:div>
    <w:div w:id="1516119054">
      <w:bodyDiv w:val="1"/>
      <w:marLeft w:val="0"/>
      <w:marRight w:val="0"/>
      <w:marTop w:val="0"/>
      <w:marBottom w:val="0"/>
      <w:divBdr>
        <w:top w:val="none" w:sz="0" w:space="0" w:color="auto"/>
        <w:left w:val="none" w:sz="0" w:space="0" w:color="auto"/>
        <w:bottom w:val="none" w:sz="0" w:space="0" w:color="auto"/>
        <w:right w:val="none" w:sz="0" w:space="0" w:color="auto"/>
      </w:divBdr>
    </w:div>
    <w:div w:id="1554384627">
      <w:bodyDiv w:val="1"/>
      <w:marLeft w:val="0"/>
      <w:marRight w:val="0"/>
      <w:marTop w:val="0"/>
      <w:marBottom w:val="0"/>
      <w:divBdr>
        <w:top w:val="none" w:sz="0" w:space="0" w:color="auto"/>
        <w:left w:val="none" w:sz="0" w:space="0" w:color="auto"/>
        <w:bottom w:val="none" w:sz="0" w:space="0" w:color="auto"/>
        <w:right w:val="none" w:sz="0" w:space="0" w:color="auto"/>
      </w:divBdr>
    </w:div>
    <w:div w:id="1591767927">
      <w:bodyDiv w:val="1"/>
      <w:marLeft w:val="0"/>
      <w:marRight w:val="0"/>
      <w:marTop w:val="0"/>
      <w:marBottom w:val="0"/>
      <w:divBdr>
        <w:top w:val="none" w:sz="0" w:space="0" w:color="auto"/>
        <w:left w:val="none" w:sz="0" w:space="0" w:color="auto"/>
        <w:bottom w:val="none" w:sz="0" w:space="0" w:color="auto"/>
        <w:right w:val="none" w:sz="0" w:space="0" w:color="auto"/>
      </w:divBdr>
    </w:div>
    <w:div w:id="1619218688">
      <w:bodyDiv w:val="1"/>
      <w:marLeft w:val="0"/>
      <w:marRight w:val="0"/>
      <w:marTop w:val="0"/>
      <w:marBottom w:val="0"/>
      <w:divBdr>
        <w:top w:val="none" w:sz="0" w:space="0" w:color="auto"/>
        <w:left w:val="none" w:sz="0" w:space="0" w:color="auto"/>
        <w:bottom w:val="none" w:sz="0" w:space="0" w:color="auto"/>
        <w:right w:val="none" w:sz="0" w:space="0" w:color="auto"/>
      </w:divBdr>
    </w:div>
    <w:div w:id="1624069550">
      <w:bodyDiv w:val="1"/>
      <w:marLeft w:val="0"/>
      <w:marRight w:val="0"/>
      <w:marTop w:val="0"/>
      <w:marBottom w:val="0"/>
      <w:divBdr>
        <w:top w:val="none" w:sz="0" w:space="0" w:color="auto"/>
        <w:left w:val="none" w:sz="0" w:space="0" w:color="auto"/>
        <w:bottom w:val="none" w:sz="0" w:space="0" w:color="auto"/>
        <w:right w:val="none" w:sz="0" w:space="0" w:color="auto"/>
      </w:divBdr>
    </w:div>
    <w:div w:id="1631009301">
      <w:bodyDiv w:val="1"/>
      <w:marLeft w:val="0"/>
      <w:marRight w:val="0"/>
      <w:marTop w:val="0"/>
      <w:marBottom w:val="0"/>
      <w:divBdr>
        <w:top w:val="none" w:sz="0" w:space="0" w:color="auto"/>
        <w:left w:val="none" w:sz="0" w:space="0" w:color="auto"/>
        <w:bottom w:val="none" w:sz="0" w:space="0" w:color="auto"/>
        <w:right w:val="none" w:sz="0" w:space="0" w:color="auto"/>
      </w:divBdr>
    </w:div>
    <w:div w:id="1645429186">
      <w:bodyDiv w:val="1"/>
      <w:marLeft w:val="0"/>
      <w:marRight w:val="0"/>
      <w:marTop w:val="0"/>
      <w:marBottom w:val="0"/>
      <w:divBdr>
        <w:top w:val="none" w:sz="0" w:space="0" w:color="auto"/>
        <w:left w:val="none" w:sz="0" w:space="0" w:color="auto"/>
        <w:bottom w:val="none" w:sz="0" w:space="0" w:color="auto"/>
        <w:right w:val="none" w:sz="0" w:space="0" w:color="auto"/>
      </w:divBdr>
    </w:div>
    <w:div w:id="1648625955">
      <w:bodyDiv w:val="1"/>
      <w:marLeft w:val="0"/>
      <w:marRight w:val="0"/>
      <w:marTop w:val="0"/>
      <w:marBottom w:val="0"/>
      <w:divBdr>
        <w:top w:val="none" w:sz="0" w:space="0" w:color="auto"/>
        <w:left w:val="none" w:sz="0" w:space="0" w:color="auto"/>
        <w:bottom w:val="none" w:sz="0" w:space="0" w:color="auto"/>
        <w:right w:val="none" w:sz="0" w:space="0" w:color="auto"/>
      </w:divBdr>
    </w:div>
    <w:div w:id="1655337527">
      <w:bodyDiv w:val="1"/>
      <w:marLeft w:val="0"/>
      <w:marRight w:val="0"/>
      <w:marTop w:val="0"/>
      <w:marBottom w:val="0"/>
      <w:divBdr>
        <w:top w:val="none" w:sz="0" w:space="0" w:color="auto"/>
        <w:left w:val="none" w:sz="0" w:space="0" w:color="auto"/>
        <w:bottom w:val="none" w:sz="0" w:space="0" w:color="auto"/>
        <w:right w:val="none" w:sz="0" w:space="0" w:color="auto"/>
      </w:divBdr>
    </w:div>
    <w:div w:id="1680738982">
      <w:bodyDiv w:val="1"/>
      <w:marLeft w:val="0"/>
      <w:marRight w:val="0"/>
      <w:marTop w:val="0"/>
      <w:marBottom w:val="0"/>
      <w:divBdr>
        <w:top w:val="none" w:sz="0" w:space="0" w:color="auto"/>
        <w:left w:val="none" w:sz="0" w:space="0" w:color="auto"/>
        <w:bottom w:val="none" w:sz="0" w:space="0" w:color="auto"/>
        <w:right w:val="none" w:sz="0" w:space="0" w:color="auto"/>
      </w:divBdr>
    </w:div>
    <w:div w:id="1683825191">
      <w:bodyDiv w:val="1"/>
      <w:marLeft w:val="0"/>
      <w:marRight w:val="0"/>
      <w:marTop w:val="0"/>
      <w:marBottom w:val="0"/>
      <w:divBdr>
        <w:top w:val="none" w:sz="0" w:space="0" w:color="auto"/>
        <w:left w:val="none" w:sz="0" w:space="0" w:color="auto"/>
        <w:bottom w:val="none" w:sz="0" w:space="0" w:color="auto"/>
        <w:right w:val="none" w:sz="0" w:space="0" w:color="auto"/>
      </w:divBdr>
    </w:div>
    <w:div w:id="1700006498">
      <w:bodyDiv w:val="1"/>
      <w:marLeft w:val="0"/>
      <w:marRight w:val="0"/>
      <w:marTop w:val="0"/>
      <w:marBottom w:val="0"/>
      <w:divBdr>
        <w:top w:val="none" w:sz="0" w:space="0" w:color="auto"/>
        <w:left w:val="none" w:sz="0" w:space="0" w:color="auto"/>
        <w:bottom w:val="none" w:sz="0" w:space="0" w:color="auto"/>
        <w:right w:val="none" w:sz="0" w:space="0" w:color="auto"/>
      </w:divBdr>
    </w:div>
    <w:div w:id="1720935718">
      <w:bodyDiv w:val="1"/>
      <w:marLeft w:val="0"/>
      <w:marRight w:val="0"/>
      <w:marTop w:val="0"/>
      <w:marBottom w:val="0"/>
      <w:divBdr>
        <w:top w:val="none" w:sz="0" w:space="0" w:color="auto"/>
        <w:left w:val="none" w:sz="0" w:space="0" w:color="auto"/>
        <w:bottom w:val="none" w:sz="0" w:space="0" w:color="auto"/>
        <w:right w:val="none" w:sz="0" w:space="0" w:color="auto"/>
      </w:divBdr>
    </w:div>
    <w:div w:id="1723207991">
      <w:bodyDiv w:val="1"/>
      <w:marLeft w:val="0"/>
      <w:marRight w:val="0"/>
      <w:marTop w:val="0"/>
      <w:marBottom w:val="0"/>
      <w:divBdr>
        <w:top w:val="none" w:sz="0" w:space="0" w:color="auto"/>
        <w:left w:val="none" w:sz="0" w:space="0" w:color="auto"/>
        <w:bottom w:val="none" w:sz="0" w:space="0" w:color="auto"/>
        <w:right w:val="none" w:sz="0" w:space="0" w:color="auto"/>
      </w:divBdr>
    </w:div>
    <w:div w:id="1795371119">
      <w:bodyDiv w:val="1"/>
      <w:marLeft w:val="0"/>
      <w:marRight w:val="0"/>
      <w:marTop w:val="0"/>
      <w:marBottom w:val="0"/>
      <w:divBdr>
        <w:top w:val="none" w:sz="0" w:space="0" w:color="auto"/>
        <w:left w:val="none" w:sz="0" w:space="0" w:color="auto"/>
        <w:bottom w:val="none" w:sz="0" w:space="0" w:color="auto"/>
        <w:right w:val="none" w:sz="0" w:space="0" w:color="auto"/>
      </w:divBdr>
    </w:div>
    <w:div w:id="1798062672">
      <w:bodyDiv w:val="1"/>
      <w:marLeft w:val="0"/>
      <w:marRight w:val="0"/>
      <w:marTop w:val="0"/>
      <w:marBottom w:val="0"/>
      <w:divBdr>
        <w:top w:val="none" w:sz="0" w:space="0" w:color="auto"/>
        <w:left w:val="none" w:sz="0" w:space="0" w:color="auto"/>
        <w:bottom w:val="none" w:sz="0" w:space="0" w:color="auto"/>
        <w:right w:val="none" w:sz="0" w:space="0" w:color="auto"/>
      </w:divBdr>
    </w:div>
    <w:div w:id="1804151978">
      <w:bodyDiv w:val="1"/>
      <w:marLeft w:val="0"/>
      <w:marRight w:val="0"/>
      <w:marTop w:val="0"/>
      <w:marBottom w:val="0"/>
      <w:divBdr>
        <w:top w:val="none" w:sz="0" w:space="0" w:color="auto"/>
        <w:left w:val="none" w:sz="0" w:space="0" w:color="auto"/>
        <w:bottom w:val="none" w:sz="0" w:space="0" w:color="auto"/>
        <w:right w:val="none" w:sz="0" w:space="0" w:color="auto"/>
      </w:divBdr>
    </w:div>
    <w:div w:id="1833447530">
      <w:bodyDiv w:val="1"/>
      <w:marLeft w:val="0"/>
      <w:marRight w:val="0"/>
      <w:marTop w:val="0"/>
      <w:marBottom w:val="0"/>
      <w:divBdr>
        <w:top w:val="none" w:sz="0" w:space="0" w:color="auto"/>
        <w:left w:val="none" w:sz="0" w:space="0" w:color="auto"/>
        <w:bottom w:val="none" w:sz="0" w:space="0" w:color="auto"/>
        <w:right w:val="none" w:sz="0" w:space="0" w:color="auto"/>
      </w:divBdr>
    </w:div>
    <w:div w:id="1840346393">
      <w:bodyDiv w:val="1"/>
      <w:marLeft w:val="0"/>
      <w:marRight w:val="0"/>
      <w:marTop w:val="0"/>
      <w:marBottom w:val="0"/>
      <w:divBdr>
        <w:top w:val="none" w:sz="0" w:space="0" w:color="auto"/>
        <w:left w:val="none" w:sz="0" w:space="0" w:color="auto"/>
        <w:bottom w:val="none" w:sz="0" w:space="0" w:color="auto"/>
        <w:right w:val="none" w:sz="0" w:space="0" w:color="auto"/>
      </w:divBdr>
    </w:div>
    <w:div w:id="1843933704">
      <w:bodyDiv w:val="1"/>
      <w:marLeft w:val="0"/>
      <w:marRight w:val="0"/>
      <w:marTop w:val="0"/>
      <w:marBottom w:val="0"/>
      <w:divBdr>
        <w:top w:val="none" w:sz="0" w:space="0" w:color="auto"/>
        <w:left w:val="none" w:sz="0" w:space="0" w:color="auto"/>
        <w:bottom w:val="none" w:sz="0" w:space="0" w:color="auto"/>
        <w:right w:val="none" w:sz="0" w:space="0" w:color="auto"/>
      </w:divBdr>
    </w:div>
    <w:div w:id="1861628623">
      <w:bodyDiv w:val="1"/>
      <w:marLeft w:val="0"/>
      <w:marRight w:val="0"/>
      <w:marTop w:val="0"/>
      <w:marBottom w:val="0"/>
      <w:divBdr>
        <w:top w:val="none" w:sz="0" w:space="0" w:color="auto"/>
        <w:left w:val="none" w:sz="0" w:space="0" w:color="auto"/>
        <w:bottom w:val="none" w:sz="0" w:space="0" w:color="auto"/>
        <w:right w:val="none" w:sz="0" w:space="0" w:color="auto"/>
      </w:divBdr>
    </w:div>
    <w:div w:id="1883394786">
      <w:bodyDiv w:val="1"/>
      <w:marLeft w:val="0"/>
      <w:marRight w:val="0"/>
      <w:marTop w:val="0"/>
      <w:marBottom w:val="0"/>
      <w:divBdr>
        <w:top w:val="none" w:sz="0" w:space="0" w:color="auto"/>
        <w:left w:val="none" w:sz="0" w:space="0" w:color="auto"/>
        <w:bottom w:val="none" w:sz="0" w:space="0" w:color="auto"/>
        <w:right w:val="none" w:sz="0" w:space="0" w:color="auto"/>
      </w:divBdr>
    </w:div>
    <w:div w:id="1908294682">
      <w:bodyDiv w:val="1"/>
      <w:marLeft w:val="0"/>
      <w:marRight w:val="0"/>
      <w:marTop w:val="0"/>
      <w:marBottom w:val="0"/>
      <w:divBdr>
        <w:top w:val="none" w:sz="0" w:space="0" w:color="auto"/>
        <w:left w:val="none" w:sz="0" w:space="0" w:color="auto"/>
        <w:bottom w:val="none" w:sz="0" w:space="0" w:color="auto"/>
        <w:right w:val="none" w:sz="0" w:space="0" w:color="auto"/>
      </w:divBdr>
    </w:div>
    <w:div w:id="1925530169">
      <w:bodyDiv w:val="1"/>
      <w:marLeft w:val="0"/>
      <w:marRight w:val="0"/>
      <w:marTop w:val="0"/>
      <w:marBottom w:val="0"/>
      <w:divBdr>
        <w:top w:val="none" w:sz="0" w:space="0" w:color="auto"/>
        <w:left w:val="none" w:sz="0" w:space="0" w:color="auto"/>
        <w:bottom w:val="none" w:sz="0" w:space="0" w:color="auto"/>
        <w:right w:val="none" w:sz="0" w:space="0" w:color="auto"/>
      </w:divBdr>
    </w:div>
    <w:div w:id="1929073956">
      <w:bodyDiv w:val="1"/>
      <w:marLeft w:val="0"/>
      <w:marRight w:val="0"/>
      <w:marTop w:val="0"/>
      <w:marBottom w:val="0"/>
      <w:divBdr>
        <w:top w:val="none" w:sz="0" w:space="0" w:color="auto"/>
        <w:left w:val="none" w:sz="0" w:space="0" w:color="auto"/>
        <w:bottom w:val="none" w:sz="0" w:space="0" w:color="auto"/>
        <w:right w:val="none" w:sz="0" w:space="0" w:color="auto"/>
      </w:divBdr>
    </w:div>
    <w:div w:id="1943612203">
      <w:bodyDiv w:val="1"/>
      <w:marLeft w:val="0"/>
      <w:marRight w:val="0"/>
      <w:marTop w:val="0"/>
      <w:marBottom w:val="0"/>
      <w:divBdr>
        <w:top w:val="none" w:sz="0" w:space="0" w:color="auto"/>
        <w:left w:val="none" w:sz="0" w:space="0" w:color="auto"/>
        <w:bottom w:val="none" w:sz="0" w:space="0" w:color="auto"/>
        <w:right w:val="none" w:sz="0" w:space="0" w:color="auto"/>
      </w:divBdr>
    </w:div>
    <w:div w:id="1963340860">
      <w:bodyDiv w:val="1"/>
      <w:marLeft w:val="0"/>
      <w:marRight w:val="0"/>
      <w:marTop w:val="0"/>
      <w:marBottom w:val="0"/>
      <w:divBdr>
        <w:top w:val="none" w:sz="0" w:space="0" w:color="auto"/>
        <w:left w:val="none" w:sz="0" w:space="0" w:color="auto"/>
        <w:bottom w:val="none" w:sz="0" w:space="0" w:color="auto"/>
        <w:right w:val="none" w:sz="0" w:space="0" w:color="auto"/>
      </w:divBdr>
    </w:div>
    <w:div w:id="1972008730">
      <w:bodyDiv w:val="1"/>
      <w:marLeft w:val="0"/>
      <w:marRight w:val="0"/>
      <w:marTop w:val="0"/>
      <w:marBottom w:val="0"/>
      <w:divBdr>
        <w:top w:val="none" w:sz="0" w:space="0" w:color="auto"/>
        <w:left w:val="none" w:sz="0" w:space="0" w:color="auto"/>
        <w:bottom w:val="none" w:sz="0" w:space="0" w:color="auto"/>
        <w:right w:val="none" w:sz="0" w:space="0" w:color="auto"/>
      </w:divBdr>
    </w:div>
    <w:div w:id="1975060898">
      <w:bodyDiv w:val="1"/>
      <w:marLeft w:val="0"/>
      <w:marRight w:val="0"/>
      <w:marTop w:val="0"/>
      <w:marBottom w:val="0"/>
      <w:divBdr>
        <w:top w:val="none" w:sz="0" w:space="0" w:color="auto"/>
        <w:left w:val="none" w:sz="0" w:space="0" w:color="auto"/>
        <w:bottom w:val="none" w:sz="0" w:space="0" w:color="auto"/>
        <w:right w:val="none" w:sz="0" w:space="0" w:color="auto"/>
      </w:divBdr>
    </w:div>
    <w:div w:id="1975483804">
      <w:bodyDiv w:val="1"/>
      <w:marLeft w:val="0"/>
      <w:marRight w:val="0"/>
      <w:marTop w:val="0"/>
      <w:marBottom w:val="0"/>
      <w:divBdr>
        <w:top w:val="none" w:sz="0" w:space="0" w:color="auto"/>
        <w:left w:val="none" w:sz="0" w:space="0" w:color="auto"/>
        <w:bottom w:val="none" w:sz="0" w:space="0" w:color="auto"/>
        <w:right w:val="none" w:sz="0" w:space="0" w:color="auto"/>
      </w:divBdr>
    </w:div>
    <w:div w:id="1980182458">
      <w:bodyDiv w:val="1"/>
      <w:marLeft w:val="0"/>
      <w:marRight w:val="0"/>
      <w:marTop w:val="0"/>
      <w:marBottom w:val="0"/>
      <w:divBdr>
        <w:top w:val="none" w:sz="0" w:space="0" w:color="auto"/>
        <w:left w:val="none" w:sz="0" w:space="0" w:color="auto"/>
        <w:bottom w:val="none" w:sz="0" w:space="0" w:color="auto"/>
        <w:right w:val="none" w:sz="0" w:space="0" w:color="auto"/>
      </w:divBdr>
    </w:div>
    <w:div w:id="1992367266">
      <w:bodyDiv w:val="1"/>
      <w:marLeft w:val="0"/>
      <w:marRight w:val="0"/>
      <w:marTop w:val="0"/>
      <w:marBottom w:val="0"/>
      <w:divBdr>
        <w:top w:val="none" w:sz="0" w:space="0" w:color="auto"/>
        <w:left w:val="none" w:sz="0" w:space="0" w:color="auto"/>
        <w:bottom w:val="none" w:sz="0" w:space="0" w:color="auto"/>
        <w:right w:val="none" w:sz="0" w:space="0" w:color="auto"/>
      </w:divBdr>
    </w:div>
    <w:div w:id="1994293232">
      <w:bodyDiv w:val="1"/>
      <w:marLeft w:val="0"/>
      <w:marRight w:val="0"/>
      <w:marTop w:val="0"/>
      <w:marBottom w:val="0"/>
      <w:divBdr>
        <w:top w:val="none" w:sz="0" w:space="0" w:color="auto"/>
        <w:left w:val="none" w:sz="0" w:space="0" w:color="auto"/>
        <w:bottom w:val="none" w:sz="0" w:space="0" w:color="auto"/>
        <w:right w:val="none" w:sz="0" w:space="0" w:color="auto"/>
      </w:divBdr>
    </w:div>
    <w:div w:id="2010672018">
      <w:bodyDiv w:val="1"/>
      <w:marLeft w:val="0"/>
      <w:marRight w:val="0"/>
      <w:marTop w:val="0"/>
      <w:marBottom w:val="0"/>
      <w:divBdr>
        <w:top w:val="none" w:sz="0" w:space="0" w:color="auto"/>
        <w:left w:val="none" w:sz="0" w:space="0" w:color="auto"/>
        <w:bottom w:val="none" w:sz="0" w:space="0" w:color="auto"/>
        <w:right w:val="none" w:sz="0" w:space="0" w:color="auto"/>
      </w:divBdr>
    </w:div>
    <w:div w:id="2014910995">
      <w:bodyDiv w:val="1"/>
      <w:marLeft w:val="0"/>
      <w:marRight w:val="0"/>
      <w:marTop w:val="0"/>
      <w:marBottom w:val="0"/>
      <w:divBdr>
        <w:top w:val="none" w:sz="0" w:space="0" w:color="auto"/>
        <w:left w:val="none" w:sz="0" w:space="0" w:color="auto"/>
        <w:bottom w:val="none" w:sz="0" w:space="0" w:color="auto"/>
        <w:right w:val="none" w:sz="0" w:space="0" w:color="auto"/>
      </w:divBdr>
    </w:div>
    <w:div w:id="2059938596">
      <w:bodyDiv w:val="1"/>
      <w:marLeft w:val="0"/>
      <w:marRight w:val="0"/>
      <w:marTop w:val="0"/>
      <w:marBottom w:val="0"/>
      <w:divBdr>
        <w:top w:val="none" w:sz="0" w:space="0" w:color="auto"/>
        <w:left w:val="none" w:sz="0" w:space="0" w:color="auto"/>
        <w:bottom w:val="none" w:sz="0" w:space="0" w:color="auto"/>
        <w:right w:val="none" w:sz="0" w:space="0" w:color="auto"/>
      </w:divBdr>
    </w:div>
    <w:div w:id="2066294628">
      <w:bodyDiv w:val="1"/>
      <w:marLeft w:val="0"/>
      <w:marRight w:val="0"/>
      <w:marTop w:val="0"/>
      <w:marBottom w:val="0"/>
      <w:divBdr>
        <w:top w:val="none" w:sz="0" w:space="0" w:color="auto"/>
        <w:left w:val="none" w:sz="0" w:space="0" w:color="auto"/>
        <w:bottom w:val="none" w:sz="0" w:space="0" w:color="auto"/>
        <w:right w:val="none" w:sz="0" w:space="0" w:color="auto"/>
      </w:divBdr>
    </w:div>
    <w:div w:id="2082825151">
      <w:bodyDiv w:val="1"/>
      <w:marLeft w:val="0"/>
      <w:marRight w:val="0"/>
      <w:marTop w:val="0"/>
      <w:marBottom w:val="0"/>
      <w:divBdr>
        <w:top w:val="none" w:sz="0" w:space="0" w:color="auto"/>
        <w:left w:val="none" w:sz="0" w:space="0" w:color="auto"/>
        <w:bottom w:val="none" w:sz="0" w:space="0" w:color="auto"/>
        <w:right w:val="none" w:sz="0" w:space="0" w:color="auto"/>
      </w:divBdr>
    </w:div>
    <w:div w:id="2085373402">
      <w:bodyDiv w:val="1"/>
      <w:marLeft w:val="0"/>
      <w:marRight w:val="0"/>
      <w:marTop w:val="0"/>
      <w:marBottom w:val="0"/>
      <w:divBdr>
        <w:top w:val="none" w:sz="0" w:space="0" w:color="auto"/>
        <w:left w:val="none" w:sz="0" w:space="0" w:color="auto"/>
        <w:bottom w:val="none" w:sz="0" w:space="0" w:color="auto"/>
        <w:right w:val="none" w:sz="0" w:space="0" w:color="auto"/>
      </w:divBdr>
    </w:div>
    <w:div w:id="2085880138">
      <w:bodyDiv w:val="1"/>
      <w:marLeft w:val="0"/>
      <w:marRight w:val="0"/>
      <w:marTop w:val="0"/>
      <w:marBottom w:val="0"/>
      <w:divBdr>
        <w:top w:val="none" w:sz="0" w:space="0" w:color="auto"/>
        <w:left w:val="none" w:sz="0" w:space="0" w:color="auto"/>
        <w:bottom w:val="none" w:sz="0" w:space="0" w:color="auto"/>
        <w:right w:val="none" w:sz="0" w:space="0" w:color="auto"/>
      </w:divBdr>
    </w:div>
    <w:div w:id="2095515617">
      <w:bodyDiv w:val="1"/>
      <w:marLeft w:val="0"/>
      <w:marRight w:val="0"/>
      <w:marTop w:val="0"/>
      <w:marBottom w:val="0"/>
      <w:divBdr>
        <w:top w:val="none" w:sz="0" w:space="0" w:color="auto"/>
        <w:left w:val="none" w:sz="0" w:space="0" w:color="auto"/>
        <w:bottom w:val="none" w:sz="0" w:space="0" w:color="auto"/>
        <w:right w:val="none" w:sz="0" w:space="0" w:color="auto"/>
      </w:divBdr>
    </w:div>
    <w:div w:id="2095933231">
      <w:bodyDiv w:val="1"/>
      <w:marLeft w:val="0"/>
      <w:marRight w:val="0"/>
      <w:marTop w:val="0"/>
      <w:marBottom w:val="0"/>
      <w:divBdr>
        <w:top w:val="none" w:sz="0" w:space="0" w:color="auto"/>
        <w:left w:val="none" w:sz="0" w:space="0" w:color="auto"/>
        <w:bottom w:val="none" w:sz="0" w:space="0" w:color="auto"/>
        <w:right w:val="none" w:sz="0" w:space="0" w:color="auto"/>
      </w:divBdr>
    </w:div>
    <w:div w:id="2102214238">
      <w:bodyDiv w:val="1"/>
      <w:marLeft w:val="0"/>
      <w:marRight w:val="0"/>
      <w:marTop w:val="0"/>
      <w:marBottom w:val="0"/>
      <w:divBdr>
        <w:top w:val="none" w:sz="0" w:space="0" w:color="auto"/>
        <w:left w:val="none" w:sz="0" w:space="0" w:color="auto"/>
        <w:bottom w:val="none" w:sz="0" w:space="0" w:color="auto"/>
        <w:right w:val="none" w:sz="0" w:space="0" w:color="auto"/>
      </w:divBdr>
    </w:div>
    <w:div w:id="2107463365">
      <w:bodyDiv w:val="1"/>
      <w:marLeft w:val="0"/>
      <w:marRight w:val="0"/>
      <w:marTop w:val="0"/>
      <w:marBottom w:val="0"/>
      <w:divBdr>
        <w:top w:val="none" w:sz="0" w:space="0" w:color="auto"/>
        <w:left w:val="none" w:sz="0" w:space="0" w:color="auto"/>
        <w:bottom w:val="none" w:sz="0" w:space="0" w:color="auto"/>
        <w:right w:val="none" w:sz="0" w:space="0" w:color="auto"/>
      </w:divBdr>
    </w:div>
    <w:div w:id="2115973224">
      <w:bodyDiv w:val="1"/>
      <w:marLeft w:val="0"/>
      <w:marRight w:val="0"/>
      <w:marTop w:val="0"/>
      <w:marBottom w:val="0"/>
      <w:divBdr>
        <w:top w:val="none" w:sz="0" w:space="0" w:color="auto"/>
        <w:left w:val="none" w:sz="0" w:space="0" w:color="auto"/>
        <w:bottom w:val="none" w:sz="0" w:space="0" w:color="auto"/>
        <w:right w:val="none" w:sz="0" w:space="0" w:color="auto"/>
      </w:divBdr>
    </w:div>
    <w:div w:id="2120292595">
      <w:bodyDiv w:val="1"/>
      <w:marLeft w:val="0"/>
      <w:marRight w:val="0"/>
      <w:marTop w:val="0"/>
      <w:marBottom w:val="0"/>
      <w:divBdr>
        <w:top w:val="none" w:sz="0" w:space="0" w:color="auto"/>
        <w:left w:val="none" w:sz="0" w:space="0" w:color="auto"/>
        <w:bottom w:val="none" w:sz="0" w:space="0" w:color="auto"/>
        <w:right w:val="none" w:sz="0" w:space="0" w:color="auto"/>
      </w:divBdr>
    </w:div>
    <w:div w:id="2138639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https://kuusaluvallavalitsus-my.sharepoint.com/personal/ly_korotejev-piir_kuusalu_ee/Documents/T&#246;&#246;laud/Eelarve%202025/Tabelid%20strateegiale%202026-202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kuusaluvallavalitsus-my.sharepoint.com/personal/ly_korotejev-piir_kuusalu_ee/Documents/T&#246;&#246;laud/Eelarve%202027/Tabelid%20strateegiale%202027-2030.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Põ</a:t>
            </a:r>
            <a:r>
              <a:rPr lang="et-EE"/>
              <a:t>hitegevuse tulud</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Leht1!$A$16</c:f>
              <c:strCache>
                <c:ptCount val="1"/>
                <c:pt idx="0">
                  <c:v>Maksud</c:v>
                </c:pt>
              </c:strCache>
            </c:strRef>
          </c:tx>
          <c:spPr>
            <a:solidFill>
              <a:schemeClr val="accent1"/>
            </a:solidFill>
            <a:ln>
              <a:noFill/>
            </a:ln>
            <a:effectLst/>
          </c:spPr>
          <c:invertIfNegative val="0"/>
          <c:cat>
            <c:strRef>
              <c:f>Leht1!$B$15:$E$15</c:f>
              <c:strCache>
                <c:ptCount val="4"/>
                <c:pt idx="0">
                  <c:v>2023 täitmine</c:v>
                </c:pt>
                <c:pt idx="1">
                  <c:v>2024 täitmine</c:v>
                </c:pt>
                <c:pt idx="2">
                  <c:v>2025 täitmine</c:v>
                </c:pt>
                <c:pt idx="3">
                  <c:v>2026 eeldatav</c:v>
                </c:pt>
              </c:strCache>
            </c:strRef>
          </c:cat>
          <c:val>
            <c:numRef>
              <c:f>Leht1!$B$16:$E$16</c:f>
              <c:numCache>
                <c:formatCode>#,##0</c:formatCode>
                <c:ptCount val="4"/>
                <c:pt idx="0">
                  <c:v>8655450</c:v>
                </c:pt>
                <c:pt idx="1">
                  <c:v>9519329</c:v>
                </c:pt>
                <c:pt idx="2">
                  <c:v>10074879</c:v>
                </c:pt>
                <c:pt idx="3">
                  <c:v>11115000</c:v>
                </c:pt>
              </c:numCache>
            </c:numRef>
          </c:val>
          <c:extLst>
            <c:ext xmlns:c16="http://schemas.microsoft.com/office/drawing/2014/chart" uri="{C3380CC4-5D6E-409C-BE32-E72D297353CC}">
              <c16:uniqueId val="{00000000-265A-4416-9B30-9BEDC6CE1D46}"/>
            </c:ext>
          </c:extLst>
        </c:ser>
        <c:ser>
          <c:idx val="1"/>
          <c:order val="1"/>
          <c:tx>
            <c:strRef>
              <c:f>Leht1!$A$17</c:f>
              <c:strCache>
                <c:ptCount val="1"/>
                <c:pt idx="0">
                  <c:v>Kaupade ja teenuste müük</c:v>
                </c:pt>
              </c:strCache>
            </c:strRef>
          </c:tx>
          <c:spPr>
            <a:solidFill>
              <a:schemeClr val="accent2"/>
            </a:solidFill>
            <a:ln>
              <a:noFill/>
            </a:ln>
            <a:effectLst/>
          </c:spPr>
          <c:invertIfNegative val="0"/>
          <c:cat>
            <c:strRef>
              <c:f>Leht1!$B$15:$E$15</c:f>
              <c:strCache>
                <c:ptCount val="4"/>
                <c:pt idx="0">
                  <c:v>2023 täitmine</c:v>
                </c:pt>
                <c:pt idx="1">
                  <c:v>2024 täitmine</c:v>
                </c:pt>
                <c:pt idx="2">
                  <c:v>2025 täitmine</c:v>
                </c:pt>
                <c:pt idx="3">
                  <c:v>2026 eeldatav</c:v>
                </c:pt>
              </c:strCache>
            </c:strRef>
          </c:cat>
          <c:val>
            <c:numRef>
              <c:f>Leht1!$B$17:$E$17</c:f>
              <c:numCache>
                <c:formatCode>#,##0</c:formatCode>
                <c:ptCount val="4"/>
                <c:pt idx="0">
                  <c:v>726472</c:v>
                </c:pt>
                <c:pt idx="1">
                  <c:v>768399</c:v>
                </c:pt>
                <c:pt idx="2">
                  <c:v>760816</c:v>
                </c:pt>
                <c:pt idx="3">
                  <c:v>874000</c:v>
                </c:pt>
              </c:numCache>
            </c:numRef>
          </c:val>
          <c:extLst>
            <c:ext xmlns:c16="http://schemas.microsoft.com/office/drawing/2014/chart" uri="{C3380CC4-5D6E-409C-BE32-E72D297353CC}">
              <c16:uniqueId val="{00000001-265A-4416-9B30-9BEDC6CE1D46}"/>
            </c:ext>
          </c:extLst>
        </c:ser>
        <c:ser>
          <c:idx val="2"/>
          <c:order val="2"/>
          <c:tx>
            <c:strRef>
              <c:f>Leht1!$A$18</c:f>
              <c:strCache>
                <c:ptCount val="1"/>
                <c:pt idx="0">
                  <c:v>Toetused</c:v>
                </c:pt>
              </c:strCache>
            </c:strRef>
          </c:tx>
          <c:spPr>
            <a:solidFill>
              <a:schemeClr val="accent3"/>
            </a:solidFill>
            <a:ln>
              <a:noFill/>
            </a:ln>
            <a:effectLst/>
          </c:spPr>
          <c:invertIfNegative val="0"/>
          <c:cat>
            <c:strRef>
              <c:f>Leht1!$B$15:$E$15</c:f>
              <c:strCache>
                <c:ptCount val="4"/>
                <c:pt idx="0">
                  <c:v>2023 täitmine</c:v>
                </c:pt>
                <c:pt idx="1">
                  <c:v>2024 täitmine</c:v>
                </c:pt>
                <c:pt idx="2">
                  <c:v>2025 täitmine</c:v>
                </c:pt>
                <c:pt idx="3">
                  <c:v>2026 eeldatav</c:v>
                </c:pt>
              </c:strCache>
            </c:strRef>
          </c:cat>
          <c:val>
            <c:numRef>
              <c:f>Leht1!$B$18:$E$18</c:f>
              <c:numCache>
                <c:formatCode>#,##0</c:formatCode>
                <c:ptCount val="4"/>
                <c:pt idx="0">
                  <c:v>4502215</c:v>
                </c:pt>
                <c:pt idx="1">
                  <c:v>4292762</c:v>
                </c:pt>
                <c:pt idx="2">
                  <c:v>4361246</c:v>
                </c:pt>
                <c:pt idx="3">
                  <c:v>4599731</c:v>
                </c:pt>
              </c:numCache>
            </c:numRef>
          </c:val>
          <c:extLst>
            <c:ext xmlns:c16="http://schemas.microsoft.com/office/drawing/2014/chart" uri="{C3380CC4-5D6E-409C-BE32-E72D297353CC}">
              <c16:uniqueId val="{00000002-265A-4416-9B30-9BEDC6CE1D46}"/>
            </c:ext>
          </c:extLst>
        </c:ser>
        <c:ser>
          <c:idx val="3"/>
          <c:order val="3"/>
          <c:tx>
            <c:strRef>
              <c:f>Leht1!$A$19</c:f>
              <c:strCache>
                <c:ptCount val="1"/>
                <c:pt idx="0">
                  <c:v>Muud tulud</c:v>
                </c:pt>
              </c:strCache>
            </c:strRef>
          </c:tx>
          <c:spPr>
            <a:solidFill>
              <a:schemeClr val="accent4"/>
            </a:solidFill>
            <a:ln>
              <a:noFill/>
            </a:ln>
            <a:effectLst/>
          </c:spPr>
          <c:invertIfNegative val="0"/>
          <c:cat>
            <c:strRef>
              <c:f>Leht1!$B$15:$E$15</c:f>
              <c:strCache>
                <c:ptCount val="4"/>
                <c:pt idx="0">
                  <c:v>2023 täitmine</c:v>
                </c:pt>
                <c:pt idx="1">
                  <c:v>2024 täitmine</c:v>
                </c:pt>
                <c:pt idx="2">
                  <c:v>2025 täitmine</c:v>
                </c:pt>
                <c:pt idx="3">
                  <c:v>2026 eeldatav</c:v>
                </c:pt>
              </c:strCache>
            </c:strRef>
          </c:cat>
          <c:val>
            <c:numRef>
              <c:f>Leht1!$B$19:$E$19</c:f>
              <c:numCache>
                <c:formatCode>#,##0</c:formatCode>
                <c:ptCount val="4"/>
                <c:pt idx="0">
                  <c:v>396935</c:v>
                </c:pt>
                <c:pt idx="1">
                  <c:v>284575</c:v>
                </c:pt>
                <c:pt idx="2">
                  <c:v>847093</c:v>
                </c:pt>
                <c:pt idx="3">
                  <c:v>518000</c:v>
                </c:pt>
              </c:numCache>
            </c:numRef>
          </c:val>
          <c:extLst>
            <c:ext xmlns:c16="http://schemas.microsoft.com/office/drawing/2014/chart" uri="{C3380CC4-5D6E-409C-BE32-E72D297353CC}">
              <c16:uniqueId val="{00000003-265A-4416-9B30-9BEDC6CE1D46}"/>
            </c:ext>
          </c:extLst>
        </c:ser>
        <c:dLbls>
          <c:showLegendKey val="0"/>
          <c:showVal val="0"/>
          <c:showCatName val="0"/>
          <c:showSerName val="0"/>
          <c:showPercent val="0"/>
          <c:showBubbleSize val="0"/>
        </c:dLbls>
        <c:gapWidth val="219"/>
        <c:overlap val="-27"/>
        <c:axId val="327340656"/>
        <c:axId val="327341968"/>
      </c:barChart>
      <c:catAx>
        <c:axId val="327340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327341968"/>
        <c:crosses val="autoZero"/>
        <c:auto val="1"/>
        <c:lblAlgn val="ctr"/>
        <c:lblOffset val="100"/>
        <c:noMultiLvlLbl val="0"/>
      </c:catAx>
      <c:valAx>
        <c:axId val="3273419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327340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Põ</a:t>
            </a:r>
            <a:r>
              <a:rPr lang="et-EE"/>
              <a:t>hitegevuse</a:t>
            </a:r>
            <a:r>
              <a:rPr lang="et-EE" baseline="0"/>
              <a:t> kulud</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Leht1!$A$55</c:f>
              <c:strCache>
                <c:ptCount val="1"/>
                <c:pt idx="0">
                  <c:v>Antavad toetused</c:v>
                </c:pt>
              </c:strCache>
            </c:strRef>
          </c:tx>
          <c:spPr>
            <a:solidFill>
              <a:schemeClr val="accent1"/>
            </a:solidFill>
            <a:ln>
              <a:noFill/>
            </a:ln>
            <a:effectLst/>
          </c:spPr>
          <c:invertIfNegative val="0"/>
          <c:cat>
            <c:strRef>
              <c:f>Leht1!$B$54:$E$54</c:f>
              <c:strCache>
                <c:ptCount val="4"/>
                <c:pt idx="0">
                  <c:v>2023 täitmine</c:v>
                </c:pt>
                <c:pt idx="1">
                  <c:v>2024 täitmine</c:v>
                </c:pt>
                <c:pt idx="2">
                  <c:v>2025 täitmine</c:v>
                </c:pt>
                <c:pt idx="3">
                  <c:v>2026 eeldatav</c:v>
                </c:pt>
              </c:strCache>
            </c:strRef>
          </c:cat>
          <c:val>
            <c:numRef>
              <c:f>Leht1!$B$55:$E$55</c:f>
              <c:numCache>
                <c:formatCode>#,##0</c:formatCode>
                <c:ptCount val="4"/>
                <c:pt idx="0">
                  <c:v>1011923</c:v>
                </c:pt>
                <c:pt idx="1">
                  <c:v>1156154</c:v>
                </c:pt>
                <c:pt idx="2">
                  <c:v>1188937.02</c:v>
                </c:pt>
                <c:pt idx="3">
                  <c:v>1163932.3900000001</c:v>
                </c:pt>
              </c:numCache>
            </c:numRef>
          </c:val>
          <c:extLst>
            <c:ext xmlns:c16="http://schemas.microsoft.com/office/drawing/2014/chart" uri="{C3380CC4-5D6E-409C-BE32-E72D297353CC}">
              <c16:uniqueId val="{00000000-7535-4CDC-8572-CB2FC3FE17B8}"/>
            </c:ext>
          </c:extLst>
        </c:ser>
        <c:ser>
          <c:idx val="1"/>
          <c:order val="1"/>
          <c:tx>
            <c:strRef>
              <c:f>Leht1!$A$56</c:f>
              <c:strCache>
                <c:ptCount val="1"/>
                <c:pt idx="0">
                  <c:v>Personalikulud</c:v>
                </c:pt>
              </c:strCache>
            </c:strRef>
          </c:tx>
          <c:spPr>
            <a:solidFill>
              <a:schemeClr val="accent2"/>
            </a:solidFill>
            <a:ln>
              <a:noFill/>
            </a:ln>
            <a:effectLst/>
          </c:spPr>
          <c:invertIfNegative val="0"/>
          <c:cat>
            <c:strRef>
              <c:f>Leht1!$B$54:$E$54</c:f>
              <c:strCache>
                <c:ptCount val="4"/>
                <c:pt idx="0">
                  <c:v>2023 täitmine</c:v>
                </c:pt>
                <c:pt idx="1">
                  <c:v>2024 täitmine</c:v>
                </c:pt>
                <c:pt idx="2">
                  <c:v>2025 täitmine</c:v>
                </c:pt>
                <c:pt idx="3">
                  <c:v>2026 eeldatav</c:v>
                </c:pt>
              </c:strCache>
            </c:strRef>
          </c:cat>
          <c:val>
            <c:numRef>
              <c:f>Leht1!$B$56:$E$56</c:f>
              <c:numCache>
                <c:formatCode>#,##0</c:formatCode>
                <c:ptCount val="4"/>
                <c:pt idx="0">
                  <c:v>8018272</c:v>
                </c:pt>
                <c:pt idx="1">
                  <c:v>8573672</c:v>
                </c:pt>
                <c:pt idx="2">
                  <c:v>8754266.4900000002</c:v>
                </c:pt>
                <c:pt idx="3">
                  <c:v>9666497</c:v>
                </c:pt>
              </c:numCache>
            </c:numRef>
          </c:val>
          <c:extLst>
            <c:ext xmlns:c16="http://schemas.microsoft.com/office/drawing/2014/chart" uri="{C3380CC4-5D6E-409C-BE32-E72D297353CC}">
              <c16:uniqueId val="{00000001-7535-4CDC-8572-CB2FC3FE17B8}"/>
            </c:ext>
          </c:extLst>
        </c:ser>
        <c:ser>
          <c:idx val="2"/>
          <c:order val="2"/>
          <c:tx>
            <c:strRef>
              <c:f>Leht1!$A$57</c:f>
              <c:strCache>
                <c:ptCount val="1"/>
                <c:pt idx="0">
                  <c:v>Majandamiskulud</c:v>
                </c:pt>
              </c:strCache>
            </c:strRef>
          </c:tx>
          <c:spPr>
            <a:solidFill>
              <a:schemeClr val="accent3"/>
            </a:solidFill>
            <a:ln>
              <a:noFill/>
            </a:ln>
            <a:effectLst/>
          </c:spPr>
          <c:invertIfNegative val="0"/>
          <c:cat>
            <c:strRef>
              <c:f>Leht1!$B$54:$E$54</c:f>
              <c:strCache>
                <c:ptCount val="4"/>
                <c:pt idx="0">
                  <c:v>2023 täitmine</c:v>
                </c:pt>
                <c:pt idx="1">
                  <c:v>2024 täitmine</c:v>
                </c:pt>
                <c:pt idx="2">
                  <c:v>2025 täitmine</c:v>
                </c:pt>
                <c:pt idx="3">
                  <c:v>2026 eeldatav</c:v>
                </c:pt>
              </c:strCache>
            </c:strRef>
          </c:cat>
          <c:val>
            <c:numRef>
              <c:f>Leht1!$B$57:$E$57</c:f>
              <c:numCache>
                <c:formatCode>#,##0</c:formatCode>
                <c:ptCount val="4"/>
                <c:pt idx="0">
                  <c:v>4432193</c:v>
                </c:pt>
                <c:pt idx="1">
                  <c:v>4372982</c:v>
                </c:pt>
                <c:pt idx="2">
                  <c:v>4773240.1399999997</c:v>
                </c:pt>
                <c:pt idx="3">
                  <c:v>4474451.4800000004</c:v>
                </c:pt>
              </c:numCache>
            </c:numRef>
          </c:val>
          <c:extLst>
            <c:ext xmlns:c16="http://schemas.microsoft.com/office/drawing/2014/chart" uri="{C3380CC4-5D6E-409C-BE32-E72D297353CC}">
              <c16:uniqueId val="{00000002-7535-4CDC-8572-CB2FC3FE17B8}"/>
            </c:ext>
          </c:extLst>
        </c:ser>
        <c:ser>
          <c:idx val="3"/>
          <c:order val="3"/>
          <c:tx>
            <c:strRef>
              <c:f>Leht1!$A$58</c:f>
              <c:strCache>
                <c:ptCount val="1"/>
                <c:pt idx="0">
                  <c:v>Muud kulud</c:v>
                </c:pt>
              </c:strCache>
            </c:strRef>
          </c:tx>
          <c:spPr>
            <a:solidFill>
              <a:schemeClr val="accent4"/>
            </a:solidFill>
            <a:ln>
              <a:noFill/>
            </a:ln>
            <a:effectLst/>
          </c:spPr>
          <c:invertIfNegative val="0"/>
          <c:cat>
            <c:strRef>
              <c:f>Leht1!$B$54:$E$54</c:f>
              <c:strCache>
                <c:ptCount val="4"/>
                <c:pt idx="0">
                  <c:v>2023 täitmine</c:v>
                </c:pt>
                <c:pt idx="1">
                  <c:v>2024 täitmine</c:v>
                </c:pt>
                <c:pt idx="2">
                  <c:v>2025 täitmine</c:v>
                </c:pt>
                <c:pt idx="3">
                  <c:v>2026 eeldatav</c:v>
                </c:pt>
              </c:strCache>
            </c:strRef>
          </c:cat>
          <c:val>
            <c:numRef>
              <c:f>Leht1!$B$58:$E$58</c:f>
              <c:numCache>
                <c:formatCode>#,##0</c:formatCode>
                <c:ptCount val="4"/>
                <c:pt idx="0">
                  <c:v>9136</c:v>
                </c:pt>
                <c:pt idx="1">
                  <c:v>7302</c:v>
                </c:pt>
                <c:pt idx="2">
                  <c:v>34732.980000000003</c:v>
                </c:pt>
                <c:pt idx="3">
                  <c:v>12121</c:v>
                </c:pt>
              </c:numCache>
            </c:numRef>
          </c:val>
          <c:extLst>
            <c:ext xmlns:c16="http://schemas.microsoft.com/office/drawing/2014/chart" uri="{C3380CC4-5D6E-409C-BE32-E72D297353CC}">
              <c16:uniqueId val="{00000003-7535-4CDC-8572-CB2FC3FE17B8}"/>
            </c:ext>
          </c:extLst>
        </c:ser>
        <c:dLbls>
          <c:showLegendKey val="0"/>
          <c:showVal val="0"/>
          <c:showCatName val="0"/>
          <c:showSerName val="0"/>
          <c:showPercent val="0"/>
          <c:showBubbleSize val="0"/>
        </c:dLbls>
        <c:gapWidth val="219"/>
        <c:overlap val="-27"/>
        <c:axId val="769027960"/>
        <c:axId val="769028288"/>
      </c:barChart>
      <c:catAx>
        <c:axId val="769027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769028288"/>
        <c:crosses val="autoZero"/>
        <c:auto val="1"/>
        <c:lblAlgn val="ctr"/>
        <c:lblOffset val="100"/>
        <c:noMultiLvlLbl val="0"/>
      </c:catAx>
      <c:valAx>
        <c:axId val="7690282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769027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i kujundus">
  <a:themeElements>
    <a:clrScheme name="Sinin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70011-4BF7-4C50-A562-C14490D3F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17456</TotalTime>
  <Pages>14</Pages>
  <Words>4870</Words>
  <Characters>28246</Characters>
  <Application>Microsoft Office Word</Application>
  <DocSecurity>0</DocSecurity>
  <Lines>235</Lines>
  <Paragraphs>66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33050</CharactersWithSpaces>
  <SharedDoc>false</SharedDoc>
  <HLinks>
    <vt:vector size="96" baseType="variant">
      <vt:variant>
        <vt:i4>1703985</vt:i4>
      </vt:variant>
      <vt:variant>
        <vt:i4>92</vt:i4>
      </vt:variant>
      <vt:variant>
        <vt:i4>0</vt:i4>
      </vt:variant>
      <vt:variant>
        <vt:i4>5</vt:i4>
      </vt:variant>
      <vt:variant>
        <vt:lpwstr/>
      </vt:variant>
      <vt:variant>
        <vt:lpwstr>_Toc78291458</vt:lpwstr>
      </vt:variant>
      <vt:variant>
        <vt:i4>1376305</vt:i4>
      </vt:variant>
      <vt:variant>
        <vt:i4>86</vt:i4>
      </vt:variant>
      <vt:variant>
        <vt:i4>0</vt:i4>
      </vt:variant>
      <vt:variant>
        <vt:i4>5</vt:i4>
      </vt:variant>
      <vt:variant>
        <vt:lpwstr/>
      </vt:variant>
      <vt:variant>
        <vt:lpwstr>_Toc78291457</vt:lpwstr>
      </vt:variant>
      <vt:variant>
        <vt:i4>1310769</vt:i4>
      </vt:variant>
      <vt:variant>
        <vt:i4>80</vt:i4>
      </vt:variant>
      <vt:variant>
        <vt:i4>0</vt:i4>
      </vt:variant>
      <vt:variant>
        <vt:i4>5</vt:i4>
      </vt:variant>
      <vt:variant>
        <vt:lpwstr/>
      </vt:variant>
      <vt:variant>
        <vt:lpwstr>_Toc78291456</vt:lpwstr>
      </vt:variant>
      <vt:variant>
        <vt:i4>1507377</vt:i4>
      </vt:variant>
      <vt:variant>
        <vt:i4>74</vt:i4>
      </vt:variant>
      <vt:variant>
        <vt:i4>0</vt:i4>
      </vt:variant>
      <vt:variant>
        <vt:i4>5</vt:i4>
      </vt:variant>
      <vt:variant>
        <vt:lpwstr/>
      </vt:variant>
      <vt:variant>
        <vt:lpwstr>_Toc78291455</vt:lpwstr>
      </vt:variant>
      <vt:variant>
        <vt:i4>1441841</vt:i4>
      </vt:variant>
      <vt:variant>
        <vt:i4>68</vt:i4>
      </vt:variant>
      <vt:variant>
        <vt:i4>0</vt:i4>
      </vt:variant>
      <vt:variant>
        <vt:i4>5</vt:i4>
      </vt:variant>
      <vt:variant>
        <vt:lpwstr/>
      </vt:variant>
      <vt:variant>
        <vt:lpwstr>_Toc78291454</vt:lpwstr>
      </vt:variant>
      <vt:variant>
        <vt:i4>1114161</vt:i4>
      </vt:variant>
      <vt:variant>
        <vt:i4>62</vt:i4>
      </vt:variant>
      <vt:variant>
        <vt:i4>0</vt:i4>
      </vt:variant>
      <vt:variant>
        <vt:i4>5</vt:i4>
      </vt:variant>
      <vt:variant>
        <vt:lpwstr/>
      </vt:variant>
      <vt:variant>
        <vt:lpwstr>_Toc78291453</vt:lpwstr>
      </vt:variant>
      <vt:variant>
        <vt:i4>1048625</vt:i4>
      </vt:variant>
      <vt:variant>
        <vt:i4>56</vt:i4>
      </vt:variant>
      <vt:variant>
        <vt:i4>0</vt:i4>
      </vt:variant>
      <vt:variant>
        <vt:i4>5</vt:i4>
      </vt:variant>
      <vt:variant>
        <vt:lpwstr/>
      </vt:variant>
      <vt:variant>
        <vt:lpwstr>_Toc78291452</vt:lpwstr>
      </vt:variant>
      <vt:variant>
        <vt:i4>1245233</vt:i4>
      </vt:variant>
      <vt:variant>
        <vt:i4>50</vt:i4>
      </vt:variant>
      <vt:variant>
        <vt:i4>0</vt:i4>
      </vt:variant>
      <vt:variant>
        <vt:i4>5</vt:i4>
      </vt:variant>
      <vt:variant>
        <vt:lpwstr/>
      </vt:variant>
      <vt:variant>
        <vt:lpwstr>_Toc78291451</vt:lpwstr>
      </vt:variant>
      <vt:variant>
        <vt:i4>1179697</vt:i4>
      </vt:variant>
      <vt:variant>
        <vt:i4>44</vt:i4>
      </vt:variant>
      <vt:variant>
        <vt:i4>0</vt:i4>
      </vt:variant>
      <vt:variant>
        <vt:i4>5</vt:i4>
      </vt:variant>
      <vt:variant>
        <vt:lpwstr/>
      </vt:variant>
      <vt:variant>
        <vt:lpwstr>_Toc78291450</vt:lpwstr>
      </vt:variant>
      <vt:variant>
        <vt:i4>1769520</vt:i4>
      </vt:variant>
      <vt:variant>
        <vt:i4>38</vt:i4>
      </vt:variant>
      <vt:variant>
        <vt:i4>0</vt:i4>
      </vt:variant>
      <vt:variant>
        <vt:i4>5</vt:i4>
      </vt:variant>
      <vt:variant>
        <vt:lpwstr/>
      </vt:variant>
      <vt:variant>
        <vt:lpwstr>_Toc78291449</vt:lpwstr>
      </vt:variant>
      <vt:variant>
        <vt:i4>1703984</vt:i4>
      </vt:variant>
      <vt:variant>
        <vt:i4>32</vt:i4>
      </vt:variant>
      <vt:variant>
        <vt:i4>0</vt:i4>
      </vt:variant>
      <vt:variant>
        <vt:i4>5</vt:i4>
      </vt:variant>
      <vt:variant>
        <vt:lpwstr/>
      </vt:variant>
      <vt:variant>
        <vt:lpwstr>_Toc78291448</vt:lpwstr>
      </vt:variant>
      <vt:variant>
        <vt:i4>1376304</vt:i4>
      </vt:variant>
      <vt:variant>
        <vt:i4>26</vt:i4>
      </vt:variant>
      <vt:variant>
        <vt:i4>0</vt:i4>
      </vt:variant>
      <vt:variant>
        <vt:i4>5</vt:i4>
      </vt:variant>
      <vt:variant>
        <vt:lpwstr/>
      </vt:variant>
      <vt:variant>
        <vt:lpwstr>_Toc78291447</vt:lpwstr>
      </vt:variant>
      <vt:variant>
        <vt:i4>1310768</vt:i4>
      </vt:variant>
      <vt:variant>
        <vt:i4>20</vt:i4>
      </vt:variant>
      <vt:variant>
        <vt:i4>0</vt:i4>
      </vt:variant>
      <vt:variant>
        <vt:i4>5</vt:i4>
      </vt:variant>
      <vt:variant>
        <vt:lpwstr/>
      </vt:variant>
      <vt:variant>
        <vt:lpwstr>_Toc78291446</vt:lpwstr>
      </vt:variant>
      <vt:variant>
        <vt:i4>1507376</vt:i4>
      </vt:variant>
      <vt:variant>
        <vt:i4>14</vt:i4>
      </vt:variant>
      <vt:variant>
        <vt:i4>0</vt:i4>
      </vt:variant>
      <vt:variant>
        <vt:i4>5</vt:i4>
      </vt:variant>
      <vt:variant>
        <vt:lpwstr/>
      </vt:variant>
      <vt:variant>
        <vt:lpwstr>_Toc78291445</vt:lpwstr>
      </vt:variant>
      <vt:variant>
        <vt:i4>1441840</vt:i4>
      </vt:variant>
      <vt:variant>
        <vt:i4>8</vt:i4>
      </vt:variant>
      <vt:variant>
        <vt:i4>0</vt:i4>
      </vt:variant>
      <vt:variant>
        <vt:i4>5</vt:i4>
      </vt:variant>
      <vt:variant>
        <vt:lpwstr/>
      </vt:variant>
      <vt:variant>
        <vt:lpwstr>_Toc78291444</vt:lpwstr>
      </vt:variant>
      <vt:variant>
        <vt:i4>1114160</vt:i4>
      </vt:variant>
      <vt:variant>
        <vt:i4>2</vt:i4>
      </vt:variant>
      <vt:variant>
        <vt:i4>0</vt:i4>
      </vt:variant>
      <vt:variant>
        <vt:i4>5</vt:i4>
      </vt:variant>
      <vt:variant>
        <vt:lpwstr/>
      </vt:variant>
      <vt:variant>
        <vt:lpwstr>_Toc78291443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Maarja</dc:creator>
  <cp:keywords/>
  <dc:description/>
  <cp:lastModifiedBy>Pirge Paju</cp:lastModifiedBy>
  <cp:revision>429</cp:revision>
  <cp:lastPrinted>2020-09-08T10:14:00Z</cp:lastPrinted>
  <dcterms:created xsi:type="dcterms:W3CDTF">2026-09-24T06:05:00Z</dcterms:created>
  <dcterms:modified xsi:type="dcterms:W3CDTF">2026-10-23T13:46:00Z</dcterms:modified>
</cp:coreProperties>
</file>